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F5" w:rsidRPr="00832137" w:rsidRDefault="00A11AF5" w:rsidP="00A11AF5">
      <w:pPr>
        <w:autoSpaceDE w:val="0"/>
        <w:autoSpaceDN w:val="0"/>
        <w:adjustRightInd w:val="0"/>
        <w:jc w:val="center"/>
        <w:rPr>
          <w:bCs/>
          <w:color w:val="000000"/>
          <w:sz w:val="22"/>
          <w:lang w:val="sr-Cyrl-CS"/>
        </w:rPr>
      </w:pPr>
    </w:p>
    <w:p w:rsidR="0071565B" w:rsidRPr="00B0044C" w:rsidRDefault="00B0044C" w:rsidP="00A233B7">
      <w:pPr>
        <w:jc w:val="both"/>
        <w:rPr>
          <w:lang w:val="sr-Cyrl-CS"/>
        </w:rPr>
      </w:pPr>
      <w:r w:rsidRPr="00B0044C">
        <w:rPr>
          <w:lang w:val="sr-Cyrl-CS"/>
        </w:rPr>
        <w:t>Број:874</w:t>
      </w:r>
    </w:p>
    <w:p w:rsidR="00A233B7" w:rsidRPr="00B0044C" w:rsidRDefault="00A233B7" w:rsidP="00A233B7">
      <w:pPr>
        <w:jc w:val="both"/>
        <w:rPr>
          <w:lang w:val="sr-Cyrl-CS"/>
        </w:rPr>
      </w:pPr>
      <w:r w:rsidRPr="00B0044C">
        <w:rPr>
          <w:lang w:val="sr-Cyrl-CS"/>
        </w:rPr>
        <w:t xml:space="preserve">Датум: </w:t>
      </w:r>
      <w:r w:rsidR="00F55581" w:rsidRPr="00B0044C">
        <w:rPr>
          <w:lang w:val="sr-Cyrl-CS"/>
        </w:rPr>
        <w:t>10.05.2019</w:t>
      </w:r>
    </w:p>
    <w:p w:rsidR="00A233B7" w:rsidRPr="00B0044C" w:rsidRDefault="00A233B7" w:rsidP="00A233B7">
      <w:pPr>
        <w:jc w:val="both"/>
        <w:rPr>
          <w:sz w:val="22"/>
          <w:szCs w:val="22"/>
          <w:lang w:val="sr-Cyrl-CS"/>
        </w:rPr>
      </w:pPr>
    </w:p>
    <w:p w:rsidR="00A11AF5" w:rsidRPr="00B0044C" w:rsidRDefault="00A11AF5" w:rsidP="00A11AF5">
      <w:pPr>
        <w:rPr>
          <w:sz w:val="22"/>
          <w:szCs w:val="22"/>
          <w:lang w:val="sr-Cyrl-CS"/>
        </w:rPr>
      </w:pPr>
    </w:p>
    <w:p w:rsidR="00A73056" w:rsidRPr="00B0044C" w:rsidRDefault="00A73056" w:rsidP="00A11AF5">
      <w:pPr>
        <w:rPr>
          <w:sz w:val="22"/>
          <w:szCs w:val="22"/>
          <w:lang w:val="sr-Cyrl-CS"/>
        </w:rPr>
      </w:pPr>
    </w:p>
    <w:p w:rsidR="00A73056" w:rsidRPr="00B0044C" w:rsidRDefault="00A73056" w:rsidP="00A11AF5">
      <w:pPr>
        <w:rPr>
          <w:sz w:val="22"/>
          <w:szCs w:val="22"/>
          <w:lang w:val="sr-Cyrl-CS"/>
        </w:rPr>
      </w:pPr>
    </w:p>
    <w:p w:rsidR="00A73056" w:rsidRPr="00B0044C" w:rsidRDefault="00A73056" w:rsidP="00A11AF5">
      <w:pPr>
        <w:rPr>
          <w:sz w:val="22"/>
          <w:szCs w:val="22"/>
          <w:lang w:val="sr-Cyrl-CS"/>
        </w:rPr>
      </w:pPr>
    </w:p>
    <w:p w:rsidR="00A11AF5" w:rsidRPr="00B0044C" w:rsidRDefault="00A11AF5" w:rsidP="00A233B7">
      <w:pPr>
        <w:tabs>
          <w:tab w:val="left" w:pos="1701"/>
        </w:tabs>
        <w:rPr>
          <w:sz w:val="22"/>
          <w:szCs w:val="22"/>
          <w:lang w:val="sr-Cyrl-CS"/>
        </w:rPr>
      </w:pPr>
    </w:p>
    <w:p w:rsidR="00A233B7" w:rsidRPr="00B0044C" w:rsidRDefault="00A233B7" w:rsidP="00A233B7">
      <w:pPr>
        <w:autoSpaceDE w:val="0"/>
        <w:autoSpaceDN w:val="0"/>
        <w:adjustRightInd w:val="0"/>
        <w:jc w:val="center"/>
        <w:rPr>
          <w:b/>
          <w:bCs/>
          <w:sz w:val="28"/>
          <w:szCs w:val="28"/>
          <w:lang w:val="sr-Cyrl-CS"/>
        </w:rPr>
      </w:pPr>
      <w:r w:rsidRPr="00B0044C">
        <w:rPr>
          <w:b/>
          <w:bCs/>
          <w:sz w:val="28"/>
          <w:szCs w:val="28"/>
          <w:lang w:val="sr-Cyrl-CS"/>
        </w:rPr>
        <w:t>ЗДРАВСТВЕНА УСТАНОВА АПОТЕКА ПОЖАРЕВАЦ</w:t>
      </w:r>
    </w:p>
    <w:p w:rsidR="00A233B7" w:rsidRPr="00B0044C" w:rsidRDefault="00A233B7" w:rsidP="00A233B7">
      <w:pPr>
        <w:rPr>
          <w:lang w:val="sr-Latn-CS"/>
        </w:rPr>
      </w:pPr>
    </w:p>
    <w:p w:rsidR="00A11AF5" w:rsidRPr="00B0044C" w:rsidRDefault="00A11AF5" w:rsidP="00A11AF5">
      <w:pPr>
        <w:tabs>
          <w:tab w:val="left" w:pos="1701"/>
        </w:tabs>
        <w:jc w:val="both"/>
        <w:rPr>
          <w:sz w:val="22"/>
          <w:szCs w:val="22"/>
          <w:lang w:val="sr-Latn-CS"/>
        </w:rPr>
      </w:pPr>
    </w:p>
    <w:p w:rsidR="00A11AF5" w:rsidRPr="00B0044C" w:rsidRDefault="00A11AF5" w:rsidP="00A11AF5">
      <w:pPr>
        <w:tabs>
          <w:tab w:val="left" w:pos="1701"/>
        </w:tabs>
        <w:jc w:val="both"/>
        <w:rPr>
          <w:sz w:val="22"/>
          <w:szCs w:val="22"/>
          <w:lang w:val="sr-Latn-CS"/>
        </w:rPr>
      </w:pPr>
    </w:p>
    <w:p w:rsidR="00A11AF5" w:rsidRPr="00B0044C" w:rsidRDefault="00A11AF5" w:rsidP="00A11AF5">
      <w:pPr>
        <w:tabs>
          <w:tab w:val="left" w:pos="1701"/>
        </w:tabs>
        <w:jc w:val="both"/>
        <w:rPr>
          <w:sz w:val="22"/>
          <w:szCs w:val="22"/>
          <w:lang w:val="sr-Cyrl-CS"/>
        </w:rPr>
      </w:pPr>
    </w:p>
    <w:p w:rsidR="00A11AF5" w:rsidRPr="00B0044C" w:rsidRDefault="00A11AF5" w:rsidP="00A11AF5">
      <w:pPr>
        <w:tabs>
          <w:tab w:val="left" w:pos="1701"/>
        </w:tabs>
        <w:jc w:val="both"/>
        <w:rPr>
          <w:sz w:val="22"/>
          <w:szCs w:val="22"/>
          <w:lang w:val="sr-Latn-CS"/>
        </w:rPr>
      </w:pPr>
    </w:p>
    <w:p w:rsidR="00A11AF5" w:rsidRPr="00B0044C" w:rsidRDefault="00A11AF5" w:rsidP="00A11AF5">
      <w:pPr>
        <w:tabs>
          <w:tab w:val="left" w:pos="1701"/>
        </w:tabs>
        <w:jc w:val="both"/>
        <w:rPr>
          <w:sz w:val="22"/>
          <w:szCs w:val="22"/>
          <w:lang w:val="sr-Latn-CS"/>
        </w:rPr>
      </w:pPr>
    </w:p>
    <w:p w:rsidR="00A11AF5" w:rsidRPr="00B0044C" w:rsidRDefault="00A11AF5" w:rsidP="00A11AF5">
      <w:pPr>
        <w:tabs>
          <w:tab w:val="left" w:pos="1701"/>
        </w:tabs>
        <w:jc w:val="both"/>
        <w:rPr>
          <w:sz w:val="22"/>
          <w:szCs w:val="22"/>
          <w:lang w:val="sr-Latn-CS"/>
        </w:rPr>
      </w:pPr>
    </w:p>
    <w:p w:rsidR="00A11AF5" w:rsidRPr="00B0044C" w:rsidRDefault="00A11AF5" w:rsidP="00A11AF5">
      <w:pPr>
        <w:tabs>
          <w:tab w:val="left" w:pos="1701"/>
        </w:tabs>
        <w:jc w:val="both"/>
        <w:rPr>
          <w:sz w:val="22"/>
          <w:szCs w:val="22"/>
          <w:lang w:val="sr-Cyrl-CS"/>
        </w:rPr>
      </w:pPr>
    </w:p>
    <w:p w:rsidR="00A11AF5" w:rsidRPr="00B0044C" w:rsidRDefault="00A11AF5" w:rsidP="00A11AF5">
      <w:pPr>
        <w:tabs>
          <w:tab w:val="left" w:pos="1701"/>
        </w:tabs>
        <w:jc w:val="both"/>
        <w:rPr>
          <w:sz w:val="22"/>
          <w:szCs w:val="22"/>
          <w:lang w:val="sr-Cyrl-CS"/>
        </w:rPr>
      </w:pPr>
    </w:p>
    <w:p w:rsidR="00A11AF5" w:rsidRPr="00B0044C" w:rsidRDefault="00A11AF5" w:rsidP="00A11AF5">
      <w:pPr>
        <w:tabs>
          <w:tab w:val="left" w:pos="1701"/>
        </w:tabs>
        <w:jc w:val="both"/>
        <w:rPr>
          <w:sz w:val="22"/>
          <w:szCs w:val="22"/>
          <w:lang w:val="sr-Cyrl-CS"/>
        </w:rPr>
      </w:pPr>
    </w:p>
    <w:p w:rsidR="00A11AF5" w:rsidRPr="00B0044C" w:rsidRDefault="00A11AF5" w:rsidP="00A11AF5">
      <w:pPr>
        <w:tabs>
          <w:tab w:val="left" w:pos="1701"/>
        </w:tabs>
        <w:jc w:val="center"/>
        <w:outlineLvl w:val="0"/>
        <w:rPr>
          <w:b/>
          <w:bCs/>
          <w:sz w:val="22"/>
          <w:szCs w:val="22"/>
          <w:lang w:val="sr-Cyrl-CS"/>
        </w:rPr>
      </w:pPr>
    </w:p>
    <w:p w:rsidR="00A11AF5" w:rsidRPr="00B0044C" w:rsidRDefault="00A11AF5" w:rsidP="00A11AF5">
      <w:pPr>
        <w:tabs>
          <w:tab w:val="left" w:pos="1701"/>
        </w:tabs>
        <w:jc w:val="center"/>
        <w:outlineLvl w:val="0"/>
        <w:rPr>
          <w:b/>
          <w:bCs/>
          <w:sz w:val="22"/>
          <w:szCs w:val="22"/>
          <w:lang w:val="sr-Cyrl-CS"/>
        </w:rPr>
      </w:pPr>
    </w:p>
    <w:p w:rsidR="00A11AF5" w:rsidRPr="00B0044C" w:rsidRDefault="00A11AF5" w:rsidP="00A11AF5">
      <w:pPr>
        <w:tabs>
          <w:tab w:val="left" w:pos="1701"/>
        </w:tabs>
        <w:jc w:val="center"/>
        <w:outlineLvl w:val="0"/>
        <w:rPr>
          <w:b/>
          <w:bCs/>
          <w:sz w:val="22"/>
          <w:szCs w:val="22"/>
          <w:lang w:val="sr-Cyrl-CS"/>
        </w:rPr>
      </w:pPr>
      <w:r w:rsidRPr="00B0044C">
        <w:rPr>
          <w:b/>
          <w:bCs/>
          <w:sz w:val="22"/>
          <w:szCs w:val="22"/>
          <w:lang w:val="sr-Cyrl-CS"/>
        </w:rPr>
        <w:t xml:space="preserve">КОНКУРСНА ДОКУМЕНТАЦИЈА </w:t>
      </w:r>
    </w:p>
    <w:p w:rsidR="00C21100" w:rsidRPr="00B0044C" w:rsidRDefault="004F229B" w:rsidP="00A11AF5">
      <w:pPr>
        <w:tabs>
          <w:tab w:val="left" w:pos="840"/>
          <w:tab w:val="left" w:pos="1080"/>
          <w:tab w:val="left" w:pos="1701"/>
        </w:tabs>
        <w:jc w:val="center"/>
        <w:rPr>
          <w:b/>
          <w:bCs/>
          <w:sz w:val="22"/>
          <w:szCs w:val="22"/>
          <w:lang w:val="sr-Cyrl-CS"/>
        </w:rPr>
      </w:pPr>
      <w:r w:rsidRPr="00B0044C">
        <w:rPr>
          <w:b/>
          <w:bCs/>
          <w:sz w:val="22"/>
          <w:szCs w:val="22"/>
          <w:lang w:val="sr-Cyrl-CS"/>
        </w:rPr>
        <w:t>за јавну набавку добара -</w:t>
      </w:r>
      <w:r w:rsidR="00A11AF5" w:rsidRPr="00B0044C">
        <w:rPr>
          <w:b/>
          <w:sz w:val="22"/>
          <w:szCs w:val="22"/>
          <w:lang w:val="sr-Cyrl-CS"/>
        </w:rPr>
        <w:t xml:space="preserve"> набавка</w:t>
      </w:r>
      <w:r w:rsidR="00F55581" w:rsidRPr="00B0044C">
        <w:rPr>
          <w:b/>
          <w:sz w:val="22"/>
          <w:szCs w:val="22"/>
          <w:lang w:val="sr-Cyrl-CS"/>
        </w:rPr>
        <w:t xml:space="preserve"> </w:t>
      </w:r>
      <w:r w:rsidR="00A11AF5" w:rsidRPr="00B0044C">
        <w:rPr>
          <w:rFonts w:eastAsia="TimesNewRomanPS-BoldMT"/>
          <w:b/>
          <w:bCs/>
          <w:sz w:val="22"/>
          <w:lang w:val="ru-RU"/>
        </w:rPr>
        <w:t>електричне</w:t>
      </w:r>
      <w:r w:rsidR="00F55581" w:rsidRPr="00B0044C">
        <w:rPr>
          <w:rFonts w:eastAsia="TimesNewRomanPS-BoldMT"/>
          <w:b/>
          <w:bCs/>
          <w:sz w:val="22"/>
          <w:lang w:val="sr-Cyrl-CS"/>
        </w:rPr>
        <w:t xml:space="preserve"> </w:t>
      </w:r>
      <w:r w:rsidR="00A11AF5" w:rsidRPr="00B0044C">
        <w:rPr>
          <w:rFonts w:eastAsia="TimesNewRomanPS-BoldMT"/>
          <w:b/>
          <w:bCs/>
          <w:sz w:val="22"/>
          <w:lang w:val="ru-RU"/>
        </w:rPr>
        <w:t>енергије</w:t>
      </w:r>
    </w:p>
    <w:p w:rsidR="00A11AF5" w:rsidRPr="00B0044C" w:rsidRDefault="00A11AF5" w:rsidP="00A11AF5">
      <w:pPr>
        <w:tabs>
          <w:tab w:val="left" w:pos="840"/>
          <w:tab w:val="left" w:pos="1080"/>
          <w:tab w:val="left" w:pos="1701"/>
        </w:tabs>
        <w:jc w:val="center"/>
        <w:rPr>
          <w:b/>
          <w:bCs/>
          <w:sz w:val="22"/>
          <w:szCs w:val="22"/>
          <w:lang w:val="sr-Latn-CS"/>
        </w:rPr>
      </w:pPr>
      <w:r w:rsidRPr="00B0044C">
        <w:rPr>
          <w:b/>
          <w:bCs/>
          <w:sz w:val="22"/>
          <w:szCs w:val="22"/>
          <w:lang w:val="sr-Cyrl-CS"/>
        </w:rPr>
        <w:t xml:space="preserve">ЈН број </w:t>
      </w:r>
      <w:r w:rsidR="003A1F49" w:rsidRPr="00B0044C">
        <w:rPr>
          <w:b/>
          <w:bCs/>
          <w:sz w:val="22"/>
          <w:szCs w:val="22"/>
          <w:lang w:val="sr-Cyrl-CS"/>
        </w:rPr>
        <w:t>12/2019</w:t>
      </w:r>
    </w:p>
    <w:p w:rsidR="00A11AF5" w:rsidRPr="00B0044C" w:rsidRDefault="00A11AF5" w:rsidP="00A11AF5">
      <w:pPr>
        <w:tabs>
          <w:tab w:val="left" w:pos="1701"/>
        </w:tabs>
        <w:jc w:val="center"/>
        <w:rPr>
          <w:bCs/>
          <w:sz w:val="22"/>
          <w:szCs w:val="22"/>
          <w:lang w:val="sr-Cyrl-CS"/>
        </w:rPr>
      </w:pPr>
    </w:p>
    <w:p w:rsidR="00A11AF5" w:rsidRPr="00B0044C" w:rsidRDefault="00A11AF5" w:rsidP="00A11AF5">
      <w:pPr>
        <w:tabs>
          <w:tab w:val="left" w:pos="1701"/>
        </w:tabs>
        <w:jc w:val="center"/>
        <w:rPr>
          <w:b/>
          <w:bCs/>
          <w:sz w:val="22"/>
          <w:szCs w:val="22"/>
          <w:lang w:val="sr-Cyrl-CS"/>
        </w:rPr>
      </w:pPr>
    </w:p>
    <w:p w:rsidR="00A0380E" w:rsidRPr="00A0380E" w:rsidRDefault="00A0380E" w:rsidP="00A0380E">
      <w:pPr>
        <w:jc w:val="center"/>
        <w:rPr>
          <w:b/>
          <w:i/>
          <w:color w:val="FF0000"/>
          <w:lang w:val="sr-Cyrl-CS"/>
        </w:rPr>
      </w:pPr>
      <w:r w:rsidRPr="00A0380E">
        <w:rPr>
          <w:b/>
          <w:i/>
          <w:color w:val="FF0000"/>
          <w:lang w:val="sr-Cyrl-CS"/>
        </w:rPr>
        <w:t>Измењена конкурсна док</w:t>
      </w:r>
      <w:r>
        <w:rPr>
          <w:b/>
          <w:i/>
          <w:color w:val="FF0000"/>
          <w:lang w:val="sr-Cyrl-CS"/>
        </w:rPr>
        <w:t>ументација. Измена 1 извршена 04.06</w:t>
      </w:r>
      <w:r w:rsidRPr="00A0380E">
        <w:rPr>
          <w:b/>
          <w:i/>
          <w:color w:val="FF0000"/>
          <w:lang w:val="sr-Cyrl-CS"/>
        </w:rPr>
        <w:t>.2019.године</w:t>
      </w:r>
    </w:p>
    <w:p w:rsidR="00714714" w:rsidRPr="00A0380E" w:rsidRDefault="00A0380E" w:rsidP="00A0380E">
      <w:pPr>
        <w:jc w:val="center"/>
        <w:rPr>
          <w:b/>
          <w:i/>
          <w:color w:val="FF0000"/>
          <w:lang w:val="sr-Cyrl-CS"/>
        </w:rPr>
      </w:pPr>
      <w:r w:rsidRPr="00A0380E">
        <w:rPr>
          <w:b/>
          <w:i/>
          <w:color w:val="FF0000"/>
          <w:lang w:val="sr-Cyrl-CS"/>
        </w:rPr>
        <w:t>ПРЕЧИШЋЕН ТЕКСТ</w:t>
      </w:r>
    </w:p>
    <w:p w:rsidR="003A1F49" w:rsidRPr="00B0044C" w:rsidRDefault="003A1F49" w:rsidP="00714714">
      <w:pPr>
        <w:jc w:val="center"/>
        <w:rPr>
          <w:b/>
          <w:i/>
          <w:lang w:val="sr-Cyrl-CS"/>
        </w:rPr>
      </w:pPr>
    </w:p>
    <w:p w:rsidR="003A1F49" w:rsidRPr="00B0044C" w:rsidRDefault="003A1F49" w:rsidP="00714714">
      <w:pPr>
        <w:jc w:val="center"/>
        <w:rPr>
          <w:lang w:val="sr-Cyrl-CS"/>
        </w:rPr>
      </w:pPr>
    </w:p>
    <w:p w:rsidR="00A11AF5" w:rsidRPr="00B0044C" w:rsidRDefault="00A11AF5" w:rsidP="00A11AF5">
      <w:pPr>
        <w:tabs>
          <w:tab w:val="left" w:pos="1701"/>
        </w:tabs>
        <w:jc w:val="center"/>
        <w:rPr>
          <w:b/>
          <w:bCs/>
          <w:sz w:val="22"/>
          <w:szCs w:val="22"/>
          <w:lang w:val="sr-Cyrl-CS"/>
        </w:rPr>
      </w:pPr>
    </w:p>
    <w:p w:rsidR="00A11AF5" w:rsidRPr="00B0044C" w:rsidRDefault="00A11AF5" w:rsidP="00A11AF5">
      <w:pPr>
        <w:tabs>
          <w:tab w:val="left" w:pos="1701"/>
        </w:tabs>
        <w:jc w:val="center"/>
        <w:rPr>
          <w:b/>
          <w:bCs/>
          <w:sz w:val="22"/>
          <w:szCs w:val="22"/>
          <w:lang w:val="sr-Cyrl-CS"/>
        </w:rPr>
      </w:pPr>
    </w:p>
    <w:p w:rsidR="00A11AF5" w:rsidRPr="00B0044C" w:rsidRDefault="00A11AF5" w:rsidP="00A11AF5">
      <w:pPr>
        <w:tabs>
          <w:tab w:val="left" w:pos="1215"/>
          <w:tab w:val="left" w:pos="1701"/>
        </w:tabs>
        <w:rPr>
          <w:b/>
          <w:bCs/>
          <w:sz w:val="22"/>
          <w:szCs w:val="22"/>
          <w:lang w:val="sr-Cyrl-CS"/>
        </w:rPr>
      </w:pPr>
      <w:r w:rsidRPr="00B0044C">
        <w:rPr>
          <w:b/>
          <w:bCs/>
          <w:sz w:val="22"/>
          <w:szCs w:val="22"/>
          <w:lang w:val="sr-Cyrl-CS"/>
        </w:rPr>
        <w:tab/>
      </w:r>
    </w:p>
    <w:p w:rsidR="00A11AF5" w:rsidRPr="00B0044C" w:rsidRDefault="00A11AF5" w:rsidP="00A11AF5">
      <w:pPr>
        <w:tabs>
          <w:tab w:val="left" w:pos="1260"/>
          <w:tab w:val="left" w:pos="1701"/>
        </w:tabs>
        <w:rPr>
          <w:b/>
          <w:bCs/>
          <w:sz w:val="22"/>
          <w:szCs w:val="22"/>
          <w:lang w:val="sr-Cyrl-CS"/>
        </w:rPr>
      </w:pPr>
      <w:r w:rsidRPr="00B0044C">
        <w:rPr>
          <w:b/>
          <w:bCs/>
          <w:sz w:val="22"/>
          <w:szCs w:val="22"/>
          <w:lang w:val="sr-Cyrl-CS"/>
        </w:rPr>
        <w:tab/>
      </w:r>
    </w:p>
    <w:p w:rsidR="00A11AF5" w:rsidRPr="00B0044C" w:rsidRDefault="00A11AF5" w:rsidP="00A11AF5">
      <w:pPr>
        <w:tabs>
          <w:tab w:val="left" w:pos="1701"/>
        </w:tabs>
        <w:jc w:val="center"/>
        <w:rPr>
          <w:b/>
          <w:bCs/>
          <w:sz w:val="22"/>
          <w:szCs w:val="22"/>
          <w:lang w:val="sr-Cyrl-CS"/>
        </w:rPr>
      </w:pPr>
    </w:p>
    <w:p w:rsidR="00A11AF5" w:rsidRPr="00B0044C" w:rsidRDefault="00A11AF5" w:rsidP="00A11AF5">
      <w:pPr>
        <w:tabs>
          <w:tab w:val="left" w:pos="1701"/>
        </w:tabs>
        <w:jc w:val="center"/>
        <w:rPr>
          <w:b/>
          <w:bCs/>
          <w:sz w:val="22"/>
          <w:szCs w:val="22"/>
          <w:lang w:val="sr-Cyrl-CS"/>
        </w:rPr>
      </w:pPr>
    </w:p>
    <w:p w:rsidR="00A11AF5" w:rsidRPr="00B0044C" w:rsidRDefault="00A11AF5" w:rsidP="00A11AF5">
      <w:pPr>
        <w:tabs>
          <w:tab w:val="left" w:pos="1701"/>
        </w:tabs>
        <w:rPr>
          <w:b/>
          <w:bCs/>
          <w:sz w:val="22"/>
          <w:szCs w:val="22"/>
          <w:lang w:val="sr-Cyrl-CS"/>
        </w:rPr>
      </w:pPr>
    </w:p>
    <w:p w:rsidR="00A11AF5" w:rsidRPr="00B0044C" w:rsidRDefault="00A11AF5" w:rsidP="00A11AF5">
      <w:pPr>
        <w:tabs>
          <w:tab w:val="left" w:pos="1701"/>
        </w:tabs>
        <w:jc w:val="center"/>
        <w:rPr>
          <w:b/>
          <w:bCs/>
          <w:sz w:val="22"/>
          <w:szCs w:val="22"/>
          <w:lang w:val="sr-Cyrl-CS"/>
        </w:rPr>
      </w:pPr>
    </w:p>
    <w:p w:rsidR="00A11AF5" w:rsidRPr="00B0044C" w:rsidRDefault="00A11AF5" w:rsidP="00A11AF5">
      <w:pPr>
        <w:tabs>
          <w:tab w:val="left" w:pos="1701"/>
        </w:tabs>
        <w:jc w:val="center"/>
        <w:rPr>
          <w:b/>
          <w:bCs/>
          <w:sz w:val="22"/>
          <w:szCs w:val="22"/>
          <w:lang w:val="sr-Cyrl-CS"/>
        </w:rPr>
      </w:pPr>
    </w:p>
    <w:p w:rsidR="00A11AF5" w:rsidRPr="00B0044C" w:rsidRDefault="00A11AF5" w:rsidP="00A11AF5">
      <w:pPr>
        <w:tabs>
          <w:tab w:val="left" w:pos="1701"/>
        </w:tabs>
        <w:jc w:val="center"/>
        <w:rPr>
          <w:b/>
          <w:bCs/>
          <w:sz w:val="22"/>
          <w:szCs w:val="22"/>
          <w:lang w:val="sr-Cyrl-CS"/>
        </w:rPr>
      </w:pPr>
    </w:p>
    <w:p w:rsidR="00A11AF5" w:rsidRPr="00B0044C" w:rsidRDefault="00A11AF5" w:rsidP="00A11AF5">
      <w:pPr>
        <w:tabs>
          <w:tab w:val="left" w:pos="1701"/>
        </w:tabs>
        <w:jc w:val="center"/>
        <w:rPr>
          <w:b/>
          <w:bCs/>
          <w:sz w:val="22"/>
          <w:szCs w:val="22"/>
          <w:lang w:val="sr-Cyrl-CS"/>
        </w:rPr>
      </w:pPr>
    </w:p>
    <w:p w:rsidR="00A11AF5" w:rsidRPr="00B0044C" w:rsidRDefault="00A11AF5" w:rsidP="00A11AF5">
      <w:pPr>
        <w:tabs>
          <w:tab w:val="left" w:pos="1701"/>
        </w:tabs>
        <w:jc w:val="center"/>
        <w:rPr>
          <w:b/>
          <w:bCs/>
          <w:sz w:val="22"/>
          <w:szCs w:val="22"/>
          <w:lang w:val="sr-Cyrl-CS"/>
        </w:rPr>
      </w:pPr>
    </w:p>
    <w:p w:rsidR="00A11AF5" w:rsidRPr="00B0044C" w:rsidRDefault="00A11AF5" w:rsidP="00A11AF5">
      <w:pPr>
        <w:tabs>
          <w:tab w:val="left" w:pos="1701"/>
        </w:tabs>
        <w:rPr>
          <w:b/>
          <w:bCs/>
          <w:sz w:val="22"/>
          <w:szCs w:val="22"/>
          <w:lang w:val="sr-Cyrl-CS"/>
        </w:rPr>
      </w:pPr>
    </w:p>
    <w:p w:rsidR="00A11AF5" w:rsidRPr="00B0044C" w:rsidRDefault="00A11AF5" w:rsidP="00A11AF5">
      <w:pPr>
        <w:tabs>
          <w:tab w:val="left" w:pos="1701"/>
        </w:tabs>
        <w:rPr>
          <w:b/>
          <w:bCs/>
          <w:sz w:val="22"/>
          <w:szCs w:val="22"/>
          <w:lang w:val="sr-Cyrl-CS"/>
        </w:rPr>
      </w:pPr>
    </w:p>
    <w:p w:rsidR="00A11AF5" w:rsidRPr="00B0044C" w:rsidRDefault="00A11AF5" w:rsidP="00A11AF5">
      <w:pPr>
        <w:tabs>
          <w:tab w:val="left" w:pos="1701"/>
        </w:tabs>
        <w:rPr>
          <w:b/>
          <w:bCs/>
          <w:sz w:val="22"/>
          <w:szCs w:val="22"/>
          <w:lang w:val="sr-Cyrl-CS"/>
        </w:rPr>
      </w:pPr>
    </w:p>
    <w:p w:rsidR="00A11AF5" w:rsidRPr="00B0044C" w:rsidRDefault="00A11AF5" w:rsidP="00A11AF5">
      <w:pPr>
        <w:tabs>
          <w:tab w:val="left" w:pos="1701"/>
        </w:tabs>
        <w:rPr>
          <w:b/>
          <w:bCs/>
          <w:sz w:val="22"/>
          <w:szCs w:val="22"/>
          <w:lang w:val="sr-Cyrl-CS"/>
        </w:rPr>
      </w:pPr>
    </w:p>
    <w:p w:rsidR="00A11AF5" w:rsidRPr="00B0044C" w:rsidRDefault="00A11AF5" w:rsidP="00A11AF5">
      <w:pPr>
        <w:tabs>
          <w:tab w:val="left" w:pos="1701"/>
        </w:tabs>
        <w:rPr>
          <w:b/>
          <w:bCs/>
          <w:sz w:val="22"/>
          <w:szCs w:val="22"/>
          <w:lang w:val="sr-Cyrl-CS"/>
        </w:rPr>
      </w:pPr>
    </w:p>
    <w:p w:rsidR="00A11AF5" w:rsidRPr="00B0044C" w:rsidRDefault="00A11AF5" w:rsidP="00A11AF5">
      <w:pPr>
        <w:tabs>
          <w:tab w:val="left" w:pos="1701"/>
        </w:tabs>
        <w:rPr>
          <w:b/>
          <w:bCs/>
          <w:sz w:val="22"/>
          <w:szCs w:val="22"/>
          <w:lang w:val="sr-Cyrl-CS"/>
        </w:rPr>
      </w:pPr>
    </w:p>
    <w:p w:rsidR="00A11AF5" w:rsidRDefault="00A11AF5" w:rsidP="00A11AF5">
      <w:pPr>
        <w:tabs>
          <w:tab w:val="left" w:pos="1701"/>
        </w:tabs>
        <w:rPr>
          <w:b/>
          <w:bCs/>
          <w:sz w:val="22"/>
          <w:szCs w:val="22"/>
          <w:lang/>
        </w:rPr>
      </w:pPr>
    </w:p>
    <w:p w:rsidR="000E2BD4" w:rsidRPr="000E2BD4" w:rsidRDefault="000E2BD4" w:rsidP="00A11AF5">
      <w:pPr>
        <w:tabs>
          <w:tab w:val="left" w:pos="1701"/>
        </w:tabs>
        <w:rPr>
          <w:b/>
          <w:bCs/>
          <w:sz w:val="22"/>
          <w:szCs w:val="22"/>
          <w:lang/>
        </w:rPr>
      </w:pPr>
    </w:p>
    <w:p w:rsidR="00A11AF5" w:rsidRPr="00B0044C" w:rsidRDefault="00A11AF5" w:rsidP="00A11AF5">
      <w:pPr>
        <w:tabs>
          <w:tab w:val="left" w:pos="1701"/>
        </w:tabs>
        <w:jc w:val="center"/>
        <w:outlineLvl w:val="0"/>
        <w:rPr>
          <w:b/>
          <w:bCs/>
          <w:sz w:val="22"/>
          <w:szCs w:val="22"/>
          <w:u w:val="single"/>
          <w:lang w:val="sr-Cyrl-CS"/>
        </w:rPr>
      </w:pPr>
    </w:p>
    <w:p w:rsidR="00992277" w:rsidRPr="00B0044C" w:rsidRDefault="00A233B7" w:rsidP="003A1F49">
      <w:pPr>
        <w:tabs>
          <w:tab w:val="left" w:pos="1701"/>
        </w:tabs>
        <w:jc w:val="center"/>
        <w:outlineLvl w:val="0"/>
        <w:rPr>
          <w:b/>
          <w:bCs/>
          <w:sz w:val="22"/>
          <w:szCs w:val="22"/>
          <w:lang w:val="sr-Cyrl-CS"/>
        </w:rPr>
      </w:pPr>
      <w:r w:rsidRPr="00B0044C">
        <w:rPr>
          <w:b/>
          <w:bCs/>
          <w:sz w:val="22"/>
          <w:szCs w:val="22"/>
          <w:lang w:val="sr-Cyrl-CS"/>
        </w:rPr>
        <w:t>Пожаревац</w:t>
      </w:r>
      <w:r w:rsidR="00A11AF5" w:rsidRPr="00B0044C">
        <w:rPr>
          <w:b/>
          <w:bCs/>
          <w:sz w:val="22"/>
          <w:szCs w:val="22"/>
          <w:lang w:val="sr-Cyrl-CS"/>
        </w:rPr>
        <w:t xml:space="preserve">, </w:t>
      </w:r>
      <w:r w:rsidR="005B5397" w:rsidRPr="00B0044C">
        <w:rPr>
          <w:b/>
          <w:bCs/>
          <w:sz w:val="22"/>
          <w:szCs w:val="22"/>
          <w:lang w:val="sr-Cyrl-CS"/>
        </w:rPr>
        <w:t>мај</w:t>
      </w:r>
      <w:r w:rsidR="001163B3" w:rsidRPr="00B0044C">
        <w:rPr>
          <w:b/>
          <w:bCs/>
          <w:sz w:val="22"/>
          <w:szCs w:val="22"/>
          <w:lang w:val="sr-Cyrl-CS"/>
        </w:rPr>
        <w:t xml:space="preserve"> </w:t>
      </w:r>
      <w:r w:rsidR="007B3C21" w:rsidRPr="00B0044C">
        <w:rPr>
          <w:b/>
          <w:bCs/>
          <w:sz w:val="22"/>
          <w:szCs w:val="22"/>
          <w:lang w:val="sr-Cyrl-CS"/>
        </w:rPr>
        <w:t>2019</w:t>
      </w:r>
      <w:r w:rsidR="00A11AF5" w:rsidRPr="00B0044C">
        <w:rPr>
          <w:b/>
          <w:bCs/>
          <w:sz w:val="22"/>
          <w:szCs w:val="22"/>
          <w:lang w:val="sr-Cyrl-CS"/>
        </w:rPr>
        <w:t xml:space="preserve">. године </w:t>
      </w:r>
    </w:p>
    <w:p w:rsidR="00A11AF5" w:rsidRPr="00512051" w:rsidRDefault="00A11AF5" w:rsidP="00A11AF5">
      <w:pPr>
        <w:jc w:val="both"/>
        <w:rPr>
          <w:sz w:val="22"/>
          <w:szCs w:val="22"/>
          <w:lang w:val="sr-Cyrl-CS"/>
        </w:rPr>
      </w:pPr>
      <w:r w:rsidRPr="00B0044C">
        <w:rPr>
          <w:sz w:val="22"/>
          <w:szCs w:val="22"/>
          <w:lang w:val="sr-Cyrl-CS"/>
        </w:rPr>
        <w:lastRenderedPageBreak/>
        <w:t xml:space="preserve">На основу члана </w:t>
      </w:r>
      <w:r w:rsidR="00C21100" w:rsidRPr="00B0044C">
        <w:rPr>
          <w:sz w:val="22"/>
          <w:szCs w:val="22"/>
          <w:lang w:val="sr-Cyrl-CS"/>
        </w:rPr>
        <w:t>31</w:t>
      </w:r>
      <w:r w:rsidRPr="00B0044C">
        <w:rPr>
          <w:sz w:val="22"/>
          <w:szCs w:val="22"/>
          <w:lang w:val="sr-Cyrl-CS"/>
        </w:rPr>
        <w:t>.  и   61. Закона о јавним набавкама („Сл. гласник РС" бр. 124/12</w:t>
      </w:r>
      <w:r w:rsidR="008B7264" w:rsidRPr="00B0044C">
        <w:rPr>
          <w:sz w:val="22"/>
          <w:szCs w:val="22"/>
          <w:lang w:val="sr-Cyrl-CS"/>
        </w:rPr>
        <w:t xml:space="preserve">, </w:t>
      </w:r>
      <w:r w:rsidR="008B7264" w:rsidRPr="00B0044C">
        <w:rPr>
          <w:lang w:val="sr-Cyrl-CS"/>
        </w:rPr>
        <w:t>14/2015 и 68/2015</w:t>
      </w:r>
      <w:r w:rsidRPr="00B0044C">
        <w:rPr>
          <w:sz w:val="22"/>
          <w:szCs w:val="22"/>
          <w:lang w:val="sr-Cyrl-CS"/>
        </w:rPr>
        <w:t>, у даљем тексту</w:t>
      </w:r>
      <w:r w:rsidR="004F229B" w:rsidRPr="00B0044C">
        <w:rPr>
          <w:sz w:val="22"/>
          <w:szCs w:val="22"/>
          <w:lang w:val="sr-Cyrl-CS"/>
        </w:rPr>
        <w:t>:</w:t>
      </w:r>
      <w:r w:rsidRPr="00B0044C">
        <w:rPr>
          <w:sz w:val="22"/>
          <w:szCs w:val="22"/>
          <w:lang w:val="sr-Cyrl-CS"/>
        </w:rPr>
        <w:t xml:space="preserve"> ЗЈН), Правилника о обавезним елементима конкурсне документације у поступцима јавних набавки и начину доказивања испуњености услова („Сл. гласник РС“ бр.29/</w:t>
      </w:r>
      <w:r w:rsidR="008B7264" w:rsidRPr="00B0044C">
        <w:rPr>
          <w:sz w:val="22"/>
          <w:szCs w:val="22"/>
          <w:lang w:val="sr-Cyrl-CS"/>
        </w:rPr>
        <w:t>20</w:t>
      </w:r>
      <w:r w:rsidRPr="00B0044C">
        <w:rPr>
          <w:sz w:val="22"/>
          <w:szCs w:val="22"/>
          <w:lang w:val="sr-Cyrl-CS"/>
        </w:rPr>
        <w:t>13</w:t>
      </w:r>
      <w:r w:rsidR="008B7264" w:rsidRPr="00B0044C">
        <w:rPr>
          <w:sz w:val="22"/>
          <w:szCs w:val="22"/>
          <w:lang w:val="sr-Cyrl-CS"/>
        </w:rPr>
        <w:t>,</w:t>
      </w:r>
      <w:r w:rsidRPr="00B0044C">
        <w:rPr>
          <w:sz w:val="22"/>
          <w:szCs w:val="22"/>
          <w:lang w:val="sr-Latn-CS"/>
        </w:rPr>
        <w:t xml:space="preserve"> 74/</w:t>
      </w:r>
      <w:r w:rsidR="008B7264" w:rsidRPr="00B0044C">
        <w:rPr>
          <w:sz w:val="22"/>
          <w:szCs w:val="22"/>
          <w:lang w:val="sr-Cyrl-CS"/>
        </w:rPr>
        <w:t>20</w:t>
      </w:r>
      <w:r w:rsidRPr="00B0044C">
        <w:rPr>
          <w:sz w:val="22"/>
          <w:szCs w:val="22"/>
          <w:lang w:val="sr-Latn-CS"/>
        </w:rPr>
        <w:t>13</w:t>
      </w:r>
      <w:r w:rsidR="008B7264" w:rsidRPr="00B0044C">
        <w:rPr>
          <w:sz w:val="22"/>
          <w:szCs w:val="22"/>
          <w:lang w:val="sr-Cyrl-CS"/>
        </w:rPr>
        <w:t>и 104/2013</w:t>
      </w:r>
      <w:r w:rsidRPr="00B0044C">
        <w:rPr>
          <w:sz w:val="22"/>
          <w:szCs w:val="22"/>
          <w:lang w:val="sr-Cyrl-CS"/>
        </w:rPr>
        <w:t xml:space="preserve">), Одлуке директора Здравствене установе </w:t>
      </w:r>
      <w:r w:rsidR="00A233B7" w:rsidRPr="00B0044C">
        <w:rPr>
          <w:sz w:val="22"/>
          <w:szCs w:val="22"/>
          <w:lang w:val="sr-Cyrl-CS"/>
        </w:rPr>
        <w:t>Апотека Пожаревац</w:t>
      </w:r>
      <w:r w:rsidRPr="00B0044C">
        <w:rPr>
          <w:sz w:val="22"/>
          <w:szCs w:val="22"/>
          <w:lang w:val="sr-Cyrl-CS"/>
        </w:rPr>
        <w:t xml:space="preserve"> о покретању </w:t>
      </w:r>
      <w:r w:rsidR="00A233B7" w:rsidRPr="00B0044C">
        <w:rPr>
          <w:sz w:val="22"/>
          <w:szCs w:val="22"/>
          <w:lang w:val="sr-Cyrl-CS"/>
        </w:rPr>
        <w:t xml:space="preserve">отвореног </w:t>
      </w:r>
      <w:r w:rsidRPr="00B0044C">
        <w:rPr>
          <w:sz w:val="22"/>
          <w:szCs w:val="22"/>
          <w:lang w:val="sr-Cyrl-CS"/>
        </w:rPr>
        <w:t>поступка јавне набавке, број</w:t>
      </w:r>
      <w:r w:rsidR="00D00CF4" w:rsidRPr="00B0044C">
        <w:rPr>
          <w:sz w:val="22"/>
          <w:szCs w:val="22"/>
          <w:lang w:val="sr-Cyrl-CS"/>
        </w:rPr>
        <w:t xml:space="preserve"> </w:t>
      </w:r>
      <w:r w:rsidR="00B0044C" w:rsidRPr="00B0044C">
        <w:rPr>
          <w:sz w:val="22"/>
          <w:szCs w:val="22"/>
          <w:lang w:val="sr-Cyrl-CS"/>
        </w:rPr>
        <w:t>871</w:t>
      </w:r>
      <w:r w:rsidRPr="00B0044C">
        <w:rPr>
          <w:sz w:val="22"/>
          <w:szCs w:val="22"/>
          <w:lang w:val="sr-Cyrl-CS"/>
        </w:rPr>
        <w:t xml:space="preserve"> од </w:t>
      </w:r>
      <w:r w:rsidR="00F55581" w:rsidRPr="00B0044C">
        <w:rPr>
          <w:sz w:val="22"/>
          <w:szCs w:val="22"/>
          <w:lang w:val="sr-Cyrl-CS"/>
        </w:rPr>
        <w:t>10.05.2019</w:t>
      </w:r>
      <w:r w:rsidRPr="00B0044C">
        <w:rPr>
          <w:sz w:val="22"/>
          <w:szCs w:val="22"/>
          <w:lang w:val="sr-Cyrl-CS"/>
        </w:rPr>
        <w:t xml:space="preserve">.године и Решења о образовању Комисије за јавну набавку, број </w:t>
      </w:r>
      <w:r w:rsidR="00B0044C" w:rsidRPr="00B0044C">
        <w:rPr>
          <w:sz w:val="22"/>
          <w:szCs w:val="22"/>
          <w:lang w:val="sr-Cyrl-CS"/>
        </w:rPr>
        <w:t>872</w:t>
      </w:r>
      <w:r w:rsidRPr="00B0044C">
        <w:rPr>
          <w:sz w:val="22"/>
          <w:szCs w:val="22"/>
          <w:lang w:val="sr-Cyrl-CS"/>
        </w:rPr>
        <w:t xml:space="preserve"> од </w:t>
      </w:r>
      <w:r w:rsidR="00F55581" w:rsidRPr="00B0044C">
        <w:rPr>
          <w:sz w:val="22"/>
          <w:szCs w:val="22"/>
          <w:lang w:val="sr-Cyrl-CS"/>
        </w:rPr>
        <w:t>10.05.2019</w:t>
      </w:r>
      <w:r w:rsidRPr="00B0044C">
        <w:rPr>
          <w:sz w:val="22"/>
          <w:szCs w:val="22"/>
          <w:lang w:val="sr-Cyrl-CS"/>
        </w:rPr>
        <w:t>.године,</w:t>
      </w:r>
      <w:r w:rsidRPr="00714714">
        <w:rPr>
          <w:sz w:val="22"/>
          <w:szCs w:val="22"/>
          <w:lang w:val="sr-Cyrl-CS"/>
        </w:rPr>
        <w:t xml:space="preserve"> припремљена је:</w:t>
      </w:r>
    </w:p>
    <w:p w:rsidR="00A11AF5" w:rsidRPr="00512051" w:rsidRDefault="00A11AF5" w:rsidP="00A11AF5">
      <w:pPr>
        <w:jc w:val="both"/>
        <w:rPr>
          <w:sz w:val="22"/>
          <w:szCs w:val="22"/>
          <w:lang w:val="sr-Cyrl-CS"/>
        </w:rPr>
      </w:pPr>
    </w:p>
    <w:p w:rsidR="00A11AF5" w:rsidRPr="007C7E76" w:rsidRDefault="00A11AF5" w:rsidP="00A11AF5">
      <w:pPr>
        <w:jc w:val="both"/>
        <w:rPr>
          <w:sz w:val="22"/>
          <w:szCs w:val="22"/>
          <w:lang w:val="sr-Cyrl-CS"/>
        </w:rPr>
      </w:pPr>
    </w:p>
    <w:p w:rsidR="00992277" w:rsidRPr="007C7E76" w:rsidRDefault="00992277" w:rsidP="00A11AF5">
      <w:pPr>
        <w:jc w:val="both"/>
        <w:rPr>
          <w:sz w:val="22"/>
          <w:szCs w:val="22"/>
          <w:lang w:val="sr-Cyrl-CS"/>
        </w:rPr>
      </w:pPr>
    </w:p>
    <w:p w:rsidR="00A11AF5" w:rsidRPr="00714714" w:rsidRDefault="00A11AF5" w:rsidP="00A11AF5">
      <w:pPr>
        <w:jc w:val="center"/>
        <w:rPr>
          <w:b/>
          <w:sz w:val="22"/>
          <w:szCs w:val="22"/>
          <w:lang w:val="sr-Cyrl-CS"/>
        </w:rPr>
      </w:pPr>
      <w:r w:rsidRPr="00714714">
        <w:rPr>
          <w:b/>
          <w:sz w:val="22"/>
          <w:szCs w:val="22"/>
          <w:lang w:val="sr-Cyrl-CS"/>
        </w:rPr>
        <w:t>КОНКУРСНА ДОКУМЕНТАЦИЈА</w:t>
      </w:r>
    </w:p>
    <w:p w:rsidR="00EF0C2F" w:rsidRPr="007C7E76" w:rsidRDefault="00A11AF5" w:rsidP="00EF0C2F">
      <w:pPr>
        <w:jc w:val="center"/>
        <w:outlineLvl w:val="0"/>
        <w:rPr>
          <w:b/>
          <w:bCs/>
          <w:sz w:val="22"/>
          <w:szCs w:val="22"/>
          <w:lang w:val="sr-Cyrl-CS"/>
        </w:rPr>
      </w:pPr>
      <w:r w:rsidRPr="00714714">
        <w:rPr>
          <w:b/>
          <w:sz w:val="22"/>
          <w:szCs w:val="22"/>
          <w:lang w:val="sr-Cyrl-CS"/>
        </w:rPr>
        <w:t xml:space="preserve">за јавну набавку добра </w:t>
      </w:r>
      <w:r w:rsidRPr="007C7E76">
        <w:rPr>
          <w:b/>
          <w:sz w:val="22"/>
          <w:szCs w:val="22"/>
          <w:lang w:val="sr-Cyrl-CS"/>
        </w:rPr>
        <w:t xml:space="preserve">- набавка </w:t>
      </w:r>
      <w:r w:rsidR="00EF0C2F" w:rsidRPr="007C7E76">
        <w:rPr>
          <w:b/>
          <w:sz w:val="22"/>
          <w:szCs w:val="22"/>
          <w:lang w:val="sr-Cyrl-CS"/>
        </w:rPr>
        <w:t>електричне енергије</w:t>
      </w:r>
      <w:r w:rsidR="00037201" w:rsidRPr="007C7E76">
        <w:rPr>
          <w:b/>
          <w:sz w:val="22"/>
          <w:szCs w:val="22"/>
          <w:lang w:val="sr-Cyrl-CS"/>
        </w:rPr>
        <w:t xml:space="preserve"> у отвореном поступку</w:t>
      </w:r>
    </w:p>
    <w:p w:rsidR="00A11AF5" w:rsidRPr="007C7E76" w:rsidRDefault="00A11AF5" w:rsidP="00A11AF5">
      <w:pPr>
        <w:jc w:val="center"/>
        <w:outlineLvl w:val="0"/>
        <w:rPr>
          <w:b/>
          <w:bCs/>
          <w:sz w:val="22"/>
          <w:szCs w:val="22"/>
          <w:lang w:val="sr-Cyrl-CS"/>
        </w:rPr>
      </w:pPr>
      <w:r w:rsidRPr="007C7E76">
        <w:rPr>
          <w:b/>
          <w:bCs/>
          <w:sz w:val="22"/>
          <w:szCs w:val="22"/>
          <w:lang w:val="sr-Cyrl-CS"/>
        </w:rPr>
        <w:t xml:space="preserve">ЈН број </w:t>
      </w:r>
      <w:r w:rsidR="003A1F49">
        <w:rPr>
          <w:b/>
          <w:bCs/>
          <w:sz w:val="22"/>
          <w:szCs w:val="22"/>
          <w:lang w:val="sr-Cyrl-CS"/>
        </w:rPr>
        <w:t>12/2019</w:t>
      </w:r>
    </w:p>
    <w:p w:rsidR="00A11AF5" w:rsidRPr="007C7E76" w:rsidRDefault="00A11AF5" w:rsidP="00A11AF5">
      <w:pPr>
        <w:outlineLvl w:val="0"/>
        <w:rPr>
          <w:b/>
          <w:sz w:val="22"/>
          <w:szCs w:val="22"/>
          <w:lang w:val="sr-Cyrl-CS"/>
        </w:rPr>
      </w:pPr>
    </w:p>
    <w:p w:rsidR="00992277" w:rsidRPr="00832137" w:rsidRDefault="00992277" w:rsidP="00A11AF5">
      <w:pPr>
        <w:outlineLvl w:val="0"/>
        <w:rPr>
          <w:b/>
          <w:sz w:val="22"/>
          <w:szCs w:val="22"/>
          <w:lang w:val="sr-Cyrl-CS"/>
        </w:rPr>
      </w:pPr>
    </w:p>
    <w:p w:rsidR="00992277" w:rsidRDefault="00A11AF5" w:rsidP="00A11AF5">
      <w:pPr>
        <w:outlineLvl w:val="0"/>
        <w:rPr>
          <w:sz w:val="22"/>
          <w:szCs w:val="22"/>
          <w:lang w:val="sr-Cyrl-CS"/>
        </w:rPr>
      </w:pPr>
      <w:r w:rsidRPr="00832137">
        <w:rPr>
          <w:sz w:val="22"/>
          <w:szCs w:val="22"/>
          <w:lang w:val="sr-Cyrl-CS"/>
        </w:rPr>
        <w:t>Конкурсна документација садржи:</w:t>
      </w:r>
    </w:p>
    <w:p w:rsidR="00B4169E" w:rsidRDefault="00B4169E" w:rsidP="00A11AF5">
      <w:pPr>
        <w:outlineLvl w:val="0"/>
        <w:rPr>
          <w:sz w:val="22"/>
          <w:szCs w:val="22"/>
          <w:lang w:val="sr-Cyrl-CS"/>
        </w:rPr>
      </w:pPr>
    </w:p>
    <w:tbl>
      <w:tblPr>
        <w:tblStyle w:val="TableGrid"/>
        <w:tblW w:w="9606" w:type="dxa"/>
        <w:tblLook w:val="04A0"/>
      </w:tblPr>
      <w:tblGrid>
        <w:gridCol w:w="902"/>
        <w:gridCol w:w="7711"/>
        <w:gridCol w:w="993"/>
      </w:tblGrid>
      <w:tr w:rsidR="00421FF3" w:rsidTr="00421FF3">
        <w:tc>
          <w:tcPr>
            <w:tcW w:w="880" w:type="dxa"/>
            <w:shd w:val="clear" w:color="auto" w:fill="D9D9D9" w:themeFill="background1" w:themeFillShade="D9"/>
          </w:tcPr>
          <w:p w:rsidR="00421FF3" w:rsidRPr="00B4169E" w:rsidRDefault="00421FF3" w:rsidP="00A11AF5">
            <w:pPr>
              <w:outlineLvl w:val="0"/>
              <w:rPr>
                <w:b/>
                <w:sz w:val="22"/>
                <w:szCs w:val="22"/>
              </w:rPr>
            </w:pPr>
            <w:r w:rsidRPr="00B4169E">
              <w:rPr>
                <w:b/>
                <w:sz w:val="22"/>
                <w:szCs w:val="22"/>
              </w:rPr>
              <w:t>Ред.бр.</w:t>
            </w:r>
          </w:p>
        </w:tc>
        <w:tc>
          <w:tcPr>
            <w:tcW w:w="7733" w:type="dxa"/>
            <w:shd w:val="clear" w:color="auto" w:fill="D9D9D9" w:themeFill="background1" w:themeFillShade="D9"/>
          </w:tcPr>
          <w:p w:rsidR="00421FF3" w:rsidRPr="00B4169E" w:rsidRDefault="00421FF3" w:rsidP="00A11AF5">
            <w:pPr>
              <w:outlineLvl w:val="0"/>
              <w:rPr>
                <w:b/>
                <w:sz w:val="22"/>
                <w:szCs w:val="22"/>
                <w:lang w:val="sr-Cyrl-CS"/>
              </w:rPr>
            </w:pPr>
            <w:r w:rsidRPr="00B4169E">
              <w:rPr>
                <w:b/>
                <w:sz w:val="22"/>
                <w:szCs w:val="22"/>
                <w:lang w:val="sr-Cyrl-CS"/>
              </w:rPr>
              <w:t>Поглавље</w:t>
            </w:r>
          </w:p>
        </w:tc>
        <w:tc>
          <w:tcPr>
            <w:tcW w:w="993" w:type="dxa"/>
            <w:shd w:val="clear" w:color="auto" w:fill="D9D9D9" w:themeFill="background1" w:themeFillShade="D9"/>
          </w:tcPr>
          <w:p w:rsidR="00421FF3" w:rsidRPr="00B4169E" w:rsidRDefault="00421FF3" w:rsidP="00A11AF5">
            <w:pPr>
              <w:outlineLvl w:val="0"/>
              <w:rPr>
                <w:b/>
                <w:sz w:val="22"/>
                <w:szCs w:val="22"/>
                <w:lang w:val="sr-Cyrl-CS"/>
              </w:rPr>
            </w:pPr>
            <w:r w:rsidRPr="00B4169E">
              <w:rPr>
                <w:b/>
                <w:sz w:val="22"/>
                <w:szCs w:val="22"/>
                <w:lang w:val="sr-Cyrl-CS"/>
              </w:rPr>
              <w:t>страна</w:t>
            </w:r>
          </w:p>
        </w:tc>
      </w:tr>
      <w:tr w:rsidR="00421FF3" w:rsidTr="00421FF3">
        <w:tc>
          <w:tcPr>
            <w:tcW w:w="880" w:type="dxa"/>
          </w:tcPr>
          <w:p w:rsidR="00421FF3" w:rsidRDefault="00421FF3" w:rsidP="00A11AF5">
            <w:pPr>
              <w:outlineLvl w:val="0"/>
              <w:rPr>
                <w:sz w:val="22"/>
                <w:szCs w:val="22"/>
                <w:lang w:val="sr-Cyrl-CS"/>
              </w:rPr>
            </w:pPr>
            <w:r w:rsidRPr="00832137">
              <w:rPr>
                <w:sz w:val="22"/>
                <w:szCs w:val="22"/>
                <w:lang w:val="sr-Latn-CS"/>
              </w:rPr>
              <w:t>I</w:t>
            </w:r>
          </w:p>
        </w:tc>
        <w:tc>
          <w:tcPr>
            <w:tcW w:w="7733" w:type="dxa"/>
          </w:tcPr>
          <w:p w:rsidR="00421FF3" w:rsidRDefault="00421FF3" w:rsidP="00A11AF5">
            <w:pPr>
              <w:outlineLvl w:val="0"/>
              <w:rPr>
                <w:sz w:val="22"/>
                <w:szCs w:val="22"/>
                <w:lang w:val="sr-Cyrl-CS"/>
              </w:rPr>
            </w:pPr>
            <w:r w:rsidRPr="00832137">
              <w:rPr>
                <w:sz w:val="22"/>
                <w:szCs w:val="22"/>
                <w:lang w:val="sr-Cyrl-CS"/>
              </w:rPr>
              <w:t>ОПШТИ ПОДАЦИ О ЈАВНОЈ НАБАВЦИ</w:t>
            </w:r>
          </w:p>
        </w:tc>
        <w:tc>
          <w:tcPr>
            <w:tcW w:w="993" w:type="dxa"/>
          </w:tcPr>
          <w:p w:rsidR="00421FF3" w:rsidRDefault="00421FF3" w:rsidP="00A11AF5">
            <w:pPr>
              <w:outlineLvl w:val="0"/>
              <w:rPr>
                <w:sz w:val="22"/>
                <w:szCs w:val="22"/>
                <w:lang w:val="sr-Cyrl-CS"/>
              </w:rPr>
            </w:pPr>
            <w:r>
              <w:rPr>
                <w:sz w:val="22"/>
                <w:szCs w:val="22"/>
                <w:lang w:val="sr-Cyrl-CS"/>
              </w:rPr>
              <w:t>3 од 33</w:t>
            </w:r>
          </w:p>
        </w:tc>
      </w:tr>
      <w:tr w:rsidR="00421FF3" w:rsidTr="00421FF3">
        <w:tc>
          <w:tcPr>
            <w:tcW w:w="880" w:type="dxa"/>
          </w:tcPr>
          <w:p w:rsidR="00421FF3" w:rsidRDefault="00421FF3" w:rsidP="00A11AF5">
            <w:pPr>
              <w:outlineLvl w:val="0"/>
              <w:rPr>
                <w:sz w:val="22"/>
                <w:szCs w:val="22"/>
                <w:lang w:val="sr-Cyrl-CS"/>
              </w:rPr>
            </w:pPr>
            <w:r w:rsidRPr="00832137">
              <w:rPr>
                <w:bCs/>
                <w:sz w:val="22"/>
                <w:szCs w:val="22"/>
                <w:lang w:val="sr-Latn-CS"/>
              </w:rPr>
              <w:t>II</w:t>
            </w:r>
          </w:p>
        </w:tc>
        <w:tc>
          <w:tcPr>
            <w:tcW w:w="7733" w:type="dxa"/>
          </w:tcPr>
          <w:p w:rsidR="00421FF3" w:rsidRDefault="00421FF3" w:rsidP="00A11AF5">
            <w:pPr>
              <w:outlineLvl w:val="0"/>
              <w:rPr>
                <w:sz w:val="22"/>
                <w:szCs w:val="22"/>
                <w:lang w:val="sr-Cyrl-CS"/>
              </w:rPr>
            </w:pPr>
            <w:r w:rsidRPr="00832137">
              <w:rPr>
                <w:bCs/>
                <w:sz w:val="22"/>
                <w:szCs w:val="22"/>
                <w:lang w:val="sr-Cyrl-CS"/>
              </w:rPr>
              <w:t>ПОДАЦИ О ПРЕДМЕТУ ЈАВНЕ НАБАВКЕ</w:t>
            </w:r>
          </w:p>
        </w:tc>
        <w:tc>
          <w:tcPr>
            <w:tcW w:w="993" w:type="dxa"/>
          </w:tcPr>
          <w:p w:rsidR="00421FF3" w:rsidRDefault="00B4169E" w:rsidP="00A11AF5">
            <w:pPr>
              <w:outlineLvl w:val="0"/>
              <w:rPr>
                <w:sz w:val="22"/>
                <w:szCs w:val="22"/>
                <w:lang w:val="sr-Cyrl-CS"/>
              </w:rPr>
            </w:pPr>
            <w:r>
              <w:rPr>
                <w:sz w:val="22"/>
                <w:szCs w:val="22"/>
                <w:lang w:val="sr-Cyrl-CS"/>
              </w:rPr>
              <w:t>4 од 33</w:t>
            </w:r>
          </w:p>
        </w:tc>
      </w:tr>
      <w:tr w:rsidR="00421FF3" w:rsidTr="00421FF3">
        <w:tc>
          <w:tcPr>
            <w:tcW w:w="880" w:type="dxa"/>
          </w:tcPr>
          <w:p w:rsidR="00421FF3" w:rsidRDefault="00421FF3" w:rsidP="00A11AF5">
            <w:pPr>
              <w:outlineLvl w:val="0"/>
              <w:rPr>
                <w:sz w:val="22"/>
                <w:szCs w:val="22"/>
                <w:lang w:val="sr-Cyrl-CS"/>
              </w:rPr>
            </w:pPr>
            <w:r w:rsidRPr="00832137">
              <w:rPr>
                <w:bCs/>
                <w:sz w:val="22"/>
                <w:szCs w:val="22"/>
                <w:lang w:val="en-US"/>
              </w:rPr>
              <w:t>II</w:t>
            </w:r>
            <w:r w:rsidRPr="00832137">
              <w:rPr>
                <w:sz w:val="22"/>
                <w:szCs w:val="22"/>
                <w:lang w:val="en-US"/>
              </w:rPr>
              <w:t>I</w:t>
            </w:r>
          </w:p>
        </w:tc>
        <w:tc>
          <w:tcPr>
            <w:tcW w:w="7733" w:type="dxa"/>
          </w:tcPr>
          <w:p w:rsidR="00421FF3" w:rsidRPr="00421FF3" w:rsidRDefault="00421FF3" w:rsidP="00421FF3">
            <w:pPr>
              <w:jc w:val="both"/>
              <w:rPr>
                <w:bCs/>
                <w:sz w:val="22"/>
                <w:szCs w:val="22"/>
                <w:lang w:val="sr-Cyrl-CS"/>
              </w:rPr>
            </w:pPr>
            <w:r w:rsidRPr="00832137">
              <w:rPr>
                <w:iCs/>
                <w:sz w:val="22"/>
                <w:szCs w:val="22"/>
                <w:lang w:val="sr-Cyrl-CS"/>
              </w:rPr>
              <w:t>УСЛОВИ ЗА УЧЕШЋЕ У ПОСТУПКУ ЈАВНЕ НАБАВКЕ ИЗ ЧЛАНА 75. ЗАКОНА И УПУТСТВО КАКО СЕ ДОКАЗУЈЕ ИСПУЊЕНОСТ ТИХ УСЛОВА</w:t>
            </w:r>
          </w:p>
        </w:tc>
        <w:tc>
          <w:tcPr>
            <w:tcW w:w="993" w:type="dxa"/>
          </w:tcPr>
          <w:p w:rsidR="00B4169E" w:rsidRDefault="00B4169E" w:rsidP="00B4169E">
            <w:pPr>
              <w:jc w:val="center"/>
              <w:outlineLvl w:val="0"/>
              <w:rPr>
                <w:sz w:val="22"/>
                <w:szCs w:val="22"/>
                <w:lang w:val="sr-Cyrl-CS"/>
              </w:rPr>
            </w:pPr>
          </w:p>
          <w:p w:rsidR="00421FF3" w:rsidRDefault="00B4169E" w:rsidP="00B4169E">
            <w:pPr>
              <w:outlineLvl w:val="0"/>
              <w:rPr>
                <w:sz w:val="22"/>
                <w:szCs w:val="22"/>
                <w:lang w:val="sr-Cyrl-CS"/>
              </w:rPr>
            </w:pPr>
            <w:r>
              <w:rPr>
                <w:sz w:val="22"/>
                <w:szCs w:val="22"/>
                <w:lang w:val="sr-Cyrl-CS"/>
              </w:rPr>
              <w:t>4 од 33</w:t>
            </w:r>
          </w:p>
        </w:tc>
      </w:tr>
      <w:tr w:rsidR="00421FF3" w:rsidTr="00421FF3">
        <w:tc>
          <w:tcPr>
            <w:tcW w:w="880" w:type="dxa"/>
          </w:tcPr>
          <w:p w:rsidR="00421FF3" w:rsidRDefault="00421FF3" w:rsidP="00A11AF5">
            <w:pPr>
              <w:outlineLvl w:val="0"/>
              <w:rPr>
                <w:sz w:val="22"/>
                <w:szCs w:val="22"/>
                <w:lang w:val="sr-Cyrl-CS"/>
              </w:rPr>
            </w:pPr>
            <w:r w:rsidRPr="00832137">
              <w:rPr>
                <w:sz w:val="22"/>
                <w:szCs w:val="22"/>
                <w:lang w:val="en-US"/>
              </w:rPr>
              <w:t>IV</w:t>
            </w:r>
          </w:p>
        </w:tc>
        <w:tc>
          <w:tcPr>
            <w:tcW w:w="7733" w:type="dxa"/>
          </w:tcPr>
          <w:p w:rsidR="00421FF3" w:rsidRDefault="00421FF3" w:rsidP="00A11AF5">
            <w:pPr>
              <w:outlineLvl w:val="0"/>
              <w:rPr>
                <w:sz w:val="22"/>
                <w:szCs w:val="22"/>
                <w:lang w:val="sr-Cyrl-CS"/>
              </w:rPr>
            </w:pPr>
            <w:r w:rsidRPr="00832137">
              <w:rPr>
                <w:sz w:val="22"/>
                <w:szCs w:val="22"/>
                <w:lang w:val="sr-Cyrl-CS"/>
              </w:rPr>
              <w:t>УПУТСТВО ПОНУЂАЧИМА КАКО ДА САЧИНЕ ПОНУДУ</w:t>
            </w:r>
          </w:p>
        </w:tc>
        <w:tc>
          <w:tcPr>
            <w:tcW w:w="993" w:type="dxa"/>
          </w:tcPr>
          <w:p w:rsidR="00421FF3" w:rsidRDefault="00B4169E" w:rsidP="00A11AF5">
            <w:pPr>
              <w:outlineLvl w:val="0"/>
              <w:rPr>
                <w:sz w:val="22"/>
                <w:szCs w:val="22"/>
                <w:lang w:val="sr-Cyrl-CS"/>
              </w:rPr>
            </w:pPr>
            <w:r>
              <w:rPr>
                <w:sz w:val="22"/>
                <w:szCs w:val="22"/>
                <w:lang w:val="sr-Cyrl-CS"/>
              </w:rPr>
              <w:t>6 од 33</w:t>
            </w:r>
          </w:p>
        </w:tc>
      </w:tr>
      <w:tr w:rsidR="00421FF3" w:rsidTr="00421FF3">
        <w:tc>
          <w:tcPr>
            <w:tcW w:w="880" w:type="dxa"/>
          </w:tcPr>
          <w:p w:rsidR="00421FF3" w:rsidRDefault="00421FF3" w:rsidP="00A11AF5">
            <w:pPr>
              <w:outlineLvl w:val="0"/>
              <w:rPr>
                <w:sz w:val="22"/>
                <w:szCs w:val="22"/>
                <w:lang w:val="sr-Cyrl-CS"/>
              </w:rPr>
            </w:pPr>
            <w:r w:rsidRPr="00832137">
              <w:rPr>
                <w:sz w:val="22"/>
                <w:szCs w:val="22"/>
                <w:lang w:val="en-US"/>
              </w:rPr>
              <w:t>V</w:t>
            </w:r>
          </w:p>
        </w:tc>
        <w:tc>
          <w:tcPr>
            <w:tcW w:w="7733" w:type="dxa"/>
          </w:tcPr>
          <w:p w:rsidR="00421FF3" w:rsidRDefault="00421FF3" w:rsidP="00A11AF5">
            <w:pPr>
              <w:outlineLvl w:val="0"/>
              <w:rPr>
                <w:sz w:val="22"/>
                <w:szCs w:val="22"/>
                <w:lang w:val="sr-Cyrl-CS"/>
              </w:rPr>
            </w:pPr>
            <w:r w:rsidRPr="00832137">
              <w:rPr>
                <w:sz w:val="22"/>
                <w:szCs w:val="22"/>
                <w:lang w:val="sr-Cyrl-CS"/>
              </w:rPr>
              <w:t>ОБРАЗАЦ ПОНУДЕ</w:t>
            </w:r>
          </w:p>
        </w:tc>
        <w:tc>
          <w:tcPr>
            <w:tcW w:w="993" w:type="dxa"/>
          </w:tcPr>
          <w:p w:rsidR="00421FF3" w:rsidRDefault="00B4169E" w:rsidP="00A11AF5">
            <w:pPr>
              <w:outlineLvl w:val="0"/>
              <w:rPr>
                <w:sz w:val="22"/>
                <w:szCs w:val="22"/>
                <w:lang w:val="sr-Cyrl-CS"/>
              </w:rPr>
            </w:pPr>
            <w:r>
              <w:rPr>
                <w:sz w:val="22"/>
                <w:szCs w:val="22"/>
                <w:lang w:val="sr-Cyrl-CS"/>
              </w:rPr>
              <w:t>12 од 33</w:t>
            </w:r>
          </w:p>
        </w:tc>
      </w:tr>
      <w:tr w:rsidR="00421FF3" w:rsidTr="00421FF3">
        <w:tc>
          <w:tcPr>
            <w:tcW w:w="880" w:type="dxa"/>
          </w:tcPr>
          <w:p w:rsidR="00421FF3" w:rsidRDefault="00421FF3" w:rsidP="00A11AF5">
            <w:pPr>
              <w:outlineLvl w:val="0"/>
              <w:rPr>
                <w:sz w:val="22"/>
                <w:szCs w:val="22"/>
                <w:lang w:val="sr-Cyrl-CS"/>
              </w:rPr>
            </w:pPr>
            <w:r w:rsidRPr="00832137">
              <w:rPr>
                <w:sz w:val="22"/>
                <w:szCs w:val="22"/>
                <w:lang w:val="en-US"/>
              </w:rPr>
              <w:t>VI</w:t>
            </w:r>
          </w:p>
        </w:tc>
        <w:tc>
          <w:tcPr>
            <w:tcW w:w="7733" w:type="dxa"/>
          </w:tcPr>
          <w:p w:rsidR="00421FF3" w:rsidRDefault="00421FF3" w:rsidP="00A11AF5">
            <w:pPr>
              <w:outlineLvl w:val="0"/>
              <w:rPr>
                <w:sz w:val="22"/>
                <w:szCs w:val="22"/>
                <w:lang w:val="sr-Cyrl-CS"/>
              </w:rPr>
            </w:pPr>
            <w:r w:rsidRPr="00832137">
              <w:rPr>
                <w:sz w:val="22"/>
                <w:szCs w:val="22"/>
                <w:lang w:val="sr-Cyrl-CS"/>
              </w:rPr>
              <w:t>ОБРАЗАЦ ЗА ОЦЕНУ ИСПУЊЕНОСТИ УСЛОВА ИЗ ЧЛАНА 75.ЗАКОНА И КОНКУРСНЕ ДОКУМЕНТАЦИЈЕ</w:t>
            </w:r>
          </w:p>
        </w:tc>
        <w:tc>
          <w:tcPr>
            <w:tcW w:w="993" w:type="dxa"/>
          </w:tcPr>
          <w:p w:rsidR="00B4169E" w:rsidRDefault="00B4169E" w:rsidP="00A11AF5">
            <w:pPr>
              <w:outlineLvl w:val="0"/>
              <w:rPr>
                <w:sz w:val="22"/>
                <w:szCs w:val="22"/>
                <w:lang w:val="sr-Cyrl-CS"/>
              </w:rPr>
            </w:pPr>
            <w:r>
              <w:rPr>
                <w:sz w:val="22"/>
                <w:szCs w:val="22"/>
                <w:lang w:val="sr-Cyrl-CS"/>
              </w:rPr>
              <w:t>17 од 33</w:t>
            </w:r>
          </w:p>
        </w:tc>
      </w:tr>
      <w:tr w:rsidR="00421FF3" w:rsidTr="00421FF3">
        <w:tc>
          <w:tcPr>
            <w:tcW w:w="880" w:type="dxa"/>
          </w:tcPr>
          <w:p w:rsidR="00421FF3" w:rsidRDefault="00421FF3" w:rsidP="00A11AF5">
            <w:pPr>
              <w:outlineLvl w:val="0"/>
              <w:rPr>
                <w:sz w:val="22"/>
                <w:szCs w:val="22"/>
                <w:lang w:val="sr-Cyrl-CS"/>
              </w:rPr>
            </w:pPr>
            <w:r w:rsidRPr="00832137">
              <w:rPr>
                <w:sz w:val="22"/>
                <w:szCs w:val="22"/>
                <w:lang w:val="en-US"/>
              </w:rPr>
              <w:t>VII</w:t>
            </w:r>
          </w:p>
        </w:tc>
        <w:tc>
          <w:tcPr>
            <w:tcW w:w="7733" w:type="dxa"/>
          </w:tcPr>
          <w:p w:rsidR="00421FF3" w:rsidRDefault="00421FF3" w:rsidP="00A11AF5">
            <w:pPr>
              <w:outlineLvl w:val="0"/>
              <w:rPr>
                <w:sz w:val="22"/>
                <w:szCs w:val="22"/>
                <w:lang w:val="sr-Cyrl-CS"/>
              </w:rPr>
            </w:pPr>
            <w:r w:rsidRPr="00832137">
              <w:rPr>
                <w:sz w:val="22"/>
                <w:szCs w:val="22"/>
                <w:lang w:val="sr-Cyrl-CS"/>
              </w:rPr>
              <w:t>МОДЕЛ УГОВОРА</w:t>
            </w:r>
          </w:p>
        </w:tc>
        <w:tc>
          <w:tcPr>
            <w:tcW w:w="993" w:type="dxa"/>
          </w:tcPr>
          <w:p w:rsidR="00421FF3" w:rsidRDefault="00B4169E" w:rsidP="00A11AF5">
            <w:pPr>
              <w:outlineLvl w:val="0"/>
              <w:rPr>
                <w:sz w:val="22"/>
                <w:szCs w:val="22"/>
                <w:lang w:val="sr-Cyrl-CS"/>
              </w:rPr>
            </w:pPr>
            <w:r>
              <w:rPr>
                <w:sz w:val="22"/>
                <w:szCs w:val="22"/>
                <w:lang w:val="sr-Cyrl-CS"/>
              </w:rPr>
              <w:t>19 од 33</w:t>
            </w:r>
          </w:p>
        </w:tc>
      </w:tr>
      <w:tr w:rsidR="00421FF3" w:rsidTr="00421FF3">
        <w:tc>
          <w:tcPr>
            <w:tcW w:w="880" w:type="dxa"/>
          </w:tcPr>
          <w:p w:rsidR="00421FF3" w:rsidRDefault="00421FF3" w:rsidP="00A11AF5">
            <w:pPr>
              <w:outlineLvl w:val="0"/>
              <w:rPr>
                <w:sz w:val="22"/>
                <w:szCs w:val="22"/>
                <w:lang w:val="sr-Cyrl-CS"/>
              </w:rPr>
            </w:pPr>
            <w:r w:rsidRPr="00832137">
              <w:rPr>
                <w:sz w:val="22"/>
                <w:szCs w:val="22"/>
                <w:lang w:val="en-US"/>
              </w:rPr>
              <w:t>VIII</w:t>
            </w:r>
          </w:p>
        </w:tc>
        <w:tc>
          <w:tcPr>
            <w:tcW w:w="7733" w:type="dxa"/>
          </w:tcPr>
          <w:p w:rsidR="00421FF3" w:rsidRDefault="00421FF3" w:rsidP="00A11AF5">
            <w:pPr>
              <w:outlineLvl w:val="0"/>
              <w:rPr>
                <w:sz w:val="22"/>
                <w:szCs w:val="22"/>
                <w:lang w:val="sr-Cyrl-CS"/>
              </w:rPr>
            </w:pPr>
            <w:r w:rsidRPr="00714714">
              <w:rPr>
                <w:sz w:val="22"/>
                <w:szCs w:val="22"/>
                <w:lang w:val="sr-Cyrl-CS"/>
              </w:rPr>
              <w:t>ВРСТ</w:t>
            </w:r>
            <w:r w:rsidRPr="00832137">
              <w:rPr>
                <w:sz w:val="22"/>
                <w:szCs w:val="22"/>
              </w:rPr>
              <w:t>A</w:t>
            </w:r>
            <w:r w:rsidRPr="00714714">
              <w:rPr>
                <w:sz w:val="22"/>
                <w:szCs w:val="22"/>
                <w:lang w:val="sr-Cyrl-CS"/>
              </w:rPr>
              <w:t>, ТЕХНИЧКЕ  КАРАКТЕРИСТИКЕ (СПЕЦИФИКАЦИЈЕ), КВАЛИТЕТ, КОЛИЧИН</w:t>
            </w:r>
            <w:r w:rsidRPr="00832137">
              <w:rPr>
                <w:sz w:val="22"/>
                <w:szCs w:val="22"/>
              </w:rPr>
              <w:t>A</w:t>
            </w:r>
            <w:r w:rsidRPr="00832137">
              <w:rPr>
                <w:sz w:val="22"/>
                <w:szCs w:val="22"/>
                <w:lang w:val="sr-Cyrl-CS"/>
              </w:rPr>
              <w:t>И</w:t>
            </w:r>
            <w:r w:rsidRPr="00714714">
              <w:rPr>
                <w:sz w:val="22"/>
                <w:szCs w:val="22"/>
                <w:lang w:val="sr-Cyrl-CS"/>
              </w:rPr>
              <w:t xml:space="preserve"> ОПИС ДОБРА</w:t>
            </w:r>
          </w:p>
        </w:tc>
        <w:tc>
          <w:tcPr>
            <w:tcW w:w="993" w:type="dxa"/>
          </w:tcPr>
          <w:p w:rsidR="00421FF3" w:rsidRDefault="00B4169E" w:rsidP="00A11AF5">
            <w:pPr>
              <w:outlineLvl w:val="0"/>
              <w:rPr>
                <w:sz w:val="22"/>
                <w:szCs w:val="22"/>
                <w:lang w:val="sr-Cyrl-CS"/>
              </w:rPr>
            </w:pPr>
            <w:r>
              <w:rPr>
                <w:sz w:val="22"/>
                <w:szCs w:val="22"/>
                <w:lang w:val="sr-Cyrl-CS"/>
              </w:rPr>
              <w:t>24 од 33</w:t>
            </w:r>
          </w:p>
        </w:tc>
      </w:tr>
      <w:tr w:rsidR="00421FF3" w:rsidTr="00421FF3">
        <w:tc>
          <w:tcPr>
            <w:tcW w:w="880" w:type="dxa"/>
          </w:tcPr>
          <w:p w:rsidR="00421FF3" w:rsidRDefault="00421FF3" w:rsidP="00A11AF5">
            <w:pPr>
              <w:outlineLvl w:val="0"/>
              <w:rPr>
                <w:sz w:val="22"/>
                <w:szCs w:val="22"/>
                <w:lang w:val="sr-Cyrl-CS"/>
              </w:rPr>
            </w:pPr>
            <w:r w:rsidRPr="00A56486">
              <w:rPr>
                <w:rFonts w:eastAsia="TimesNewRomanPSMT"/>
                <w:bCs/>
                <w:sz w:val="22"/>
              </w:rPr>
              <w:t>IX</w:t>
            </w:r>
          </w:p>
        </w:tc>
        <w:tc>
          <w:tcPr>
            <w:tcW w:w="7733" w:type="dxa"/>
          </w:tcPr>
          <w:p w:rsidR="00421FF3" w:rsidRDefault="00421FF3" w:rsidP="00A11AF5">
            <w:pPr>
              <w:outlineLvl w:val="0"/>
              <w:rPr>
                <w:sz w:val="22"/>
                <w:szCs w:val="22"/>
                <w:lang w:val="sr-Cyrl-CS"/>
              </w:rPr>
            </w:pPr>
            <w:r w:rsidRPr="00A56486">
              <w:rPr>
                <w:rFonts w:eastAsia="TimesNewRomanPSMT"/>
                <w:bCs/>
                <w:sz w:val="22"/>
                <w:lang w:val="sr-Cyrl-CS"/>
              </w:rPr>
              <w:t>ОБРАЗАЦ СТРУКТУРЕ ЦЕНЕ</w:t>
            </w:r>
          </w:p>
        </w:tc>
        <w:tc>
          <w:tcPr>
            <w:tcW w:w="993" w:type="dxa"/>
          </w:tcPr>
          <w:p w:rsidR="00421FF3" w:rsidRDefault="007C0B94" w:rsidP="00A11AF5">
            <w:pPr>
              <w:outlineLvl w:val="0"/>
              <w:rPr>
                <w:sz w:val="22"/>
                <w:szCs w:val="22"/>
                <w:lang w:val="sr-Cyrl-CS"/>
              </w:rPr>
            </w:pPr>
            <w:r>
              <w:rPr>
                <w:sz w:val="22"/>
                <w:szCs w:val="22"/>
                <w:lang w:val="sr-Cyrl-CS"/>
              </w:rPr>
              <w:t>28 од 33</w:t>
            </w:r>
          </w:p>
        </w:tc>
      </w:tr>
      <w:tr w:rsidR="00421FF3" w:rsidTr="00421FF3">
        <w:tc>
          <w:tcPr>
            <w:tcW w:w="880" w:type="dxa"/>
          </w:tcPr>
          <w:p w:rsidR="00421FF3" w:rsidRDefault="00421FF3" w:rsidP="00A11AF5">
            <w:pPr>
              <w:outlineLvl w:val="0"/>
              <w:rPr>
                <w:sz w:val="22"/>
                <w:szCs w:val="22"/>
                <w:lang w:val="sr-Cyrl-CS"/>
              </w:rPr>
            </w:pPr>
            <w:r w:rsidRPr="00832137">
              <w:rPr>
                <w:bCs/>
                <w:sz w:val="22"/>
                <w:szCs w:val="22"/>
                <w:lang w:val="en-US"/>
              </w:rPr>
              <w:t>X</w:t>
            </w:r>
          </w:p>
        </w:tc>
        <w:tc>
          <w:tcPr>
            <w:tcW w:w="7733" w:type="dxa"/>
          </w:tcPr>
          <w:p w:rsidR="00421FF3" w:rsidRDefault="00421FF3" w:rsidP="00A11AF5">
            <w:pPr>
              <w:outlineLvl w:val="0"/>
              <w:rPr>
                <w:sz w:val="22"/>
                <w:szCs w:val="22"/>
                <w:lang w:val="sr-Cyrl-CS"/>
              </w:rPr>
            </w:pPr>
            <w:r w:rsidRPr="00714714">
              <w:rPr>
                <w:sz w:val="22"/>
                <w:szCs w:val="22"/>
                <w:lang w:val="sr-Cyrl-CS"/>
              </w:rPr>
              <w:t>ИЗЈАВА О НЕПОСТОЈАЊУ СУКОБА ИНТЕРЕСА  ИЗМЕЂУ ПОНУЂАЧА И ПРЕДСТАВНИКА НАРУЧИОЦА</w:t>
            </w:r>
          </w:p>
        </w:tc>
        <w:tc>
          <w:tcPr>
            <w:tcW w:w="993" w:type="dxa"/>
          </w:tcPr>
          <w:p w:rsidR="00421FF3" w:rsidRDefault="007C0B94" w:rsidP="00A11AF5">
            <w:pPr>
              <w:outlineLvl w:val="0"/>
              <w:rPr>
                <w:sz w:val="22"/>
                <w:szCs w:val="22"/>
                <w:lang w:val="sr-Cyrl-CS"/>
              </w:rPr>
            </w:pPr>
            <w:r>
              <w:rPr>
                <w:sz w:val="22"/>
                <w:szCs w:val="22"/>
                <w:lang w:val="sr-Cyrl-CS"/>
              </w:rPr>
              <w:t>29 од 33</w:t>
            </w:r>
          </w:p>
        </w:tc>
      </w:tr>
      <w:tr w:rsidR="00421FF3" w:rsidTr="00421FF3">
        <w:tc>
          <w:tcPr>
            <w:tcW w:w="880" w:type="dxa"/>
          </w:tcPr>
          <w:p w:rsidR="00421FF3" w:rsidRDefault="00421FF3" w:rsidP="00A11AF5">
            <w:pPr>
              <w:outlineLvl w:val="0"/>
              <w:rPr>
                <w:sz w:val="22"/>
                <w:szCs w:val="22"/>
                <w:lang w:val="sr-Cyrl-CS"/>
              </w:rPr>
            </w:pPr>
            <w:r w:rsidRPr="00832137">
              <w:rPr>
                <w:sz w:val="22"/>
                <w:szCs w:val="22"/>
                <w:lang w:val="en-US"/>
              </w:rPr>
              <w:t>XI</w:t>
            </w:r>
          </w:p>
        </w:tc>
        <w:tc>
          <w:tcPr>
            <w:tcW w:w="7733" w:type="dxa"/>
          </w:tcPr>
          <w:p w:rsidR="00421FF3" w:rsidRDefault="00421FF3" w:rsidP="00A11AF5">
            <w:pPr>
              <w:outlineLvl w:val="0"/>
              <w:rPr>
                <w:sz w:val="22"/>
                <w:szCs w:val="22"/>
                <w:lang w:val="sr-Cyrl-CS"/>
              </w:rPr>
            </w:pPr>
            <w:r w:rsidRPr="00832137">
              <w:rPr>
                <w:sz w:val="22"/>
                <w:szCs w:val="22"/>
                <w:lang w:val="sr-Cyrl-CS"/>
              </w:rPr>
              <w:t>ИЗЈАВА О НЕЗАВИСНОЈ ПОНУДИ</w:t>
            </w:r>
          </w:p>
        </w:tc>
        <w:tc>
          <w:tcPr>
            <w:tcW w:w="993" w:type="dxa"/>
          </w:tcPr>
          <w:p w:rsidR="00421FF3" w:rsidRDefault="007C0B94" w:rsidP="00A11AF5">
            <w:pPr>
              <w:outlineLvl w:val="0"/>
              <w:rPr>
                <w:sz w:val="22"/>
                <w:szCs w:val="22"/>
                <w:lang w:val="sr-Cyrl-CS"/>
              </w:rPr>
            </w:pPr>
            <w:r>
              <w:rPr>
                <w:sz w:val="22"/>
                <w:szCs w:val="22"/>
                <w:lang w:val="sr-Cyrl-CS"/>
              </w:rPr>
              <w:t>30 од 33</w:t>
            </w:r>
          </w:p>
        </w:tc>
      </w:tr>
      <w:tr w:rsidR="00421FF3" w:rsidTr="00421FF3">
        <w:tc>
          <w:tcPr>
            <w:tcW w:w="880" w:type="dxa"/>
          </w:tcPr>
          <w:p w:rsidR="00421FF3" w:rsidRDefault="00421FF3" w:rsidP="00A11AF5">
            <w:pPr>
              <w:outlineLvl w:val="0"/>
              <w:rPr>
                <w:sz w:val="22"/>
                <w:szCs w:val="22"/>
                <w:lang w:val="sr-Cyrl-CS"/>
              </w:rPr>
            </w:pPr>
            <w:r w:rsidRPr="00832137">
              <w:rPr>
                <w:sz w:val="22"/>
                <w:szCs w:val="22"/>
                <w:lang w:val="en-US"/>
              </w:rPr>
              <w:t>XII</w:t>
            </w:r>
          </w:p>
        </w:tc>
        <w:tc>
          <w:tcPr>
            <w:tcW w:w="7733" w:type="dxa"/>
          </w:tcPr>
          <w:p w:rsidR="00421FF3" w:rsidRDefault="00421FF3" w:rsidP="00A11AF5">
            <w:pPr>
              <w:outlineLvl w:val="0"/>
              <w:rPr>
                <w:sz w:val="22"/>
                <w:szCs w:val="22"/>
                <w:lang w:val="sr-Cyrl-CS"/>
              </w:rPr>
            </w:pPr>
            <w:r w:rsidRPr="00832137">
              <w:rPr>
                <w:sz w:val="22"/>
                <w:szCs w:val="22"/>
              </w:rPr>
              <w:t>ОБРАЗАЦ ТРОШКОВА ПРИПРЕМЕ ПОНУДЕ</w:t>
            </w:r>
          </w:p>
        </w:tc>
        <w:tc>
          <w:tcPr>
            <w:tcW w:w="993" w:type="dxa"/>
          </w:tcPr>
          <w:p w:rsidR="00421FF3" w:rsidRDefault="007C0B94" w:rsidP="00A11AF5">
            <w:pPr>
              <w:outlineLvl w:val="0"/>
              <w:rPr>
                <w:sz w:val="22"/>
                <w:szCs w:val="22"/>
                <w:lang w:val="sr-Cyrl-CS"/>
              </w:rPr>
            </w:pPr>
            <w:r>
              <w:rPr>
                <w:sz w:val="22"/>
                <w:szCs w:val="22"/>
                <w:lang w:val="sr-Cyrl-CS"/>
              </w:rPr>
              <w:t>31 од 33</w:t>
            </w:r>
          </w:p>
        </w:tc>
      </w:tr>
      <w:tr w:rsidR="00421FF3" w:rsidTr="00421FF3">
        <w:tc>
          <w:tcPr>
            <w:tcW w:w="880" w:type="dxa"/>
          </w:tcPr>
          <w:p w:rsidR="00421FF3" w:rsidRDefault="00421FF3" w:rsidP="00A11AF5">
            <w:pPr>
              <w:outlineLvl w:val="0"/>
              <w:rPr>
                <w:sz w:val="22"/>
                <w:szCs w:val="22"/>
                <w:lang w:val="sr-Cyrl-CS"/>
              </w:rPr>
            </w:pPr>
            <w:r w:rsidRPr="00832137">
              <w:rPr>
                <w:sz w:val="22"/>
                <w:szCs w:val="22"/>
                <w:lang w:val="en-US"/>
              </w:rPr>
              <w:t>XIII</w:t>
            </w:r>
          </w:p>
        </w:tc>
        <w:tc>
          <w:tcPr>
            <w:tcW w:w="7733" w:type="dxa"/>
          </w:tcPr>
          <w:p w:rsidR="00421FF3" w:rsidRDefault="00421FF3" w:rsidP="00A11AF5">
            <w:pPr>
              <w:outlineLvl w:val="0"/>
              <w:rPr>
                <w:sz w:val="22"/>
                <w:szCs w:val="22"/>
                <w:lang w:val="sr-Cyrl-CS"/>
              </w:rPr>
            </w:pPr>
            <w:r w:rsidRPr="00714714">
              <w:rPr>
                <w:sz w:val="22"/>
                <w:szCs w:val="22"/>
                <w:lang w:val="sr-Cyrl-CS"/>
              </w:rPr>
              <w:t>ОБРАЗАЦ ИЗЈАВЕ О УРЕДНОМ ИЗВРШЕЊУ ОБАВЕЗА ПО РАНИЈЕ ЗАКЉУЧЕНИМ УГОВОРИМА</w:t>
            </w:r>
          </w:p>
        </w:tc>
        <w:tc>
          <w:tcPr>
            <w:tcW w:w="993" w:type="dxa"/>
          </w:tcPr>
          <w:p w:rsidR="00421FF3" w:rsidRDefault="007C0B94" w:rsidP="00A11AF5">
            <w:pPr>
              <w:outlineLvl w:val="0"/>
              <w:rPr>
                <w:sz w:val="22"/>
                <w:szCs w:val="22"/>
                <w:lang w:val="sr-Cyrl-CS"/>
              </w:rPr>
            </w:pPr>
            <w:r>
              <w:rPr>
                <w:sz w:val="22"/>
                <w:szCs w:val="22"/>
                <w:lang w:val="sr-Cyrl-CS"/>
              </w:rPr>
              <w:t>32 од 33</w:t>
            </w:r>
          </w:p>
        </w:tc>
      </w:tr>
      <w:tr w:rsidR="00421FF3" w:rsidTr="00421FF3">
        <w:tc>
          <w:tcPr>
            <w:tcW w:w="880" w:type="dxa"/>
          </w:tcPr>
          <w:p w:rsidR="00421FF3" w:rsidRDefault="00421FF3" w:rsidP="00A11AF5">
            <w:pPr>
              <w:outlineLvl w:val="0"/>
              <w:rPr>
                <w:sz w:val="22"/>
                <w:szCs w:val="22"/>
                <w:lang w:val="sr-Cyrl-CS"/>
              </w:rPr>
            </w:pPr>
            <w:r>
              <w:rPr>
                <w:sz w:val="22"/>
                <w:szCs w:val="22"/>
                <w:lang w:val="en-US"/>
              </w:rPr>
              <w:t>XI</w:t>
            </w:r>
            <w:r w:rsidRPr="00832137">
              <w:rPr>
                <w:sz w:val="22"/>
                <w:szCs w:val="22"/>
                <w:lang w:val="en-US"/>
              </w:rPr>
              <w:t>V</w:t>
            </w:r>
          </w:p>
        </w:tc>
        <w:tc>
          <w:tcPr>
            <w:tcW w:w="7733" w:type="dxa"/>
          </w:tcPr>
          <w:p w:rsidR="00421FF3" w:rsidRDefault="00421FF3" w:rsidP="00421FF3">
            <w:pPr>
              <w:rPr>
                <w:sz w:val="22"/>
                <w:szCs w:val="22"/>
                <w:lang w:val="sr-Cyrl-CS"/>
              </w:rPr>
            </w:pPr>
            <w:r w:rsidRPr="00832137">
              <w:rPr>
                <w:sz w:val="22"/>
                <w:szCs w:val="22"/>
                <w:lang w:val="sr-Cyrl-CS"/>
              </w:rPr>
              <w:t xml:space="preserve">ИЗЈАВА </w:t>
            </w:r>
            <w:r w:rsidRPr="00714714">
              <w:rPr>
                <w:sz w:val="22"/>
                <w:szCs w:val="22"/>
                <w:lang w:val="sr-Cyrl-CS"/>
              </w:rPr>
              <w:t>О ПОШТОВАЊУ  ОБАВЕЗА  КОЈЕ  ПРОИЗЛАЗЕ ИЗ ВАЖЕЋИХ ПРОПИСА О ЗАШТИТИ НА РАДУ, ЗАПОШЉАВАЊУ И УСЛОВИМА РАДА</w:t>
            </w:r>
            <w:r w:rsidRPr="00832137">
              <w:rPr>
                <w:sz w:val="22"/>
                <w:szCs w:val="22"/>
                <w:lang w:val="sr-Cyrl-CS"/>
              </w:rPr>
              <w:t xml:space="preserve"> И</w:t>
            </w:r>
            <w:r w:rsidRPr="00714714">
              <w:rPr>
                <w:sz w:val="22"/>
                <w:szCs w:val="22"/>
                <w:lang w:val="sr-Cyrl-CS"/>
              </w:rPr>
              <w:t xml:space="preserve"> ЗАШТИТИ  ЖИВОТНЕ  СРЕДИНЕ</w:t>
            </w:r>
          </w:p>
        </w:tc>
        <w:tc>
          <w:tcPr>
            <w:tcW w:w="993" w:type="dxa"/>
          </w:tcPr>
          <w:p w:rsidR="00421FF3" w:rsidRDefault="007C0B94" w:rsidP="00A11AF5">
            <w:pPr>
              <w:outlineLvl w:val="0"/>
              <w:rPr>
                <w:sz w:val="22"/>
                <w:szCs w:val="22"/>
                <w:lang w:val="sr-Cyrl-CS"/>
              </w:rPr>
            </w:pPr>
            <w:r>
              <w:rPr>
                <w:sz w:val="22"/>
                <w:szCs w:val="22"/>
                <w:lang w:val="sr-Cyrl-CS"/>
              </w:rPr>
              <w:t>33 од 33</w:t>
            </w:r>
          </w:p>
        </w:tc>
      </w:tr>
    </w:tbl>
    <w:p w:rsidR="00A11AF5" w:rsidRPr="00832137" w:rsidRDefault="00A11AF5" w:rsidP="00A11AF5">
      <w:pPr>
        <w:outlineLvl w:val="0"/>
        <w:rPr>
          <w:sz w:val="22"/>
          <w:szCs w:val="22"/>
          <w:lang w:val="sr-Cyrl-CS"/>
        </w:rPr>
      </w:pPr>
    </w:p>
    <w:p w:rsidR="00A11AF5" w:rsidRPr="00832137" w:rsidRDefault="00A11AF5" w:rsidP="00A11AF5">
      <w:pPr>
        <w:jc w:val="center"/>
        <w:rPr>
          <w:sz w:val="22"/>
          <w:szCs w:val="22"/>
          <w:lang w:val="sr-Cyrl-CS"/>
        </w:rPr>
      </w:pPr>
    </w:p>
    <w:p w:rsidR="00992277" w:rsidRDefault="00992277" w:rsidP="00421FF3">
      <w:pPr>
        <w:rPr>
          <w:sz w:val="22"/>
          <w:szCs w:val="22"/>
        </w:rPr>
      </w:pPr>
    </w:p>
    <w:p w:rsidR="00421FF3" w:rsidRDefault="00421FF3" w:rsidP="00421FF3">
      <w:pPr>
        <w:rPr>
          <w:sz w:val="22"/>
          <w:szCs w:val="22"/>
        </w:rPr>
      </w:pPr>
    </w:p>
    <w:p w:rsidR="00421FF3" w:rsidRDefault="00421FF3" w:rsidP="00421FF3">
      <w:pPr>
        <w:rPr>
          <w:sz w:val="22"/>
          <w:szCs w:val="22"/>
        </w:rPr>
      </w:pPr>
    </w:p>
    <w:p w:rsidR="00421FF3" w:rsidRDefault="00421FF3" w:rsidP="00421FF3">
      <w:pPr>
        <w:rPr>
          <w:sz w:val="22"/>
          <w:szCs w:val="22"/>
        </w:rPr>
      </w:pPr>
    </w:p>
    <w:p w:rsidR="00421FF3" w:rsidRDefault="00421FF3" w:rsidP="00421FF3">
      <w:pPr>
        <w:rPr>
          <w:sz w:val="22"/>
          <w:szCs w:val="22"/>
        </w:rPr>
      </w:pPr>
    </w:p>
    <w:p w:rsidR="00421FF3" w:rsidRDefault="00421FF3" w:rsidP="00421FF3">
      <w:pPr>
        <w:rPr>
          <w:sz w:val="22"/>
          <w:szCs w:val="22"/>
        </w:rPr>
      </w:pPr>
    </w:p>
    <w:p w:rsidR="00421FF3" w:rsidRDefault="00421FF3" w:rsidP="00421FF3">
      <w:pPr>
        <w:rPr>
          <w:sz w:val="22"/>
          <w:szCs w:val="22"/>
        </w:rPr>
      </w:pPr>
    </w:p>
    <w:p w:rsidR="00421FF3" w:rsidRDefault="00421FF3" w:rsidP="00421FF3">
      <w:pPr>
        <w:rPr>
          <w:sz w:val="22"/>
          <w:szCs w:val="22"/>
        </w:rPr>
      </w:pPr>
    </w:p>
    <w:p w:rsidR="00421FF3" w:rsidRDefault="00421FF3" w:rsidP="00421FF3">
      <w:pPr>
        <w:rPr>
          <w:sz w:val="22"/>
          <w:szCs w:val="22"/>
        </w:rPr>
      </w:pPr>
    </w:p>
    <w:p w:rsidR="00421FF3" w:rsidRPr="00421FF3" w:rsidRDefault="00421FF3" w:rsidP="00421FF3">
      <w:pPr>
        <w:rPr>
          <w:sz w:val="22"/>
          <w:szCs w:val="22"/>
        </w:rPr>
      </w:pPr>
    </w:p>
    <w:p w:rsidR="00992277" w:rsidRDefault="00992277" w:rsidP="00421FF3">
      <w:pPr>
        <w:rPr>
          <w:sz w:val="22"/>
          <w:szCs w:val="22"/>
          <w:lang w:val="sr-Cyrl-CS"/>
        </w:rPr>
      </w:pPr>
    </w:p>
    <w:p w:rsidR="00A73056" w:rsidRPr="00992277" w:rsidRDefault="00A73056" w:rsidP="00421FF3">
      <w:pPr>
        <w:rPr>
          <w:sz w:val="22"/>
          <w:szCs w:val="22"/>
          <w:lang w:val="sr-Cyrl-CS"/>
        </w:rPr>
      </w:pPr>
    </w:p>
    <w:p w:rsidR="00A11AF5" w:rsidRPr="00832137" w:rsidRDefault="00A11AF5" w:rsidP="00A11AF5">
      <w:pPr>
        <w:jc w:val="center"/>
        <w:rPr>
          <w:sz w:val="22"/>
          <w:szCs w:val="22"/>
          <w:lang w:val="sr-Cyrl-CS"/>
        </w:rPr>
      </w:pPr>
    </w:p>
    <w:p w:rsidR="00A11AF5" w:rsidRPr="00832137" w:rsidRDefault="00A11AF5" w:rsidP="00A11AF5">
      <w:pPr>
        <w:jc w:val="center"/>
        <w:rPr>
          <w:sz w:val="22"/>
          <w:szCs w:val="22"/>
          <w:lang w:val="sr-Cyrl-CS"/>
        </w:rPr>
      </w:pPr>
      <w:r w:rsidRPr="00832137">
        <w:rPr>
          <w:sz w:val="22"/>
          <w:szCs w:val="22"/>
          <w:lang w:val="sr-Latn-CS"/>
        </w:rPr>
        <w:lastRenderedPageBreak/>
        <w:t>I</w:t>
      </w:r>
      <w:r w:rsidRPr="00832137">
        <w:rPr>
          <w:b/>
          <w:bCs/>
          <w:sz w:val="22"/>
          <w:szCs w:val="22"/>
          <w:lang w:val="sr-Cyrl-CS"/>
        </w:rPr>
        <w:t xml:space="preserve">  ОПШТИ ПОДАЦИ О ЈАВНОЈ НАБАВЦИ</w:t>
      </w:r>
    </w:p>
    <w:p w:rsidR="00A11AF5" w:rsidRPr="00832137" w:rsidRDefault="00A11AF5" w:rsidP="00A11AF5">
      <w:pPr>
        <w:jc w:val="center"/>
        <w:rPr>
          <w:b/>
          <w:bCs/>
          <w:sz w:val="22"/>
          <w:szCs w:val="22"/>
          <w:lang w:val="ru-RU"/>
        </w:rPr>
      </w:pPr>
    </w:p>
    <w:p w:rsidR="00A11AF5" w:rsidRPr="00832137" w:rsidRDefault="00A11AF5" w:rsidP="00A11AF5">
      <w:pPr>
        <w:jc w:val="both"/>
        <w:rPr>
          <w:b/>
          <w:bCs/>
          <w:sz w:val="22"/>
          <w:szCs w:val="22"/>
          <w:lang w:val="sr-Cyrl-CS"/>
        </w:rPr>
      </w:pPr>
      <w:r w:rsidRPr="00832137">
        <w:rPr>
          <w:b/>
          <w:bCs/>
          <w:sz w:val="22"/>
          <w:szCs w:val="22"/>
          <w:lang w:val="sr-Cyrl-CS"/>
        </w:rPr>
        <w:t>1. Подаци о Наручиоцу</w:t>
      </w:r>
    </w:p>
    <w:p w:rsidR="00A11AF5" w:rsidRPr="00832137" w:rsidRDefault="00A11AF5" w:rsidP="00A11AF5">
      <w:pPr>
        <w:jc w:val="both"/>
        <w:rPr>
          <w:b/>
          <w:bCs/>
          <w:sz w:val="22"/>
          <w:szCs w:val="22"/>
          <w:lang w:val="sr-Cyrl-CS"/>
        </w:rPr>
      </w:pPr>
      <w:r w:rsidRPr="00714714">
        <w:rPr>
          <w:rFonts w:cs="TimesNewRomanPSMT"/>
          <w:sz w:val="22"/>
          <w:szCs w:val="22"/>
          <w:lang w:val="ru-RU"/>
        </w:rPr>
        <w:t xml:space="preserve">Назив Наручиоца:  </w:t>
      </w:r>
      <w:r w:rsidR="00A233B7" w:rsidRPr="00714714">
        <w:rPr>
          <w:sz w:val="22"/>
          <w:szCs w:val="22"/>
          <w:lang w:val="ru-RU"/>
        </w:rPr>
        <w:t>ЗУ Апотека Пожаревац</w:t>
      </w:r>
    </w:p>
    <w:p w:rsidR="00A11AF5" w:rsidRPr="00714714" w:rsidRDefault="00A11AF5" w:rsidP="00A11AF5">
      <w:pPr>
        <w:jc w:val="both"/>
        <w:rPr>
          <w:color w:val="000000"/>
          <w:sz w:val="22"/>
          <w:szCs w:val="22"/>
          <w:lang w:val="sr-Cyrl-CS"/>
        </w:rPr>
      </w:pPr>
      <w:r w:rsidRPr="00714714">
        <w:rPr>
          <w:sz w:val="22"/>
          <w:szCs w:val="22"/>
          <w:lang w:val="sr-Cyrl-CS"/>
        </w:rPr>
        <w:t>Адреса:</w:t>
      </w:r>
      <w:r w:rsidR="00A233B7" w:rsidRPr="00714714">
        <w:rPr>
          <w:sz w:val="22"/>
          <w:szCs w:val="22"/>
          <w:lang w:val="sr-Cyrl-CS"/>
        </w:rPr>
        <w:t>Моше Пијаде 4, Пожаревац</w:t>
      </w:r>
    </w:p>
    <w:p w:rsidR="00A233B7" w:rsidRPr="00714714" w:rsidRDefault="00A11AF5" w:rsidP="00A11AF5">
      <w:pPr>
        <w:jc w:val="both"/>
        <w:rPr>
          <w:color w:val="000000"/>
          <w:sz w:val="22"/>
          <w:szCs w:val="22"/>
          <w:lang w:val="sr-Cyrl-CS"/>
        </w:rPr>
      </w:pPr>
      <w:r w:rsidRPr="00832137">
        <w:rPr>
          <w:sz w:val="22"/>
          <w:szCs w:val="22"/>
          <w:lang w:val="sr-Cyrl-CS"/>
        </w:rPr>
        <w:t xml:space="preserve">Интернет страница Наручиоца: </w:t>
      </w:r>
      <w:hyperlink r:id="rId8" w:history="1">
        <w:r w:rsidR="00A233B7">
          <w:rPr>
            <w:rStyle w:val="Hyperlink"/>
          </w:rPr>
          <w:t>www</w:t>
        </w:r>
        <w:r w:rsidR="00A233B7" w:rsidRPr="00714714">
          <w:rPr>
            <w:rStyle w:val="Hyperlink"/>
            <w:lang w:val="sr-Cyrl-CS"/>
          </w:rPr>
          <w:t>.</w:t>
        </w:r>
        <w:r w:rsidR="00A233B7">
          <w:rPr>
            <w:rStyle w:val="Hyperlink"/>
          </w:rPr>
          <w:t>apotekapozarevac</w:t>
        </w:r>
        <w:r w:rsidR="00A233B7" w:rsidRPr="00714714">
          <w:rPr>
            <w:rStyle w:val="Hyperlink"/>
            <w:lang w:val="sr-Cyrl-CS"/>
          </w:rPr>
          <w:t>.</w:t>
        </w:r>
        <w:r w:rsidR="00A233B7">
          <w:rPr>
            <w:rStyle w:val="Hyperlink"/>
          </w:rPr>
          <w:t>co</w:t>
        </w:r>
        <w:r w:rsidR="00A233B7" w:rsidRPr="00714714">
          <w:rPr>
            <w:rStyle w:val="Hyperlink"/>
            <w:lang w:val="sr-Cyrl-CS"/>
          </w:rPr>
          <w:t>.</w:t>
        </w:r>
        <w:r w:rsidR="00A233B7">
          <w:rPr>
            <w:rStyle w:val="Hyperlink"/>
          </w:rPr>
          <w:t>rs</w:t>
        </w:r>
      </w:hyperlink>
    </w:p>
    <w:p w:rsidR="00A11AF5" w:rsidRPr="00714714" w:rsidRDefault="00A11AF5" w:rsidP="00A11AF5">
      <w:pPr>
        <w:jc w:val="both"/>
        <w:rPr>
          <w:color w:val="000000"/>
          <w:sz w:val="22"/>
          <w:szCs w:val="22"/>
          <w:lang w:val="sr-Cyrl-CS"/>
        </w:rPr>
      </w:pPr>
      <w:r w:rsidRPr="00832137">
        <w:rPr>
          <w:sz w:val="22"/>
          <w:szCs w:val="22"/>
          <w:lang w:val="sr-Cyrl-CS"/>
        </w:rPr>
        <w:t xml:space="preserve">ПИБ: </w:t>
      </w:r>
      <w:r w:rsidR="00A233B7" w:rsidRPr="00714714">
        <w:rPr>
          <w:color w:val="000000"/>
          <w:sz w:val="22"/>
          <w:szCs w:val="22"/>
          <w:lang w:val="sr-Cyrl-CS"/>
        </w:rPr>
        <w:t>100437081</w:t>
      </w:r>
    </w:p>
    <w:p w:rsidR="00A11AF5" w:rsidRPr="00832137" w:rsidRDefault="00A11AF5" w:rsidP="00A11AF5">
      <w:pPr>
        <w:jc w:val="both"/>
        <w:rPr>
          <w:color w:val="000000"/>
          <w:sz w:val="22"/>
          <w:szCs w:val="22"/>
          <w:lang w:val="sr-Cyrl-CS"/>
        </w:rPr>
      </w:pPr>
      <w:r w:rsidRPr="00832137">
        <w:rPr>
          <w:sz w:val="22"/>
          <w:szCs w:val="22"/>
          <w:lang w:val="sr-Cyrl-CS"/>
        </w:rPr>
        <w:t>Матични број:</w:t>
      </w:r>
      <w:r w:rsidR="00A233B7">
        <w:rPr>
          <w:sz w:val="22"/>
          <w:szCs w:val="22"/>
          <w:lang w:val="sr-Cyrl-CS"/>
        </w:rPr>
        <w:t xml:space="preserve"> 17029720</w:t>
      </w:r>
    </w:p>
    <w:p w:rsidR="00A11AF5" w:rsidRPr="00832137" w:rsidRDefault="00A11AF5" w:rsidP="00A11AF5">
      <w:pPr>
        <w:jc w:val="both"/>
        <w:rPr>
          <w:sz w:val="22"/>
          <w:szCs w:val="22"/>
          <w:lang w:val="sr-Latn-CS"/>
        </w:rPr>
      </w:pPr>
      <w:r w:rsidRPr="00832137">
        <w:rPr>
          <w:sz w:val="22"/>
          <w:szCs w:val="22"/>
          <w:lang w:val="sr-Cyrl-CS"/>
        </w:rPr>
        <w:t>Текући рачун:</w:t>
      </w:r>
      <w:r w:rsidR="00A233B7">
        <w:rPr>
          <w:sz w:val="22"/>
          <w:szCs w:val="22"/>
          <w:lang w:val="sr-Cyrl-CS"/>
        </w:rPr>
        <w:t>840-450661-34 Трезор за јавна плаћања</w:t>
      </w:r>
    </w:p>
    <w:p w:rsidR="00A11AF5" w:rsidRPr="00832137" w:rsidRDefault="00A233B7" w:rsidP="00A11AF5">
      <w:pPr>
        <w:jc w:val="both"/>
        <w:rPr>
          <w:bCs/>
          <w:sz w:val="22"/>
          <w:szCs w:val="22"/>
          <w:lang w:val="sr-Latn-CS"/>
        </w:rPr>
      </w:pPr>
      <w:r>
        <w:rPr>
          <w:bCs/>
          <w:sz w:val="22"/>
          <w:szCs w:val="22"/>
          <w:lang w:val="sr-Cyrl-CS"/>
        </w:rPr>
        <w:t xml:space="preserve">Особе за контакт: </w:t>
      </w:r>
      <w:r w:rsidR="00DD5739">
        <w:rPr>
          <w:bCs/>
          <w:sz w:val="22"/>
          <w:szCs w:val="22"/>
        </w:rPr>
        <w:t>Виолета</w:t>
      </w:r>
      <w:r w:rsidR="005B5397" w:rsidRPr="00B0044C">
        <w:rPr>
          <w:bCs/>
          <w:sz w:val="22"/>
          <w:szCs w:val="22"/>
          <w:lang w:val="sr-Latn-CS"/>
        </w:rPr>
        <w:t xml:space="preserve"> </w:t>
      </w:r>
      <w:r w:rsidR="00DD5739">
        <w:rPr>
          <w:bCs/>
          <w:sz w:val="22"/>
          <w:szCs w:val="22"/>
        </w:rPr>
        <w:t>Грујић</w:t>
      </w:r>
      <w:r w:rsidR="00A11AF5" w:rsidRPr="008321AA">
        <w:rPr>
          <w:bCs/>
          <w:sz w:val="22"/>
          <w:szCs w:val="22"/>
          <w:lang w:val="sr-Cyrl-CS"/>
        </w:rPr>
        <w:t xml:space="preserve">, Е- маил: </w:t>
      </w:r>
      <w:r w:rsidRPr="00714714">
        <w:rPr>
          <w:bCs/>
          <w:sz w:val="22"/>
          <w:szCs w:val="22"/>
          <w:lang w:val="sr-Latn-CS"/>
        </w:rPr>
        <w:t>zastitnik</w:t>
      </w:r>
      <w:r w:rsidRPr="008321AA">
        <w:rPr>
          <w:bCs/>
          <w:sz w:val="22"/>
          <w:szCs w:val="22"/>
          <w:lang w:val="sr-Latn-CS"/>
        </w:rPr>
        <w:t>@apotekapozarevac</w:t>
      </w:r>
      <w:r w:rsidR="00A11AF5" w:rsidRPr="008321AA">
        <w:rPr>
          <w:bCs/>
          <w:sz w:val="22"/>
          <w:szCs w:val="22"/>
          <w:lang w:val="sr-Latn-CS"/>
        </w:rPr>
        <w:t>.</w:t>
      </w:r>
      <w:r w:rsidRPr="008321AA">
        <w:rPr>
          <w:bCs/>
          <w:sz w:val="22"/>
          <w:szCs w:val="22"/>
          <w:lang w:val="sr-Latn-CS"/>
        </w:rPr>
        <w:t>co.rs</w:t>
      </w:r>
    </w:p>
    <w:p w:rsidR="00A11AF5" w:rsidRPr="00832137" w:rsidRDefault="00A11AF5" w:rsidP="00A11AF5">
      <w:pPr>
        <w:jc w:val="both"/>
        <w:rPr>
          <w:sz w:val="22"/>
          <w:szCs w:val="22"/>
          <w:lang w:val="sr-Cyrl-CS"/>
        </w:rPr>
      </w:pPr>
    </w:p>
    <w:p w:rsidR="00EC3B25" w:rsidRPr="00832137" w:rsidRDefault="00A11AF5" w:rsidP="00EC3B25">
      <w:pPr>
        <w:rPr>
          <w:sz w:val="22"/>
          <w:szCs w:val="22"/>
          <w:lang w:val="sr-Cyrl-CS"/>
        </w:rPr>
      </w:pPr>
      <w:r w:rsidRPr="00832137">
        <w:rPr>
          <w:b/>
          <w:sz w:val="22"/>
          <w:szCs w:val="22"/>
          <w:lang w:val="sr-Cyrl-CS"/>
        </w:rPr>
        <w:t>2. Предмет јавне набавке</w:t>
      </w:r>
    </w:p>
    <w:p w:rsidR="00EC3B25" w:rsidRPr="00832137" w:rsidRDefault="00A11AF5" w:rsidP="00FF6EF8">
      <w:pPr>
        <w:jc w:val="both"/>
        <w:rPr>
          <w:sz w:val="22"/>
          <w:szCs w:val="22"/>
          <w:lang w:val="sr-Cyrl-CS"/>
        </w:rPr>
      </w:pPr>
      <w:r w:rsidRPr="00832137">
        <w:rPr>
          <w:sz w:val="22"/>
          <w:szCs w:val="22"/>
          <w:lang w:val="sr-Cyrl-CS"/>
        </w:rPr>
        <w:t>Предмет јавне набавке су добра - набавка</w:t>
      </w:r>
      <w:r w:rsidR="00CD2054">
        <w:rPr>
          <w:sz w:val="22"/>
          <w:szCs w:val="22"/>
          <w:lang w:val="sr-Cyrl-CS"/>
        </w:rPr>
        <w:t xml:space="preserve"> </w:t>
      </w:r>
      <w:r w:rsidR="00EF0C2F" w:rsidRPr="00832137">
        <w:rPr>
          <w:sz w:val="22"/>
          <w:szCs w:val="22"/>
          <w:lang w:val="sr-Cyrl-CS"/>
        </w:rPr>
        <w:t>електри</w:t>
      </w:r>
      <w:r w:rsidR="008A12A0" w:rsidRPr="00832137">
        <w:rPr>
          <w:sz w:val="22"/>
          <w:szCs w:val="22"/>
          <w:lang w:val="sr-Cyrl-CS"/>
        </w:rPr>
        <w:t xml:space="preserve">чне енергије за потребе апотека на подручју </w:t>
      </w:r>
      <w:r w:rsidR="00A233B7" w:rsidRPr="00714714">
        <w:rPr>
          <w:sz w:val="22"/>
          <w:szCs w:val="22"/>
          <w:lang w:val="sr-Cyrl-CS"/>
        </w:rPr>
        <w:t>браничевског управног округа</w:t>
      </w:r>
      <w:r w:rsidR="008A12A0" w:rsidRPr="00832137">
        <w:rPr>
          <w:sz w:val="22"/>
          <w:szCs w:val="22"/>
          <w:lang w:val="sr-Cyrl-CS"/>
        </w:rPr>
        <w:t>, које послују у саставу</w:t>
      </w:r>
      <w:r w:rsidR="00CD2054">
        <w:rPr>
          <w:sz w:val="22"/>
          <w:szCs w:val="22"/>
          <w:lang w:val="sr-Cyrl-CS"/>
        </w:rPr>
        <w:t xml:space="preserve"> </w:t>
      </w:r>
      <w:r w:rsidR="00FF6EF8" w:rsidRPr="00832137">
        <w:rPr>
          <w:color w:val="000000"/>
          <w:sz w:val="22"/>
          <w:szCs w:val="22"/>
          <w:lang w:val="sr-Cyrl-CS"/>
        </w:rPr>
        <w:t>З</w:t>
      </w:r>
      <w:r w:rsidR="008A12A0" w:rsidRPr="00714714">
        <w:rPr>
          <w:color w:val="000000"/>
          <w:sz w:val="22"/>
          <w:szCs w:val="22"/>
          <w:lang w:val="sr-Cyrl-CS"/>
        </w:rPr>
        <w:t>дравствен</w:t>
      </w:r>
      <w:r w:rsidR="008A12A0" w:rsidRPr="00832137">
        <w:rPr>
          <w:color w:val="000000"/>
          <w:sz w:val="22"/>
          <w:szCs w:val="22"/>
          <w:lang w:val="sr-Cyrl-CS"/>
        </w:rPr>
        <w:t>е</w:t>
      </w:r>
      <w:r w:rsidR="008A12A0" w:rsidRPr="00714714">
        <w:rPr>
          <w:color w:val="000000"/>
          <w:sz w:val="22"/>
          <w:szCs w:val="22"/>
          <w:lang w:val="sr-Cyrl-CS"/>
        </w:rPr>
        <w:t xml:space="preserve"> установ</w:t>
      </w:r>
      <w:r w:rsidR="008A12A0" w:rsidRPr="00832137">
        <w:rPr>
          <w:color w:val="000000"/>
          <w:sz w:val="22"/>
          <w:szCs w:val="22"/>
          <w:lang w:val="sr-Cyrl-CS"/>
        </w:rPr>
        <w:t>е</w:t>
      </w:r>
      <w:r w:rsidR="00CD2054">
        <w:rPr>
          <w:color w:val="000000"/>
          <w:sz w:val="22"/>
          <w:szCs w:val="22"/>
          <w:lang w:val="sr-Cyrl-CS"/>
        </w:rPr>
        <w:t xml:space="preserve"> </w:t>
      </w:r>
      <w:r w:rsidR="00A233B7" w:rsidRPr="00714714">
        <w:rPr>
          <w:color w:val="000000"/>
          <w:sz w:val="22"/>
          <w:szCs w:val="22"/>
          <w:lang w:val="sr-Cyrl-CS"/>
        </w:rPr>
        <w:t>Апотека Пожаревац</w:t>
      </w:r>
      <w:r w:rsidR="004F229B">
        <w:rPr>
          <w:color w:val="000000"/>
          <w:sz w:val="22"/>
          <w:szCs w:val="22"/>
          <w:lang w:val="sr-Cyrl-CS"/>
        </w:rPr>
        <w:t>, ( у даљем тексту: Наручилац</w:t>
      </w:r>
      <w:r w:rsidR="008A12A0" w:rsidRPr="00832137">
        <w:rPr>
          <w:color w:val="000000"/>
          <w:sz w:val="22"/>
          <w:szCs w:val="22"/>
          <w:lang w:val="sr-Cyrl-CS"/>
        </w:rPr>
        <w:t>)</w:t>
      </w:r>
      <w:r w:rsidR="00EC3B25" w:rsidRPr="00832137">
        <w:rPr>
          <w:color w:val="000000"/>
          <w:sz w:val="22"/>
          <w:szCs w:val="22"/>
          <w:lang w:val="sr-Cyrl-CS"/>
        </w:rPr>
        <w:t xml:space="preserve">, </w:t>
      </w:r>
      <w:r w:rsidR="00EC3B25" w:rsidRPr="00714714">
        <w:rPr>
          <w:sz w:val="22"/>
          <w:szCs w:val="22"/>
          <w:lang w:val="sr-Cyrl-CS"/>
        </w:rPr>
        <w:t>ЈН бр</w:t>
      </w:r>
      <w:r w:rsidR="00A233B7">
        <w:rPr>
          <w:sz w:val="22"/>
          <w:szCs w:val="22"/>
          <w:lang w:val="sr-Cyrl-CS"/>
        </w:rPr>
        <w:t xml:space="preserve">ој </w:t>
      </w:r>
      <w:r w:rsidR="003A1F49">
        <w:rPr>
          <w:sz w:val="22"/>
          <w:szCs w:val="22"/>
          <w:lang w:val="sr-Cyrl-CS"/>
        </w:rPr>
        <w:t>12/2019</w:t>
      </w:r>
      <w:r w:rsidR="00EC3B25" w:rsidRPr="00832137">
        <w:rPr>
          <w:sz w:val="22"/>
          <w:szCs w:val="22"/>
          <w:lang w:val="sr-Cyrl-CS"/>
        </w:rPr>
        <w:t xml:space="preserve">, према општем  речнику: </w:t>
      </w:r>
      <w:r w:rsidR="00EC3B25" w:rsidRPr="00832137">
        <w:rPr>
          <w:sz w:val="22"/>
          <w:szCs w:val="22"/>
          <w:lang w:val="ru-RU"/>
        </w:rPr>
        <w:t>09310000 - електрична енергија.</w:t>
      </w:r>
    </w:p>
    <w:p w:rsidR="00A11AF5" w:rsidRPr="00832137" w:rsidRDefault="00A11AF5" w:rsidP="00A11AF5">
      <w:pPr>
        <w:rPr>
          <w:sz w:val="22"/>
          <w:szCs w:val="22"/>
          <w:lang w:val="sr-Cyrl-CS"/>
        </w:rPr>
      </w:pPr>
    </w:p>
    <w:p w:rsidR="00EC3B25" w:rsidRPr="00832137" w:rsidRDefault="00A11AF5" w:rsidP="00EC3B25">
      <w:pPr>
        <w:jc w:val="both"/>
        <w:rPr>
          <w:b/>
          <w:sz w:val="22"/>
          <w:szCs w:val="22"/>
          <w:lang w:val="sr-Cyrl-CS"/>
        </w:rPr>
      </w:pPr>
      <w:r w:rsidRPr="00832137">
        <w:rPr>
          <w:b/>
          <w:sz w:val="22"/>
          <w:szCs w:val="22"/>
          <w:lang w:val="sr-Cyrl-CS"/>
        </w:rPr>
        <w:t>3. Врста поступка јавне набавк</w:t>
      </w:r>
      <w:r w:rsidR="0064416F" w:rsidRPr="00832137">
        <w:rPr>
          <w:b/>
          <w:sz w:val="22"/>
          <w:szCs w:val="22"/>
          <w:lang w:val="sr-Cyrl-CS"/>
        </w:rPr>
        <w:t>е</w:t>
      </w:r>
    </w:p>
    <w:p w:rsidR="008A12A0" w:rsidRPr="00832137" w:rsidRDefault="00A11AF5" w:rsidP="00EC3B25">
      <w:pPr>
        <w:jc w:val="both"/>
        <w:rPr>
          <w:b/>
          <w:sz w:val="22"/>
          <w:szCs w:val="22"/>
          <w:lang w:val="sr-Cyrl-CS"/>
        </w:rPr>
      </w:pPr>
      <w:r w:rsidRPr="00832137">
        <w:rPr>
          <w:sz w:val="22"/>
          <w:szCs w:val="22"/>
          <w:lang w:val="sr-Cyrl-CS"/>
        </w:rPr>
        <w:t>Предметна јавна набавка се спроводи</w:t>
      </w:r>
      <w:r w:rsidR="00A233B7">
        <w:rPr>
          <w:sz w:val="22"/>
          <w:szCs w:val="22"/>
          <w:lang w:val="ru-RU"/>
        </w:rPr>
        <w:t xml:space="preserve"> у отвореном поступку јавне набавке</w:t>
      </w:r>
      <w:r w:rsidR="008A12A0" w:rsidRPr="00832137">
        <w:rPr>
          <w:sz w:val="22"/>
          <w:szCs w:val="22"/>
          <w:lang w:val="ru-RU"/>
        </w:rPr>
        <w:t xml:space="preserve"> у складу са З</w:t>
      </w:r>
      <w:r w:rsidR="00DC35FD">
        <w:rPr>
          <w:sz w:val="22"/>
          <w:szCs w:val="22"/>
          <w:lang w:val="ru-RU"/>
        </w:rPr>
        <w:t>ЈН</w:t>
      </w:r>
      <w:r w:rsidR="008A12A0" w:rsidRPr="00832137">
        <w:rPr>
          <w:sz w:val="22"/>
          <w:szCs w:val="22"/>
          <w:lang w:val="ru-RU"/>
        </w:rPr>
        <w:t xml:space="preserve"> и подзаконским актима којима се уређују јавне набавке.</w:t>
      </w:r>
    </w:p>
    <w:p w:rsidR="00A11AF5" w:rsidRPr="00832137" w:rsidRDefault="00A11AF5" w:rsidP="00A11AF5">
      <w:pPr>
        <w:jc w:val="both"/>
        <w:rPr>
          <w:sz w:val="22"/>
          <w:szCs w:val="22"/>
          <w:lang w:val="sr-Cyrl-CS"/>
        </w:rPr>
      </w:pPr>
      <w:r w:rsidRPr="00832137">
        <w:rPr>
          <w:sz w:val="22"/>
          <w:szCs w:val="22"/>
          <w:lang w:val="sr-Cyrl-CS"/>
        </w:rPr>
        <w:t>Позив за подношење понуда за предметну јавну набавку објављен је на Порталу јавних набавки</w:t>
      </w:r>
      <w:r w:rsidR="00EC3B25" w:rsidRPr="00832137">
        <w:rPr>
          <w:sz w:val="22"/>
          <w:szCs w:val="22"/>
          <w:lang w:val="sr-Cyrl-CS"/>
        </w:rPr>
        <w:t xml:space="preserve"> и</w:t>
      </w:r>
      <w:r w:rsidRPr="00832137">
        <w:rPr>
          <w:sz w:val="22"/>
          <w:szCs w:val="22"/>
          <w:lang w:val="sr-Cyrl-CS"/>
        </w:rPr>
        <w:t xml:space="preserve"> на интернет страници Наручиоца.</w:t>
      </w:r>
    </w:p>
    <w:p w:rsidR="00A11AF5" w:rsidRPr="00832137" w:rsidRDefault="00FF2C75" w:rsidP="00A11AF5">
      <w:pPr>
        <w:jc w:val="both"/>
        <w:rPr>
          <w:sz w:val="22"/>
          <w:szCs w:val="22"/>
          <w:lang w:val="sr-Cyrl-CS"/>
        </w:rPr>
      </w:pPr>
      <w:r>
        <w:rPr>
          <w:sz w:val="22"/>
          <w:szCs w:val="22"/>
          <w:lang w:val="sr-Cyrl-CS"/>
        </w:rPr>
        <w:t>Отворени поступак јавне набавке</w:t>
      </w:r>
      <w:r w:rsidR="00A11AF5" w:rsidRPr="00832137">
        <w:rPr>
          <w:sz w:val="22"/>
          <w:szCs w:val="22"/>
          <w:lang w:val="sr-Cyrl-CS"/>
        </w:rPr>
        <w:t xml:space="preserve">се спроводи ради закључења </w:t>
      </w:r>
      <w:r w:rsidR="009F5003">
        <w:rPr>
          <w:sz w:val="22"/>
          <w:szCs w:val="22"/>
          <w:lang w:val="sr-Cyrl-CS"/>
        </w:rPr>
        <w:t>уговора о</w:t>
      </w:r>
      <w:r w:rsidR="00427ACF" w:rsidRPr="00832137">
        <w:rPr>
          <w:iCs/>
          <w:sz w:val="22"/>
          <w:szCs w:val="22"/>
          <w:lang w:val="sr-Cyrl-CS"/>
        </w:rPr>
        <w:t xml:space="preserve"> потпуном снабдевању</w:t>
      </w:r>
      <w:r w:rsidR="00A11AF5" w:rsidRPr="00832137">
        <w:rPr>
          <w:sz w:val="22"/>
          <w:szCs w:val="22"/>
          <w:lang w:val="sr-Cyrl-CS"/>
        </w:rPr>
        <w:t>.</w:t>
      </w:r>
    </w:p>
    <w:p w:rsidR="00A11AF5" w:rsidRPr="00832137" w:rsidRDefault="00A11AF5" w:rsidP="00A11AF5">
      <w:pPr>
        <w:jc w:val="both"/>
        <w:outlineLvl w:val="3"/>
        <w:rPr>
          <w:sz w:val="22"/>
          <w:szCs w:val="22"/>
          <w:lang w:val="sr-Cyrl-CS"/>
        </w:rPr>
      </w:pPr>
    </w:p>
    <w:p w:rsidR="00A11AF5" w:rsidRPr="00832137" w:rsidRDefault="00A11AF5" w:rsidP="00A11AF5">
      <w:pPr>
        <w:jc w:val="both"/>
        <w:rPr>
          <w:sz w:val="22"/>
          <w:szCs w:val="22"/>
          <w:lang w:val="sr-Cyrl-CS"/>
        </w:rPr>
      </w:pPr>
      <w:r w:rsidRPr="00832137">
        <w:rPr>
          <w:b/>
          <w:sz w:val="22"/>
          <w:szCs w:val="22"/>
          <w:lang w:val="sr-Cyrl-CS"/>
        </w:rPr>
        <w:t>4. Рок и начин подношења понуда</w:t>
      </w:r>
    </w:p>
    <w:p w:rsidR="00A11AF5" w:rsidRPr="000633F5" w:rsidRDefault="00A11AF5" w:rsidP="007806BA">
      <w:pPr>
        <w:jc w:val="both"/>
        <w:outlineLvl w:val="0"/>
        <w:rPr>
          <w:b/>
          <w:bCs/>
          <w:sz w:val="22"/>
          <w:szCs w:val="22"/>
          <w:lang w:val="sr-Cyrl-CS"/>
        </w:rPr>
      </w:pPr>
      <w:r w:rsidRPr="00832137">
        <w:rPr>
          <w:sz w:val="22"/>
          <w:szCs w:val="22"/>
          <w:lang w:val="sr-Cyrl-CS"/>
        </w:rPr>
        <w:t>Понуде</w:t>
      </w:r>
      <w:r w:rsidRPr="00832137">
        <w:rPr>
          <w:sz w:val="22"/>
          <w:szCs w:val="22"/>
          <w:lang w:val="sr-Latn-CS"/>
        </w:rPr>
        <w:t xml:space="preserve"> са доказима о испуњености услова из конкурсне документације</w:t>
      </w:r>
      <w:r w:rsidRPr="00832137">
        <w:rPr>
          <w:sz w:val="22"/>
          <w:szCs w:val="22"/>
          <w:lang w:val="sr-Cyrl-CS"/>
        </w:rPr>
        <w:t xml:space="preserve"> подносе се непосредно или путем поште на адресу:</w:t>
      </w:r>
      <w:r w:rsidR="00037201" w:rsidRPr="00714714">
        <w:rPr>
          <w:color w:val="000000"/>
          <w:sz w:val="22"/>
          <w:szCs w:val="22"/>
          <w:lang w:val="sr-Cyrl-CS"/>
        </w:rPr>
        <w:t xml:space="preserve"> Здравствена установа </w:t>
      </w:r>
      <w:r w:rsidRPr="00714714">
        <w:rPr>
          <w:color w:val="000000"/>
          <w:sz w:val="22"/>
          <w:szCs w:val="22"/>
          <w:lang w:val="sr-Cyrl-CS"/>
        </w:rPr>
        <w:t xml:space="preserve">Апотека </w:t>
      </w:r>
      <w:r w:rsidR="00037201" w:rsidRPr="00714714">
        <w:rPr>
          <w:color w:val="000000"/>
          <w:sz w:val="22"/>
          <w:szCs w:val="22"/>
          <w:lang w:val="sr-Cyrl-CS"/>
        </w:rPr>
        <w:t>Пожаревац</w:t>
      </w:r>
      <w:r w:rsidRPr="00714714">
        <w:rPr>
          <w:color w:val="000000"/>
          <w:sz w:val="22"/>
          <w:szCs w:val="22"/>
          <w:lang w:val="sr-Cyrl-CS"/>
        </w:rPr>
        <w:t xml:space="preserve">, </w:t>
      </w:r>
      <w:r w:rsidR="00037201" w:rsidRPr="00714714">
        <w:rPr>
          <w:color w:val="000000"/>
          <w:sz w:val="22"/>
          <w:szCs w:val="22"/>
          <w:lang w:val="sr-Cyrl-CS"/>
        </w:rPr>
        <w:t>Моше Пијаде 4</w:t>
      </w:r>
      <w:r w:rsidRPr="00714714">
        <w:rPr>
          <w:color w:val="000000"/>
          <w:sz w:val="22"/>
          <w:szCs w:val="22"/>
          <w:lang w:val="sr-Cyrl-CS"/>
        </w:rPr>
        <w:t>,</w:t>
      </w:r>
      <w:r w:rsidR="00037201" w:rsidRPr="00714714">
        <w:rPr>
          <w:color w:val="000000"/>
          <w:sz w:val="22"/>
          <w:szCs w:val="22"/>
          <w:lang w:val="sr-Cyrl-CS"/>
        </w:rPr>
        <w:t xml:space="preserve"> Пожаревац</w:t>
      </w:r>
      <w:r w:rsidRPr="00714714">
        <w:rPr>
          <w:sz w:val="22"/>
          <w:szCs w:val="22"/>
          <w:lang w:val="sr-Cyrl-CS"/>
        </w:rPr>
        <w:t>са назнаком:</w:t>
      </w:r>
      <w:r w:rsidRPr="00832137">
        <w:rPr>
          <w:b/>
          <w:sz w:val="22"/>
          <w:szCs w:val="22"/>
          <w:lang w:val="sr-Cyrl-CS"/>
        </w:rPr>
        <w:t xml:space="preserve"> „Понуда за јавну набавку добара –</w:t>
      </w:r>
      <w:r w:rsidR="009C3152" w:rsidRPr="00832137">
        <w:rPr>
          <w:b/>
          <w:sz w:val="22"/>
          <w:szCs w:val="22"/>
          <w:lang w:val="sr-Cyrl-CS"/>
        </w:rPr>
        <w:t>набавка електричне енергије</w:t>
      </w:r>
      <w:r w:rsidR="007806BA" w:rsidRPr="00832137">
        <w:rPr>
          <w:b/>
          <w:sz w:val="22"/>
          <w:szCs w:val="22"/>
          <w:lang w:val="sr-Cyrl-CS"/>
        </w:rPr>
        <w:t xml:space="preserve">, </w:t>
      </w:r>
      <w:r w:rsidR="00037201">
        <w:rPr>
          <w:b/>
          <w:bCs/>
          <w:sz w:val="22"/>
          <w:szCs w:val="22"/>
          <w:lang w:val="sr-Cyrl-CS"/>
        </w:rPr>
        <w:t xml:space="preserve">ЈН </w:t>
      </w:r>
      <w:r w:rsidR="00037201" w:rsidRPr="000633F5">
        <w:rPr>
          <w:b/>
          <w:bCs/>
          <w:sz w:val="22"/>
          <w:szCs w:val="22"/>
          <w:lang w:val="sr-Cyrl-CS"/>
        </w:rPr>
        <w:t xml:space="preserve">број </w:t>
      </w:r>
      <w:r w:rsidR="003A1F49" w:rsidRPr="000633F5">
        <w:rPr>
          <w:b/>
          <w:bCs/>
          <w:sz w:val="22"/>
          <w:szCs w:val="22"/>
          <w:lang w:val="sr-Cyrl-CS"/>
        </w:rPr>
        <w:t>12/2019</w:t>
      </w:r>
      <w:r w:rsidRPr="000633F5">
        <w:rPr>
          <w:bCs/>
          <w:sz w:val="22"/>
          <w:szCs w:val="22"/>
          <w:lang w:val="sr-Cyrl-CS"/>
        </w:rPr>
        <w:t>-</w:t>
      </w:r>
      <w:r w:rsidRPr="000633F5">
        <w:rPr>
          <w:b/>
          <w:sz w:val="22"/>
          <w:szCs w:val="22"/>
          <w:lang w:val="sr-Cyrl-CS"/>
        </w:rPr>
        <w:t>НЕ ОТВАРАТИ“.</w:t>
      </w:r>
    </w:p>
    <w:p w:rsidR="00A11AF5" w:rsidRPr="000633F5" w:rsidRDefault="00A11AF5" w:rsidP="00A11AF5">
      <w:pPr>
        <w:jc w:val="both"/>
        <w:rPr>
          <w:b/>
          <w:bCs/>
          <w:sz w:val="22"/>
          <w:szCs w:val="22"/>
          <w:lang w:val="sr-Cyrl-CS"/>
        </w:rPr>
      </w:pPr>
      <w:r w:rsidRPr="000633F5">
        <w:rPr>
          <w:sz w:val="22"/>
          <w:szCs w:val="22"/>
          <w:lang w:val="sr-Cyrl-CS"/>
        </w:rPr>
        <w:t xml:space="preserve">Рок за подношење понуда је </w:t>
      </w:r>
      <w:r w:rsidR="00BF495D" w:rsidRPr="000633F5">
        <w:rPr>
          <w:b/>
          <w:sz w:val="22"/>
          <w:szCs w:val="22"/>
          <w:lang w:val="sr-Cyrl-CS"/>
        </w:rPr>
        <w:t>1</w:t>
      </w:r>
      <w:r w:rsidR="000633F5" w:rsidRPr="000633F5">
        <w:rPr>
          <w:b/>
          <w:sz w:val="22"/>
          <w:szCs w:val="22"/>
          <w:lang w:val="sr-Cyrl-CS"/>
        </w:rPr>
        <w:t>4</w:t>
      </w:r>
      <w:r w:rsidRPr="000633F5">
        <w:rPr>
          <w:b/>
          <w:sz w:val="22"/>
          <w:szCs w:val="22"/>
          <w:lang w:val="sr-Cyrl-CS"/>
        </w:rPr>
        <w:t>.0</w:t>
      </w:r>
      <w:r w:rsidR="00CD2054" w:rsidRPr="000633F5">
        <w:rPr>
          <w:b/>
          <w:sz w:val="22"/>
          <w:szCs w:val="22"/>
          <w:lang w:val="sr-Cyrl-CS"/>
        </w:rPr>
        <w:t>6</w:t>
      </w:r>
      <w:r w:rsidRPr="000633F5">
        <w:rPr>
          <w:b/>
          <w:sz w:val="22"/>
          <w:szCs w:val="22"/>
          <w:lang w:val="sr-Cyrl-CS"/>
        </w:rPr>
        <w:t>.</w:t>
      </w:r>
      <w:r w:rsidR="00CD2054" w:rsidRPr="000633F5">
        <w:rPr>
          <w:b/>
          <w:sz w:val="22"/>
          <w:szCs w:val="22"/>
          <w:lang w:val="sr-Cyrl-CS"/>
        </w:rPr>
        <w:t>2019</w:t>
      </w:r>
      <w:r w:rsidRPr="000633F5">
        <w:rPr>
          <w:b/>
          <w:sz w:val="22"/>
          <w:szCs w:val="22"/>
          <w:lang w:val="sr-Cyrl-CS"/>
        </w:rPr>
        <w:t>. године, до 1</w:t>
      </w:r>
      <w:r w:rsidR="007E76D1" w:rsidRPr="000633F5">
        <w:rPr>
          <w:b/>
          <w:sz w:val="22"/>
          <w:szCs w:val="22"/>
          <w:lang w:val="sr-Cyrl-CS"/>
        </w:rPr>
        <w:t>0</w:t>
      </w:r>
      <w:r w:rsidRPr="000633F5">
        <w:rPr>
          <w:b/>
          <w:sz w:val="22"/>
          <w:szCs w:val="22"/>
          <w:lang w:val="sr-Cyrl-CS"/>
        </w:rPr>
        <w:t>,00 часова</w:t>
      </w:r>
      <w:r w:rsidRPr="000633F5">
        <w:rPr>
          <w:sz w:val="22"/>
          <w:szCs w:val="22"/>
          <w:lang w:val="sr-Cyrl-CS"/>
        </w:rPr>
        <w:t>.</w:t>
      </w:r>
    </w:p>
    <w:p w:rsidR="00A11AF5" w:rsidRPr="00832137" w:rsidRDefault="00A11AF5" w:rsidP="00A11AF5">
      <w:pPr>
        <w:jc w:val="both"/>
        <w:rPr>
          <w:b/>
          <w:bCs/>
          <w:sz w:val="22"/>
          <w:szCs w:val="22"/>
          <w:lang w:val="sr-Cyrl-CS"/>
        </w:rPr>
      </w:pPr>
      <w:r w:rsidRPr="000633F5">
        <w:rPr>
          <w:sz w:val="22"/>
          <w:szCs w:val="22"/>
          <w:lang w:val="sr-Cyrl-CS"/>
        </w:rPr>
        <w:t>Понуда се сматра благовременом уколико је примљена од стране Наручиоца</w:t>
      </w:r>
      <w:r w:rsidRPr="00832137">
        <w:rPr>
          <w:sz w:val="22"/>
          <w:szCs w:val="22"/>
          <w:lang w:val="sr-Cyrl-CS"/>
        </w:rPr>
        <w:t xml:space="preserve"> у року одређеном за подношење понуда.</w:t>
      </w:r>
    </w:p>
    <w:p w:rsidR="00A11AF5" w:rsidRPr="00832137" w:rsidRDefault="00A11AF5" w:rsidP="00A11AF5">
      <w:pPr>
        <w:jc w:val="both"/>
        <w:rPr>
          <w:b/>
          <w:bCs/>
          <w:sz w:val="22"/>
          <w:szCs w:val="22"/>
          <w:lang w:val="sr-Cyrl-CS"/>
        </w:rPr>
      </w:pPr>
      <w:r w:rsidRPr="00832137">
        <w:rPr>
          <w:sz w:val="22"/>
          <w:szCs w:val="22"/>
          <w:lang w:val="sr-Cyrl-CS"/>
        </w:rPr>
        <w:t xml:space="preserve">Наручилац ће, по пријему одређене понуде, назначити </w:t>
      </w:r>
      <w:r w:rsidRPr="00714714">
        <w:rPr>
          <w:sz w:val="22"/>
          <w:szCs w:val="22"/>
          <w:lang w:val="sr-Cyrl-CS"/>
        </w:rPr>
        <w:t xml:space="preserve">време </w:t>
      </w:r>
      <w:r w:rsidRPr="00832137">
        <w:rPr>
          <w:sz w:val="22"/>
          <w:szCs w:val="22"/>
          <w:lang w:val="sr-Cyrl-CS"/>
        </w:rPr>
        <w:t>њеног пријема, евиденциони број и датум понуде. Уколико је понуда достављена непосредно Наручилац ће понуђачу предати потврду пријема понуде.</w:t>
      </w:r>
    </w:p>
    <w:p w:rsidR="00A11AF5" w:rsidRPr="00832137" w:rsidRDefault="00A11AF5" w:rsidP="00A11AF5">
      <w:pPr>
        <w:jc w:val="both"/>
        <w:rPr>
          <w:b/>
          <w:bCs/>
          <w:sz w:val="22"/>
          <w:szCs w:val="22"/>
          <w:lang w:val="sr-Cyrl-CS"/>
        </w:rPr>
      </w:pPr>
      <w:r w:rsidRPr="00832137">
        <w:rPr>
          <w:sz w:val="22"/>
          <w:szCs w:val="22"/>
          <w:lang w:val="sr-Cyrl-CS"/>
        </w:rPr>
        <w:t>Понуда коју Наручилац није примио у року одређеном за подношење понуда, односно која је примљена по истеку дана и сата до кога се могу подносити понуде, сматраће се неблаговременом.</w:t>
      </w:r>
    </w:p>
    <w:p w:rsidR="00A11AF5" w:rsidRPr="00832137" w:rsidRDefault="00A11AF5" w:rsidP="00A11AF5">
      <w:pPr>
        <w:jc w:val="both"/>
        <w:rPr>
          <w:b/>
          <w:bCs/>
          <w:sz w:val="22"/>
          <w:szCs w:val="22"/>
          <w:lang w:val="sr-Latn-CS"/>
        </w:rPr>
      </w:pPr>
      <w:r w:rsidRPr="00832137">
        <w:rPr>
          <w:sz w:val="22"/>
          <w:szCs w:val="22"/>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A11AF5" w:rsidRPr="00832137" w:rsidRDefault="00A11AF5" w:rsidP="00A11AF5">
      <w:pPr>
        <w:tabs>
          <w:tab w:val="left" w:pos="840"/>
          <w:tab w:val="left" w:pos="1080"/>
        </w:tabs>
        <w:jc w:val="both"/>
        <w:rPr>
          <w:sz w:val="22"/>
          <w:szCs w:val="22"/>
          <w:lang w:val="sr-Cyrl-CS"/>
        </w:rPr>
      </w:pPr>
      <w:r w:rsidRPr="00832137">
        <w:rPr>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A11AF5" w:rsidRPr="00832137" w:rsidRDefault="00A11AF5" w:rsidP="00A11AF5">
      <w:pPr>
        <w:tabs>
          <w:tab w:val="left" w:pos="840"/>
          <w:tab w:val="left" w:pos="1080"/>
          <w:tab w:val="left" w:pos="1260"/>
        </w:tabs>
        <w:jc w:val="both"/>
        <w:rPr>
          <w:sz w:val="22"/>
          <w:szCs w:val="22"/>
          <w:lang w:val="sr-Cyrl-CS"/>
        </w:rPr>
      </w:pPr>
      <w:r w:rsidRPr="00832137">
        <w:rPr>
          <w:sz w:val="22"/>
          <w:szCs w:val="22"/>
          <w:lang w:val="sr-Cyrl-CS"/>
        </w:rPr>
        <w:t>По истеку рока за подношење понуда понуђач не може да повуче нити да мења своју понуду.</w:t>
      </w:r>
    </w:p>
    <w:p w:rsidR="00A11AF5" w:rsidRPr="00832137" w:rsidRDefault="00A11AF5" w:rsidP="00A11AF5">
      <w:pPr>
        <w:tabs>
          <w:tab w:val="left" w:pos="840"/>
          <w:tab w:val="left" w:pos="1080"/>
          <w:tab w:val="left" w:pos="1701"/>
        </w:tabs>
        <w:jc w:val="both"/>
        <w:rPr>
          <w:sz w:val="22"/>
          <w:szCs w:val="22"/>
          <w:lang w:val="sr-Cyrl-CS"/>
        </w:rPr>
      </w:pPr>
      <w:r w:rsidRPr="00832137">
        <w:rPr>
          <w:sz w:val="22"/>
          <w:szCs w:val="22"/>
          <w:lang w:val="sr-Cyrl-CS"/>
        </w:rPr>
        <w:t>Понуђач подноси понуду у затвореној коверти или кутији овереној печатом и на полеђини коверте обавезно наводи назив и адресу понуђача, телефон и факс понуђача, име и презиме и број телефона особе за контакт.</w:t>
      </w:r>
    </w:p>
    <w:p w:rsidR="007806BA" w:rsidRPr="00832137" w:rsidRDefault="00502B3F" w:rsidP="00A11AF5">
      <w:pPr>
        <w:tabs>
          <w:tab w:val="left" w:pos="840"/>
          <w:tab w:val="left" w:pos="1080"/>
          <w:tab w:val="left" w:pos="1701"/>
        </w:tabs>
        <w:jc w:val="both"/>
        <w:rPr>
          <w:b/>
          <w:sz w:val="22"/>
          <w:szCs w:val="22"/>
          <w:lang w:val="sr-Cyrl-CS"/>
        </w:rPr>
      </w:pPr>
      <w:r w:rsidRPr="00832137">
        <w:rPr>
          <w:sz w:val="22"/>
          <w:szCs w:val="22"/>
          <w:lang w:val="sr-Cyrl-CS"/>
        </w:rPr>
        <w:t xml:space="preserve">Понуда </w:t>
      </w:r>
      <w:r w:rsidR="00A11AF5" w:rsidRPr="00832137">
        <w:rPr>
          <w:sz w:val="22"/>
          <w:szCs w:val="22"/>
          <w:lang w:val="sr-Cyrl-CS"/>
        </w:rPr>
        <w:t>мора бити јасна и н</w:t>
      </w:r>
      <w:r w:rsidR="006D744D">
        <w:rPr>
          <w:sz w:val="22"/>
          <w:szCs w:val="22"/>
          <w:lang w:val="sr-Cyrl-CS"/>
        </w:rPr>
        <w:t xml:space="preserve">едвосмислена и оверена </w:t>
      </w:r>
      <w:r w:rsidR="006D744D" w:rsidRPr="00832137">
        <w:rPr>
          <w:sz w:val="22"/>
          <w:szCs w:val="22"/>
          <w:lang w:val="sr-Cyrl-CS"/>
        </w:rPr>
        <w:t>потписом</w:t>
      </w:r>
      <w:r w:rsidR="006D744D" w:rsidRPr="00714714">
        <w:rPr>
          <w:sz w:val="22"/>
          <w:szCs w:val="22"/>
          <w:lang w:val="sr-Cyrl-CS"/>
        </w:rPr>
        <w:t xml:space="preserve">и </w:t>
      </w:r>
      <w:r w:rsidR="006D744D">
        <w:rPr>
          <w:sz w:val="22"/>
          <w:szCs w:val="22"/>
          <w:lang w:val="sr-Cyrl-CS"/>
        </w:rPr>
        <w:t>печатом</w:t>
      </w:r>
      <w:r w:rsidR="00A11AF5" w:rsidRPr="00832137">
        <w:rPr>
          <w:sz w:val="22"/>
          <w:szCs w:val="22"/>
          <w:lang w:val="sr-Cyrl-CS"/>
        </w:rPr>
        <w:t xml:space="preserve"> овлашћеног лица понуђача</w:t>
      </w:r>
      <w:r w:rsidR="00A11AF5" w:rsidRPr="00832137">
        <w:rPr>
          <w:b/>
          <w:sz w:val="22"/>
          <w:szCs w:val="22"/>
          <w:lang w:val="sr-Cyrl-CS"/>
        </w:rPr>
        <w:t xml:space="preserve">. </w:t>
      </w:r>
    </w:p>
    <w:p w:rsidR="00A11AF5" w:rsidRPr="00832137" w:rsidRDefault="00A11AF5" w:rsidP="00A11AF5">
      <w:pPr>
        <w:tabs>
          <w:tab w:val="left" w:pos="840"/>
          <w:tab w:val="left" w:pos="1080"/>
          <w:tab w:val="left" w:pos="1701"/>
        </w:tabs>
        <w:jc w:val="both"/>
        <w:rPr>
          <w:sz w:val="22"/>
          <w:szCs w:val="22"/>
          <w:lang w:val="sr-Cyrl-CS"/>
        </w:rPr>
      </w:pPr>
      <w:r w:rsidRPr="00832137">
        <w:rPr>
          <w:b/>
          <w:sz w:val="22"/>
          <w:szCs w:val="22"/>
          <w:lang w:val="sr-Cyrl-CS"/>
        </w:rPr>
        <w:t>Пожељно је да сви документи, достављени уз понуду буду повезани траком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11AF5" w:rsidRPr="00832137" w:rsidRDefault="00A11AF5" w:rsidP="00A11AF5">
      <w:pPr>
        <w:tabs>
          <w:tab w:val="left" w:pos="840"/>
          <w:tab w:val="left" w:pos="1080"/>
          <w:tab w:val="left" w:pos="1701"/>
        </w:tabs>
        <w:jc w:val="both"/>
        <w:rPr>
          <w:sz w:val="22"/>
          <w:szCs w:val="22"/>
          <w:lang w:val="sr-Cyrl-CS"/>
        </w:rPr>
      </w:pPr>
      <w:r w:rsidRPr="00832137">
        <w:rPr>
          <w:sz w:val="22"/>
          <w:szCs w:val="22"/>
          <w:lang w:val="sr-Cyrl-CS"/>
        </w:rPr>
        <w:t>Понуђач може да поднесе само једну понуду.</w:t>
      </w:r>
    </w:p>
    <w:p w:rsidR="00A11AF5" w:rsidRPr="00832137" w:rsidRDefault="00A11AF5" w:rsidP="00A11AF5">
      <w:pPr>
        <w:tabs>
          <w:tab w:val="left" w:pos="1080"/>
        </w:tabs>
        <w:jc w:val="both"/>
        <w:rPr>
          <w:sz w:val="22"/>
          <w:szCs w:val="22"/>
          <w:lang w:val="sr-Cyrl-CS"/>
        </w:rPr>
      </w:pPr>
      <w:r w:rsidRPr="00832137">
        <w:rPr>
          <w:sz w:val="22"/>
          <w:szCs w:val="22"/>
          <w:lang w:val="sr-Cyrl-CS"/>
        </w:rPr>
        <w:t>Понуђач који самостално поднесе понуду не може истовремено да учествује у заједничкој понуди или као подизвођач, нити исто лице може учествовати у више заједничких понуда.</w:t>
      </w:r>
    </w:p>
    <w:p w:rsidR="00A11AF5" w:rsidRPr="00832137" w:rsidRDefault="00A11AF5" w:rsidP="00A11AF5">
      <w:pPr>
        <w:tabs>
          <w:tab w:val="left" w:pos="840"/>
          <w:tab w:val="left" w:pos="1080"/>
        </w:tabs>
        <w:jc w:val="both"/>
        <w:rPr>
          <w:sz w:val="22"/>
          <w:szCs w:val="22"/>
          <w:lang w:val="sr-Cyrl-CS"/>
        </w:rPr>
      </w:pPr>
    </w:p>
    <w:p w:rsidR="00A11AF5" w:rsidRPr="00BF495D" w:rsidRDefault="00A11AF5" w:rsidP="00A11AF5">
      <w:pPr>
        <w:tabs>
          <w:tab w:val="left" w:pos="840"/>
        </w:tabs>
        <w:jc w:val="both"/>
        <w:rPr>
          <w:b/>
          <w:sz w:val="22"/>
          <w:szCs w:val="22"/>
          <w:lang w:val="sr-Cyrl-CS"/>
        </w:rPr>
      </w:pPr>
      <w:r w:rsidRPr="00BF495D">
        <w:rPr>
          <w:b/>
          <w:sz w:val="22"/>
          <w:szCs w:val="22"/>
          <w:lang w:val="sr-Cyrl-CS"/>
        </w:rPr>
        <w:t>5. Време и место отварања понуда</w:t>
      </w:r>
    </w:p>
    <w:p w:rsidR="00A11AF5" w:rsidRPr="000633F5" w:rsidRDefault="00A11AF5" w:rsidP="00A11AF5">
      <w:pPr>
        <w:tabs>
          <w:tab w:val="left" w:pos="840"/>
        </w:tabs>
        <w:jc w:val="both"/>
        <w:rPr>
          <w:b/>
          <w:sz w:val="22"/>
          <w:szCs w:val="22"/>
          <w:lang w:val="sr-Cyrl-CS"/>
        </w:rPr>
      </w:pPr>
      <w:r w:rsidRPr="000633F5">
        <w:rPr>
          <w:b/>
          <w:sz w:val="22"/>
          <w:szCs w:val="22"/>
          <w:lang w:val="sr-Cyrl-CS"/>
        </w:rPr>
        <w:t>Јавно отварање понуда</w:t>
      </w:r>
      <w:r w:rsidR="00CD2054" w:rsidRPr="000633F5">
        <w:rPr>
          <w:b/>
          <w:sz w:val="22"/>
          <w:szCs w:val="22"/>
          <w:lang w:val="sr-Cyrl-CS"/>
        </w:rPr>
        <w:t xml:space="preserve"> </w:t>
      </w:r>
      <w:r w:rsidRPr="000633F5">
        <w:rPr>
          <w:b/>
          <w:sz w:val="22"/>
          <w:szCs w:val="22"/>
          <w:lang w:val="sr-Cyrl-CS"/>
        </w:rPr>
        <w:t xml:space="preserve">одржаће се </w:t>
      </w:r>
      <w:r w:rsidR="000633F5" w:rsidRPr="000633F5">
        <w:rPr>
          <w:b/>
          <w:sz w:val="22"/>
          <w:szCs w:val="22"/>
          <w:lang w:val="sr-Cyrl-CS"/>
        </w:rPr>
        <w:t>14</w:t>
      </w:r>
      <w:r w:rsidRPr="000633F5">
        <w:rPr>
          <w:b/>
          <w:sz w:val="22"/>
          <w:szCs w:val="22"/>
          <w:lang w:val="sr-Cyrl-CS"/>
        </w:rPr>
        <w:t>.</w:t>
      </w:r>
      <w:r w:rsidR="00CD2054" w:rsidRPr="000633F5">
        <w:rPr>
          <w:b/>
          <w:sz w:val="22"/>
          <w:szCs w:val="22"/>
          <w:lang w:val="sr-Cyrl-CS"/>
        </w:rPr>
        <w:t>06</w:t>
      </w:r>
      <w:r w:rsidRPr="000633F5">
        <w:rPr>
          <w:b/>
          <w:sz w:val="22"/>
          <w:szCs w:val="22"/>
          <w:lang w:val="sr-Cyrl-CS"/>
        </w:rPr>
        <w:t>.</w:t>
      </w:r>
      <w:r w:rsidR="00CD2054" w:rsidRPr="000633F5">
        <w:rPr>
          <w:b/>
          <w:sz w:val="22"/>
          <w:szCs w:val="22"/>
          <w:lang w:val="sr-Cyrl-CS"/>
        </w:rPr>
        <w:t>2019</w:t>
      </w:r>
      <w:r w:rsidRPr="000633F5">
        <w:rPr>
          <w:b/>
          <w:sz w:val="22"/>
          <w:szCs w:val="22"/>
          <w:lang w:val="sr-Cyrl-CS"/>
        </w:rPr>
        <w:t>. године у 1</w:t>
      </w:r>
      <w:r w:rsidR="007E76D1" w:rsidRPr="000633F5">
        <w:rPr>
          <w:b/>
          <w:sz w:val="22"/>
          <w:szCs w:val="22"/>
          <w:lang w:val="sr-Cyrl-CS"/>
        </w:rPr>
        <w:t>1</w:t>
      </w:r>
      <w:r w:rsidR="00037201" w:rsidRPr="000633F5">
        <w:rPr>
          <w:b/>
          <w:sz w:val="22"/>
          <w:szCs w:val="22"/>
          <w:lang w:val="sr-Cyrl-CS"/>
        </w:rPr>
        <w:t>,0</w:t>
      </w:r>
      <w:r w:rsidRPr="000633F5">
        <w:rPr>
          <w:b/>
          <w:sz w:val="22"/>
          <w:szCs w:val="22"/>
          <w:lang w:val="sr-Cyrl-CS"/>
        </w:rPr>
        <w:t>0 часова</w:t>
      </w:r>
      <w:r w:rsidRPr="000633F5">
        <w:rPr>
          <w:sz w:val="22"/>
          <w:szCs w:val="22"/>
          <w:lang w:val="sr-Cyrl-CS"/>
        </w:rPr>
        <w:t>, у просторијама</w:t>
      </w:r>
      <w:r w:rsidR="00CD2054" w:rsidRPr="000633F5">
        <w:rPr>
          <w:sz w:val="22"/>
          <w:szCs w:val="22"/>
          <w:lang w:val="sr-Cyrl-CS"/>
        </w:rPr>
        <w:t xml:space="preserve"> </w:t>
      </w:r>
      <w:r w:rsidR="00037201" w:rsidRPr="000633F5">
        <w:rPr>
          <w:sz w:val="22"/>
          <w:szCs w:val="22"/>
          <w:lang w:val="sr-Cyrl-CS"/>
        </w:rPr>
        <w:t>рачуноводства ЗУ Апотека Пожаревацу Пожаревцу,</w:t>
      </w:r>
      <w:r w:rsidRPr="000633F5">
        <w:rPr>
          <w:sz w:val="22"/>
          <w:szCs w:val="22"/>
          <w:lang w:val="sr-Cyrl-CS"/>
        </w:rPr>
        <w:t xml:space="preserve"> ул. </w:t>
      </w:r>
      <w:r w:rsidR="00037201" w:rsidRPr="000633F5">
        <w:rPr>
          <w:sz w:val="22"/>
          <w:szCs w:val="22"/>
          <w:lang w:val="sr-Cyrl-CS"/>
        </w:rPr>
        <w:t>Моше Пијаде</w:t>
      </w:r>
      <w:r w:rsidR="000E2BD4" w:rsidRPr="000633F5">
        <w:rPr>
          <w:sz w:val="22"/>
          <w:szCs w:val="22"/>
          <w:lang w:val="sr-Cyrl-CS"/>
        </w:rPr>
        <w:t xml:space="preserve"> </w:t>
      </w:r>
      <w:r w:rsidR="00037201" w:rsidRPr="000633F5">
        <w:rPr>
          <w:sz w:val="22"/>
          <w:szCs w:val="22"/>
          <w:lang w:val="sr-Cyrl-CS"/>
        </w:rPr>
        <w:t>бр.4</w:t>
      </w:r>
      <w:r w:rsidRPr="000633F5">
        <w:rPr>
          <w:sz w:val="22"/>
          <w:szCs w:val="22"/>
          <w:lang w:val="sr-Cyrl-CS"/>
        </w:rPr>
        <w:t>.</w:t>
      </w:r>
    </w:p>
    <w:p w:rsidR="00A11AF5" w:rsidRPr="00832137" w:rsidRDefault="00A11AF5" w:rsidP="00A11AF5">
      <w:pPr>
        <w:tabs>
          <w:tab w:val="left" w:pos="1080"/>
        </w:tabs>
        <w:jc w:val="both"/>
        <w:rPr>
          <w:sz w:val="22"/>
          <w:szCs w:val="22"/>
          <w:lang w:val="sr-Cyrl-CS"/>
        </w:rPr>
      </w:pPr>
      <w:r w:rsidRPr="00832137">
        <w:rPr>
          <w:sz w:val="22"/>
          <w:szCs w:val="22"/>
          <w:lang w:val="sr-Cyrl-CS"/>
        </w:rPr>
        <w:t>Отварање понуда је јавно и могу присуствовати сва заинтересована лица.</w:t>
      </w:r>
    </w:p>
    <w:p w:rsidR="00A11AF5" w:rsidRPr="00832137" w:rsidRDefault="00A11AF5" w:rsidP="00A11AF5">
      <w:pPr>
        <w:tabs>
          <w:tab w:val="left" w:pos="1080"/>
        </w:tabs>
        <w:jc w:val="both"/>
        <w:rPr>
          <w:sz w:val="22"/>
          <w:szCs w:val="22"/>
          <w:lang w:val="sr-Cyrl-CS"/>
        </w:rPr>
      </w:pPr>
      <w:r w:rsidRPr="00832137">
        <w:rPr>
          <w:sz w:val="22"/>
          <w:szCs w:val="22"/>
          <w:lang w:val="sr-Cyrl-CS"/>
        </w:rPr>
        <w:t>Пре почетка јавног отварања понуда представници понуђача</w:t>
      </w:r>
      <w:r w:rsidRPr="00714714">
        <w:rPr>
          <w:sz w:val="22"/>
          <w:szCs w:val="22"/>
          <w:lang w:val="sr-Cyrl-CS"/>
        </w:rPr>
        <w:t xml:space="preserve">, </w:t>
      </w:r>
      <w:r w:rsidRPr="00832137">
        <w:rPr>
          <w:sz w:val="22"/>
          <w:szCs w:val="22"/>
          <w:lang w:val="sr-Cyrl-CS"/>
        </w:rPr>
        <w:t xml:space="preserve">који ће присуствовати поступку отварања понуда, </w:t>
      </w:r>
      <w:r w:rsidRPr="00714714">
        <w:rPr>
          <w:sz w:val="22"/>
          <w:szCs w:val="22"/>
          <w:lang w:val="sr-Cyrl-CS"/>
        </w:rPr>
        <w:t xml:space="preserve">дужни </w:t>
      </w:r>
      <w:r w:rsidRPr="00832137">
        <w:rPr>
          <w:sz w:val="22"/>
          <w:szCs w:val="22"/>
          <w:lang w:val="sr-Cyrl-CS"/>
        </w:rPr>
        <w:t>су да Комисији за јавну набавку предају оверено овлашћење з</w:t>
      </w:r>
      <w:r w:rsidRPr="00714714">
        <w:rPr>
          <w:sz w:val="22"/>
          <w:szCs w:val="22"/>
          <w:lang w:val="sr-Cyrl-CS"/>
        </w:rPr>
        <w:t xml:space="preserve">а учешће у поступку </w:t>
      </w:r>
      <w:r w:rsidRPr="00832137">
        <w:rPr>
          <w:sz w:val="22"/>
          <w:szCs w:val="22"/>
          <w:lang w:val="sr-Cyrl-CS"/>
        </w:rPr>
        <w:t xml:space="preserve">јавног </w:t>
      </w:r>
      <w:r w:rsidRPr="00714714">
        <w:rPr>
          <w:sz w:val="22"/>
          <w:szCs w:val="22"/>
          <w:lang w:val="sr-Cyrl-CS"/>
        </w:rPr>
        <w:t xml:space="preserve">отварања понуда. </w:t>
      </w:r>
    </w:p>
    <w:p w:rsidR="00A11AF5" w:rsidRPr="00832137" w:rsidRDefault="00A11AF5" w:rsidP="00A11AF5">
      <w:pPr>
        <w:tabs>
          <w:tab w:val="left" w:pos="1080"/>
        </w:tabs>
        <w:jc w:val="both"/>
        <w:rPr>
          <w:sz w:val="22"/>
          <w:szCs w:val="22"/>
          <w:lang w:val="sr-Cyrl-CS"/>
        </w:rPr>
      </w:pPr>
      <w:r w:rsidRPr="00832137">
        <w:rPr>
          <w:sz w:val="22"/>
          <w:szCs w:val="22"/>
          <w:lang w:val="sr-Cyrl-CS"/>
        </w:rPr>
        <w:t>У поступку отварања понуда могу активно учествовати само овлашћени представници понуђача.</w:t>
      </w:r>
    </w:p>
    <w:p w:rsidR="00A11AF5" w:rsidRPr="00832137" w:rsidRDefault="00A11AF5" w:rsidP="00A11AF5">
      <w:pPr>
        <w:tabs>
          <w:tab w:val="left" w:pos="840"/>
        </w:tabs>
        <w:jc w:val="both"/>
        <w:rPr>
          <w:sz w:val="22"/>
          <w:szCs w:val="22"/>
          <w:lang w:val="sr-Cyrl-CS"/>
        </w:rPr>
      </w:pPr>
      <w:r w:rsidRPr="00832137">
        <w:rPr>
          <w:b/>
          <w:sz w:val="22"/>
          <w:szCs w:val="22"/>
          <w:lang w:val="sr-Cyrl-CS"/>
        </w:rPr>
        <w:t xml:space="preserve">6. Рок у којем ће Наручилац донети одлуку </w:t>
      </w:r>
      <w:r w:rsidRPr="00714714">
        <w:rPr>
          <w:b/>
          <w:sz w:val="22"/>
          <w:szCs w:val="22"/>
          <w:lang w:val="sr-Cyrl-CS"/>
        </w:rPr>
        <w:t xml:space="preserve">о </w:t>
      </w:r>
      <w:r w:rsidR="004F229B" w:rsidRPr="00714714">
        <w:rPr>
          <w:b/>
          <w:sz w:val="22"/>
          <w:szCs w:val="22"/>
          <w:lang w:val="sr-Cyrl-CS"/>
        </w:rPr>
        <w:t>додели уговора</w:t>
      </w:r>
    </w:p>
    <w:p w:rsidR="00A11AF5" w:rsidRPr="00832137" w:rsidRDefault="00A11AF5" w:rsidP="00A11AF5">
      <w:pPr>
        <w:tabs>
          <w:tab w:val="left" w:pos="840"/>
        </w:tabs>
        <w:jc w:val="both"/>
        <w:rPr>
          <w:sz w:val="22"/>
          <w:szCs w:val="22"/>
          <w:lang w:val="sr-Cyrl-CS"/>
        </w:rPr>
      </w:pPr>
      <w:r w:rsidRPr="00832137">
        <w:rPr>
          <w:sz w:val="22"/>
          <w:szCs w:val="22"/>
          <w:lang w:val="sr-Cyrl-CS"/>
        </w:rPr>
        <w:t xml:space="preserve">Одлуку о </w:t>
      </w:r>
      <w:r w:rsidR="00DC35FD">
        <w:rPr>
          <w:sz w:val="22"/>
          <w:szCs w:val="22"/>
          <w:lang w:val="sr-Cyrl-CS"/>
        </w:rPr>
        <w:t>додели</w:t>
      </w:r>
      <w:r w:rsidR="007806BA" w:rsidRPr="00832137">
        <w:rPr>
          <w:sz w:val="22"/>
          <w:szCs w:val="22"/>
          <w:lang w:val="sr-Cyrl-CS"/>
        </w:rPr>
        <w:t xml:space="preserve"> уговора о јавној набавци</w:t>
      </w:r>
      <w:r w:rsidRPr="00832137">
        <w:rPr>
          <w:sz w:val="22"/>
          <w:szCs w:val="22"/>
          <w:lang w:val="sr-Cyrl-CS"/>
        </w:rPr>
        <w:t xml:space="preserve">, </w:t>
      </w:r>
      <w:r w:rsidRPr="00832137">
        <w:rPr>
          <w:sz w:val="22"/>
          <w:szCs w:val="22"/>
          <w:lang w:val="sr-Latn-CS"/>
        </w:rPr>
        <w:t>Н</w:t>
      </w:r>
      <w:r w:rsidR="001E4BA4">
        <w:rPr>
          <w:sz w:val="22"/>
          <w:szCs w:val="22"/>
          <w:lang w:val="sr-Cyrl-CS"/>
        </w:rPr>
        <w:t xml:space="preserve">аручилац ће донети </w:t>
      </w:r>
      <w:r w:rsidR="00FC628E">
        <w:rPr>
          <w:sz w:val="22"/>
          <w:szCs w:val="22"/>
          <w:lang w:val="sr-Cyrl-CS"/>
        </w:rPr>
        <w:t xml:space="preserve">у року од </w:t>
      </w:r>
      <w:r w:rsidR="00DF73F0">
        <w:rPr>
          <w:sz w:val="22"/>
          <w:szCs w:val="22"/>
          <w:lang w:val="sr-Cyrl-CS"/>
        </w:rPr>
        <w:t>10</w:t>
      </w:r>
      <w:r w:rsidRPr="00832137">
        <w:rPr>
          <w:sz w:val="22"/>
          <w:szCs w:val="22"/>
          <w:lang w:val="sr-Cyrl-CS"/>
        </w:rPr>
        <w:t xml:space="preserve"> (</w:t>
      </w:r>
      <w:r w:rsidR="00DF73F0">
        <w:rPr>
          <w:sz w:val="22"/>
          <w:szCs w:val="22"/>
          <w:lang w:val="sr-Cyrl-CS"/>
        </w:rPr>
        <w:t>десет</w:t>
      </w:r>
      <w:r w:rsidRPr="00832137">
        <w:rPr>
          <w:sz w:val="22"/>
          <w:szCs w:val="22"/>
          <w:lang w:val="sr-Cyrl-CS"/>
        </w:rPr>
        <w:t>) дана од дана јавног отварања понуда.</w:t>
      </w:r>
    </w:p>
    <w:p w:rsidR="00A11AF5" w:rsidRPr="00832137" w:rsidRDefault="00A11AF5" w:rsidP="00A11AF5">
      <w:pPr>
        <w:tabs>
          <w:tab w:val="left" w:pos="840"/>
          <w:tab w:val="left" w:pos="1080"/>
        </w:tabs>
        <w:ind w:firstLine="540"/>
        <w:jc w:val="both"/>
        <w:rPr>
          <w:b/>
          <w:sz w:val="22"/>
          <w:szCs w:val="22"/>
          <w:lang w:val="sr-Cyrl-CS"/>
        </w:rPr>
      </w:pPr>
    </w:p>
    <w:p w:rsidR="00A11AF5" w:rsidRPr="00714714" w:rsidRDefault="00A11AF5" w:rsidP="00A11AF5">
      <w:pPr>
        <w:jc w:val="center"/>
        <w:rPr>
          <w:sz w:val="22"/>
          <w:szCs w:val="22"/>
          <w:lang w:val="sr-Cyrl-CS"/>
        </w:rPr>
      </w:pPr>
      <w:r w:rsidRPr="00832137">
        <w:rPr>
          <w:b/>
          <w:bCs/>
          <w:sz w:val="22"/>
          <w:szCs w:val="22"/>
          <w:lang w:val="sr-Latn-CS"/>
        </w:rPr>
        <w:t>II</w:t>
      </w:r>
      <w:r w:rsidRPr="00714714">
        <w:rPr>
          <w:b/>
          <w:bCs/>
          <w:sz w:val="22"/>
          <w:szCs w:val="22"/>
          <w:lang w:val="sr-Cyrl-CS"/>
        </w:rPr>
        <w:t xml:space="preserve"> ПОДАЦИ О ПРЕДМЕТУ ЈАВНЕ НАБАВКЕ</w:t>
      </w:r>
    </w:p>
    <w:p w:rsidR="00A11AF5" w:rsidRPr="00832137" w:rsidRDefault="00A11AF5" w:rsidP="00A11AF5">
      <w:pPr>
        <w:tabs>
          <w:tab w:val="left" w:pos="720"/>
          <w:tab w:val="left" w:pos="1080"/>
        </w:tabs>
        <w:jc w:val="both"/>
        <w:rPr>
          <w:sz w:val="22"/>
          <w:szCs w:val="22"/>
          <w:lang w:val="sr-Cyrl-CS"/>
        </w:rPr>
      </w:pPr>
    </w:p>
    <w:p w:rsidR="00A11AF5" w:rsidRPr="00832137" w:rsidRDefault="00A11AF5" w:rsidP="00A11AF5">
      <w:pPr>
        <w:jc w:val="both"/>
        <w:rPr>
          <w:b/>
          <w:bCs/>
          <w:sz w:val="22"/>
          <w:szCs w:val="22"/>
          <w:lang w:val="sr-Cyrl-CS"/>
        </w:rPr>
      </w:pPr>
      <w:r w:rsidRPr="00832137">
        <w:rPr>
          <w:b/>
          <w:bCs/>
          <w:sz w:val="22"/>
          <w:szCs w:val="22"/>
          <w:lang w:val="sr-Cyrl-CS"/>
        </w:rPr>
        <w:t>1.</w:t>
      </w:r>
      <w:r w:rsidRPr="00832137">
        <w:rPr>
          <w:b/>
          <w:sz w:val="22"/>
          <w:szCs w:val="22"/>
          <w:lang w:val="sr-Cyrl-CS" w:eastAsia="ar-SA"/>
        </w:rPr>
        <w:t>Опис предмета набавке:</w:t>
      </w:r>
      <w:r w:rsidRPr="00832137">
        <w:rPr>
          <w:sz w:val="22"/>
          <w:szCs w:val="22"/>
          <w:lang w:val="sr-Cyrl-CS"/>
        </w:rPr>
        <w:t xml:space="preserve">Предмет јавне набавке ЈН број </w:t>
      </w:r>
      <w:r w:rsidR="003A1F49">
        <w:rPr>
          <w:sz w:val="22"/>
          <w:szCs w:val="22"/>
          <w:lang w:val="sr-Cyrl-CS"/>
        </w:rPr>
        <w:t>12/2019</w:t>
      </w:r>
      <w:r w:rsidRPr="00832137">
        <w:rPr>
          <w:sz w:val="22"/>
          <w:szCs w:val="22"/>
          <w:lang w:val="sr-Cyrl-CS"/>
        </w:rPr>
        <w:t xml:space="preserve"> је набавка</w:t>
      </w:r>
      <w:r w:rsidR="0064416F" w:rsidRPr="00832137">
        <w:rPr>
          <w:sz w:val="22"/>
          <w:szCs w:val="22"/>
          <w:lang w:val="ru-RU"/>
        </w:rPr>
        <w:t xml:space="preserve"> електричне енергије</w:t>
      </w:r>
      <w:r w:rsidR="00502B3F" w:rsidRPr="00832137">
        <w:rPr>
          <w:sz w:val="22"/>
          <w:szCs w:val="22"/>
          <w:lang w:val="ru-RU"/>
        </w:rPr>
        <w:t xml:space="preserve">. </w:t>
      </w:r>
      <w:r w:rsidR="006D744D">
        <w:rPr>
          <w:sz w:val="22"/>
          <w:szCs w:val="22"/>
          <w:lang w:val="ru-RU"/>
        </w:rPr>
        <w:t>Ближи опис и техничке карактеристике</w:t>
      </w:r>
      <w:r w:rsidR="0061617C">
        <w:rPr>
          <w:sz w:val="22"/>
          <w:szCs w:val="22"/>
          <w:lang w:val="ru-RU"/>
        </w:rPr>
        <w:t>п</w:t>
      </w:r>
      <w:r w:rsidR="00502B3F" w:rsidRPr="00832137">
        <w:rPr>
          <w:sz w:val="22"/>
          <w:szCs w:val="22"/>
          <w:lang w:val="ru-RU"/>
        </w:rPr>
        <w:t xml:space="preserve">редмета набавке </w:t>
      </w:r>
      <w:r w:rsidR="00502B3F" w:rsidRPr="00832137">
        <w:rPr>
          <w:sz w:val="22"/>
          <w:szCs w:val="22"/>
          <w:lang w:val="sr-Cyrl-CS"/>
        </w:rPr>
        <w:t>дефинисан</w:t>
      </w:r>
      <w:r w:rsidR="006D744D">
        <w:rPr>
          <w:sz w:val="22"/>
          <w:szCs w:val="22"/>
          <w:lang w:val="sr-Cyrl-CS"/>
        </w:rPr>
        <w:t>есу</w:t>
      </w:r>
      <w:r w:rsidRPr="00832137">
        <w:rPr>
          <w:sz w:val="22"/>
          <w:szCs w:val="22"/>
          <w:lang w:val="sr-Cyrl-CS"/>
        </w:rPr>
        <w:t xml:space="preserve">у делу </w:t>
      </w:r>
      <w:r w:rsidRPr="00832137">
        <w:rPr>
          <w:sz w:val="22"/>
          <w:szCs w:val="22"/>
          <w:lang w:val="en-US"/>
        </w:rPr>
        <w:t>VIII</w:t>
      </w:r>
      <w:r w:rsidRPr="00832137">
        <w:rPr>
          <w:sz w:val="22"/>
          <w:szCs w:val="22"/>
          <w:lang w:val="sr-Cyrl-CS"/>
        </w:rPr>
        <w:t xml:space="preserve"> конкурсне документације, под називом „Врста, техничке карактеристике (спецификације), квалитет, количина и опис добра“.</w:t>
      </w:r>
      <w:r w:rsidRPr="00832137">
        <w:rPr>
          <w:sz w:val="22"/>
          <w:szCs w:val="22"/>
          <w:lang w:val="sr-Latn-CS"/>
        </w:rPr>
        <w:tab/>
      </w:r>
    </w:p>
    <w:p w:rsidR="0064416F" w:rsidRPr="00832137" w:rsidRDefault="00A11AF5" w:rsidP="0064416F">
      <w:pPr>
        <w:jc w:val="both"/>
        <w:rPr>
          <w:sz w:val="22"/>
          <w:szCs w:val="22"/>
          <w:lang w:val="sr-Cyrl-CS"/>
        </w:rPr>
      </w:pPr>
      <w:r w:rsidRPr="00832137">
        <w:rPr>
          <w:b/>
          <w:sz w:val="22"/>
          <w:szCs w:val="22"/>
          <w:lang w:val="sr-Cyrl-CS" w:eastAsia="ar-SA"/>
        </w:rPr>
        <w:t>2. Назив и ознака из општег речника набавки</w:t>
      </w:r>
      <w:r w:rsidRPr="00832137">
        <w:rPr>
          <w:b/>
          <w:sz w:val="22"/>
          <w:szCs w:val="22"/>
          <w:lang w:val="sr-Latn-CS" w:eastAsia="ar-SA"/>
        </w:rPr>
        <w:t>:</w:t>
      </w:r>
      <w:r w:rsidR="0064416F" w:rsidRPr="00832137">
        <w:rPr>
          <w:sz w:val="22"/>
          <w:szCs w:val="22"/>
          <w:lang w:val="ru-RU"/>
        </w:rPr>
        <w:t xml:space="preserve"> 09310000 - електрична енергија.</w:t>
      </w:r>
    </w:p>
    <w:p w:rsidR="00A11AF5" w:rsidRPr="00832137" w:rsidRDefault="00A11AF5" w:rsidP="00A11AF5">
      <w:pPr>
        <w:jc w:val="both"/>
        <w:rPr>
          <w:sz w:val="22"/>
          <w:szCs w:val="22"/>
          <w:lang w:val="sr-Cyrl-CS" w:eastAsia="ar-SA"/>
        </w:rPr>
      </w:pPr>
    </w:p>
    <w:p w:rsidR="00A11AF5" w:rsidRPr="00832137" w:rsidRDefault="00A11AF5" w:rsidP="00A11AF5">
      <w:pPr>
        <w:jc w:val="center"/>
        <w:rPr>
          <w:b/>
          <w:bCs/>
          <w:sz w:val="22"/>
          <w:szCs w:val="22"/>
          <w:lang w:val="sr-Cyrl-CS"/>
        </w:rPr>
      </w:pPr>
      <w:r w:rsidRPr="00832137">
        <w:rPr>
          <w:b/>
          <w:bCs/>
          <w:sz w:val="22"/>
          <w:szCs w:val="22"/>
          <w:lang w:val="en-US"/>
        </w:rPr>
        <w:t>II</w:t>
      </w:r>
      <w:r w:rsidRPr="00832137">
        <w:rPr>
          <w:b/>
          <w:sz w:val="22"/>
          <w:szCs w:val="22"/>
          <w:lang w:val="en-US"/>
        </w:rPr>
        <w:t>I</w:t>
      </w:r>
      <w:r w:rsidRPr="00832137">
        <w:rPr>
          <w:b/>
          <w:iCs/>
          <w:sz w:val="22"/>
          <w:szCs w:val="22"/>
          <w:lang w:val="sr-Cyrl-CS"/>
        </w:rPr>
        <w:t>УСЛОВИ ЗА УЧЕШЋЕ У ПОСТУПКУ ЈАВНЕ НАБАВКЕ И УПУТСТВО КАКО СЕ ДОКАЗУЈЕ ИСПУЊЕНОСТ УСЛОВА</w:t>
      </w:r>
    </w:p>
    <w:p w:rsidR="00A11AF5" w:rsidRPr="00832137" w:rsidRDefault="00A11AF5" w:rsidP="00A11AF5">
      <w:pPr>
        <w:jc w:val="both"/>
        <w:rPr>
          <w:sz w:val="22"/>
          <w:szCs w:val="22"/>
          <w:lang w:val="sr-Cyrl-CS"/>
        </w:rPr>
      </w:pPr>
    </w:p>
    <w:p w:rsidR="00A11AF5" w:rsidRPr="00832137" w:rsidRDefault="00A11AF5" w:rsidP="00A11AF5">
      <w:pPr>
        <w:jc w:val="both"/>
        <w:rPr>
          <w:b/>
          <w:sz w:val="22"/>
          <w:szCs w:val="22"/>
          <w:lang w:val="sr-Cyrl-CS"/>
        </w:rPr>
      </w:pPr>
      <w:r w:rsidRPr="00832137">
        <w:rPr>
          <w:b/>
          <w:sz w:val="22"/>
          <w:szCs w:val="22"/>
          <w:lang w:val="sr-Cyrl-CS"/>
        </w:rPr>
        <w:t>1. Услови за учешће у поступку јавне набавке</w:t>
      </w:r>
    </w:p>
    <w:p w:rsidR="00A11AF5" w:rsidRPr="00832137" w:rsidRDefault="00A11AF5" w:rsidP="00A11AF5">
      <w:pPr>
        <w:jc w:val="both"/>
        <w:rPr>
          <w:sz w:val="22"/>
          <w:szCs w:val="22"/>
          <w:lang w:val="sr-Cyrl-CS"/>
        </w:rPr>
      </w:pPr>
      <w:r w:rsidRPr="00832137">
        <w:rPr>
          <w:sz w:val="22"/>
          <w:szCs w:val="22"/>
          <w:lang w:val="sr-Cyrl-CS"/>
        </w:rPr>
        <w:t xml:space="preserve"> Право на учешће у поступку предметне јавне набавке има понуђач који испуњава услове прописане  чланом 75. ЗЈН и конкурсном документацијом, и то:</w:t>
      </w:r>
    </w:p>
    <w:p w:rsidR="00A11AF5" w:rsidRPr="00832137" w:rsidRDefault="00A11AF5" w:rsidP="00A11AF5">
      <w:pPr>
        <w:jc w:val="both"/>
        <w:rPr>
          <w:sz w:val="22"/>
          <w:szCs w:val="22"/>
          <w:lang w:val="sr-Cyrl-CS"/>
        </w:rPr>
      </w:pPr>
      <w:r w:rsidRPr="00714714">
        <w:rPr>
          <w:b/>
          <w:sz w:val="22"/>
          <w:szCs w:val="22"/>
          <w:lang w:val="sr-Cyrl-CS"/>
        </w:rPr>
        <w:t>1)Услов:</w:t>
      </w:r>
      <w:r w:rsidRPr="00832137">
        <w:rPr>
          <w:sz w:val="22"/>
          <w:szCs w:val="22"/>
          <w:lang w:val="sr-Cyrl-CS"/>
        </w:rPr>
        <w:t>Да је регистрован код надлежног органа, односно уписан у одговарајући регистар;</w:t>
      </w:r>
    </w:p>
    <w:p w:rsidR="00A11AF5" w:rsidRPr="00714714" w:rsidRDefault="00A11AF5" w:rsidP="00A11AF5">
      <w:pPr>
        <w:tabs>
          <w:tab w:val="left" w:pos="1080"/>
        </w:tabs>
        <w:autoSpaceDE w:val="0"/>
        <w:autoSpaceDN w:val="0"/>
        <w:adjustRightInd w:val="0"/>
        <w:jc w:val="both"/>
        <w:rPr>
          <w:sz w:val="22"/>
          <w:szCs w:val="22"/>
          <w:lang w:val="sr-Cyrl-CS"/>
        </w:rPr>
      </w:pPr>
      <w:r w:rsidRPr="00714714">
        <w:rPr>
          <w:b/>
          <w:sz w:val="22"/>
          <w:szCs w:val="22"/>
          <w:lang w:val="sr-Cyrl-CS"/>
        </w:rPr>
        <w:t>2)Услов:</w:t>
      </w:r>
      <w:r w:rsidRPr="00832137">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14714">
        <w:rPr>
          <w:sz w:val="22"/>
          <w:szCs w:val="22"/>
          <w:lang w:val="sr-Cyrl-CS"/>
        </w:rPr>
        <w:t>;</w:t>
      </w:r>
    </w:p>
    <w:p w:rsidR="00A11AF5" w:rsidRPr="00832137" w:rsidRDefault="000421FB" w:rsidP="00A11AF5">
      <w:pPr>
        <w:jc w:val="both"/>
        <w:rPr>
          <w:bCs/>
          <w:sz w:val="22"/>
          <w:szCs w:val="22"/>
          <w:lang w:val="sr-Cyrl-CS"/>
        </w:rPr>
      </w:pPr>
      <w:r w:rsidRPr="00714714">
        <w:rPr>
          <w:b/>
          <w:sz w:val="22"/>
          <w:szCs w:val="22"/>
          <w:lang w:val="sr-Cyrl-CS"/>
        </w:rPr>
        <w:t>3</w:t>
      </w:r>
      <w:r w:rsidR="00A11AF5" w:rsidRPr="00714714">
        <w:rPr>
          <w:b/>
          <w:sz w:val="22"/>
          <w:szCs w:val="22"/>
          <w:lang w:val="sr-Cyrl-CS"/>
        </w:rPr>
        <w:t>)Услов:</w:t>
      </w:r>
      <w:r w:rsidR="00A11AF5" w:rsidRPr="00832137">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1AF5" w:rsidRPr="00832137" w:rsidRDefault="000421FB" w:rsidP="00A11AF5">
      <w:pPr>
        <w:jc w:val="both"/>
        <w:rPr>
          <w:sz w:val="22"/>
          <w:szCs w:val="22"/>
          <w:lang w:val="sr-Cyrl-CS"/>
        </w:rPr>
      </w:pPr>
      <w:r>
        <w:rPr>
          <w:b/>
          <w:sz w:val="22"/>
          <w:szCs w:val="22"/>
          <w:lang w:val="sr-Cyrl-CS"/>
        </w:rPr>
        <w:t>4</w:t>
      </w:r>
      <w:r w:rsidR="00A11AF5" w:rsidRPr="00832137">
        <w:rPr>
          <w:sz w:val="22"/>
          <w:szCs w:val="22"/>
          <w:lang w:val="sr-Cyrl-CS"/>
        </w:rPr>
        <w:t>)</w:t>
      </w:r>
      <w:r w:rsidR="00A11AF5" w:rsidRPr="00714714">
        <w:rPr>
          <w:b/>
          <w:sz w:val="22"/>
          <w:szCs w:val="22"/>
          <w:lang w:val="sr-Cyrl-CS"/>
        </w:rPr>
        <w:t>Услов:</w:t>
      </w:r>
      <w:r w:rsidR="00A11AF5" w:rsidRPr="00832137">
        <w:rPr>
          <w:sz w:val="22"/>
          <w:szCs w:val="22"/>
          <w:lang w:val="sr-Cyrl-CS"/>
        </w:rPr>
        <w:t xml:space="preserve">Да </w:t>
      </w:r>
      <w:r w:rsidR="00A11AF5" w:rsidRPr="00714714">
        <w:rPr>
          <w:sz w:val="22"/>
          <w:szCs w:val="22"/>
          <w:lang w:val="sr-Cyrl-CS"/>
        </w:rPr>
        <w:t>има важећу дозволу</w:t>
      </w:r>
      <w:r w:rsidR="005D52C7" w:rsidRPr="00832137">
        <w:rPr>
          <w:sz w:val="22"/>
          <w:szCs w:val="22"/>
          <w:lang w:val="sr-Cyrl-CS"/>
        </w:rPr>
        <w:t>- лиценцу</w:t>
      </w:r>
      <w:r w:rsidR="00A11AF5" w:rsidRPr="00714714">
        <w:rPr>
          <w:sz w:val="22"/>
          <w:szCs w:val="22"/>
          <w:lang w:val="sr-Cyrl-CS"/>
        </w:rPr>
        <w:t xml:space="preserve"> надлежног органа за обављање делатности која је предмет јавне набавке</w:t>
      </w:r>
      <w:r w:rsidR="00A11AF5" w:rsidRPr="00832137">
        <w:rPr>
          <w:sz w:val="22"/>
          <w:szCs w:val="22"/>
          <w:lang w:val="sr-Cyrl-CS"/>
        </w:rPr>
        <w:t xml:space="preserve"> и важећу дозволу за стављање добра које је предмет јавне набавке у промет;</w:t>
      </w:r>
    </w:p>
    <w:p w:rsidR="00A11AF5" w:rsidRPr="00B61AAB" w:rsidRDefault="000421FB" w:rsidP="00A11AF5">
      <w:pPr>
        <w:jc w:val="both"/>
        <w:rPr>
          <w:sz w:val="22"/>
          <w:szCs w:val="22"/>
          <w:lang w:val="sr-Cyrl-CS"/>
        </w:rPr>
      </w:pPr>
      <w:r w:rsidRPr="00B61AAB">
        <w:rPr>
          <w:b/>
          <w:sz w:val="22"/>
          <w:szCs w:val="22"/>
          <w:lang w:val="sr-Cyrl-CS"/>
        </w:rPr>
        <w:t>5</w:t>
      </w:r>
      <w:r w:rsidR="00A11AF5" w:rsidRPr="00B61AAB">
        <w:rPr>
          <w:b/>
          <w:sz w:val="22"/>
          <w:szCs w:val="22"/>
          <w:lang w:val="sr-Cyrl-CS"/>
        </w:rPr>
        <w:t>) Услов:</w:t>
      </w:r>
      <w:r w:rsidR="00A11AF5" w:rsidRPr="00714714">
        <w:rPr>
          <w:sz w:val="22"/>
          <w:szCs w:val="22"/>
          <w:lang w:val="sr-Cyrl-CS"/>
        </w:rPr>
        <w:t xml:space="preserve"> Да је </w:t>
      </w:r>
      <w:r w:rsidR="00A11AF5" w:rsidRPr="00B61AAB">
        <w:rPr>
          <w:sz w:val="22"/>
          <w:szCs w:val="22"/>
          <w:lang w:val="sr-Cyrl-CS"/>
        </w:rPr>
        <w:t>при састављању понуде поштоваообавезе које произилазе из важећих прописа</w:t>
      </w:r>
      <w:r w:rsidR="00A11AF5" w:rsidRPr="00714714">
        <w:rPr>
          <w:sz w:val="22"/>
          <w:szCs w:val="22"/>
          <w:lang w:val="sr-Cyrl-CS"/>
        </w:rPr>
        <w:t xml:space="preserve"> о заштити на раду,</w:t>
      </w:r>
      <w:r w:rsidR="00A11AF5" w:rsidRPr="00B61AAB">
        <w:rPr>
          <w:sz w:val="22"/>
          <w:szCs w:val="22"/>
          <w:lang w:val="sr-Cyrl-CS"/>
        </w:rPr>
        <w:t xml:space="preserve"> запошљавању и условима рада и</w:t>
      </w:r>
      <w:r w:rsidR="00A11AF5" w:rsidRPr="00714714">
        <w:rPr>
          <w:sz w:val="22"/>
          <w:szCs w:val="22"/>
          <w:lang w:val="sr-Cyrl-CS"/>
        </w:rPr>
        <w:t xml:space="preserve"> заштити животне средине</w:t>
      </w:r>
      <w:r w:rsidR="008B7264" w:rsidRPr="00714714">
        <w:rPr>
          <w:sz w:val="22"/>
          <w:szCs w:val="22"/>
          <w:lang w:val="sr-Cyrl-CS"/>
        </w:rPr>
        <w:t xml:space="preserve"> као и да нема забрану обављања делатности која је на снази у време подношења понуде</w:t>
      </w:r>
      <w:r w:rsidR="008B7264" w:rsidRPr="00B61AAB">
        <w:rPr>
          <w:sz w:val="22"/>
          <w:szCs w:val="22"/>
          <w:lang w:val="sr-Cyrl-CS"/>
        </w:rPr>
        <w:t>.</w:t>
      </w:r>
    </w:p>
    <w:p w:rsidR="008B7264" w:rsidRPr="00832137" w:rsidRDefault="008B7264" w:rsidP="00A11AF5">
      <w:pPr>
        <w:jc w:val="both"/>
        <w:rPr>
          <w:sz w:val="22"/>
          <w:szCs w:val="22"/>
          <w:lang w:val="sr-Cyrl-CS"/>
        </w:rPr>
      </w:pPr>
    </w:p>
    <w:p w:rsidR="00A11AF5" w:rsidRPr="00832137" w:rsidRDefault="00A11AF5" w:rsidP="00A11AF5">
      <w:pPr>
        <w:jc w:val="both"/>
        <w:rPr>
          <w:b/>
          <w:sz w:val="22"/>
          <w:szCs w:val="22"/>
          <w:lang w:val="sr-Cyrl-CS"/>
        </w:rPr>
      </w:pPr>
      <w:r w:rsidRPr="00832137">
        <w:rPr>
          <w:b/>
          <w:sz w:val="22"/>
          <w:szCs w:val="22"/>
          <w:lang w:val="sr-Cyrl-CS"/>
        </w:rPr>
        <w:t>2. Упутство како се доказује испуњеност услова</w:t>
      </w:r>
    </w:p>
    <w:p w:rsidR="00A11AF5" w:rsidRPr="00832137" w:rsidRDefault="00A11AF5" w:rsidP="00A11AF5">
      <w:pPr>
        <w:jc w:val="both"/>
        <w:rPr>
          <w:sz w:val="22"/>
          <w:szCs w:val="22"/>
          <w:lang w:val="sr-Cyrl-CS"/>
        </w:rPr>
      </w:pPr>
      <w:r w:rsidRPr="00714714">
        <w:rPr>
          <w:sz w:val="22"/>
          <w:szCs w:val="22"/>
          <w:lang w:val="sr-Cyrl-CS"/>
        </w:rPr>
        <w:t>Испуњеност услова за учешће у поступку јавне набавке понуђач доказује достављањем следећих доказа:</w:t>
      </w:r>
    </w:p>
    <w:p w:rsidR="00A11AF5" w:rsidRPr="00832137" w:rsidRDefault="00A11AF5" w:rsidP="00A11AF5">
      <w:pPr>
        <w:jc w:val="both"/>
        <w:rPr>
          <w:sz w:val="22"/>
          <w:szCs w:val="22"/>
          <w:lang w:val="sr-Cyrl-CS"/>
        </w:rPr>
      </w:pPr>
      <w:r w:rsidRPr="00714714">
        <w:rPr>
          <w:sz w:val="22"/>
          <w:szCs w:val="22"/>
          <w:lang w:val="sr-Cyrl-CS"/>
        </w:rPr>
        <w:t>1) Извод</w:t>
      </w:r>
      <w:r w:rsidRPr="00832137">
        <w:rPr>
          <w:sz w:val="22"/>
          <w:szCs w:val="22"/>
          <w:lang w:val="sr-Cyrl-CS"/>
        </w:rPr>
        <w:t>а</w:t>
      </w:r>
      <w:r w:rsidRPr="00714714">
        <w:rPr>
          <w:sz w:val="22"/>
          <w:szCs w:val="22"/>
          <w:lang w:val="sr-Cyrl-CS"/>
        </w:rPr>
        <w:t xml:space="preserve"> из регистра Агенције за привредне регистре, односно Извод</w:t>
      </w:r>
      <w:r w:rsidRPr="00832137">
        <w:rPr>
          <w:sz w:val="22"/>
          <w:szCs w:val="22"/>
          <w:lang w:val="sr-Cyrl-CS"/>
        </w:rPr>
        <w:t>а</w:t>
      </w:r>
      <w:r w:rsidRPr="00714714">
        <w:rPr>
          <w:sz w:val="22"/>
          <w:szCs w:val="22"/>
          <w:lang w:val="sr-Cyrl-CS"/>
        </w:rPr>
        <w:t xml:space="preserve"> из регистра надлежног Привредног суда</w:t>
      </w:r>
      <w:r w:rsidRPr="00832137">
        <w:rPr>
          <w:sz w:val="22"/>
          <w:szCs w:val="22"/>
          <w:lang w:val="sr-Cyrl-CS"/>
        </w:rPr>
        <w:t xml:space="preserve">( за правно лице), односно </w:t>
      </w:r>
      <w:r w:rsidRPr="00714714">
        <w:rPr>
          <w:sz w:val="22"/>
          <w:szCs w:val="22"/>
          <w:lang w:val="sr-Cyrl-CS"/>
        </w:rPr>
        <w:t>Извод</w:t>
      </w:r>
      <w:r w:rsidRPr="00832137">
        <w:rPr>
          <w:sz w:val="22"/>
          <w:szCs w:val="22"/>
          <w:lang w:val="sr-Cyrl-CS"/>
        </w:rPr>
        <w:t>а</w:t>
      </w:r>
      <w:r w:rsidRPr="00714714">
        <w:rPr>
          <w:sz w:val="22"/>
          <w:szCs w:val="22"/>
          <w:lang w:val="sr-Cyrl-CS"/>
        </w:rPr>
        <w:t xml:space="preserve"> из одговарајућег регистра</w:t>
      </w:r>
      <w:r w:rsidR="007E76D1">
        <w:rPr>
          <w:sz w:val="22"/>
          <w:szCs w:val="22"/>
          <w:lang w:val="sr-Cyrl-CS"/>
        </w:rPr>
        <w:t>(</w:t>
      </w:r>
      <w:r w:rsidRPr="00832137">
        <w:rPr>
          <w:sz w:val="22"/>
          <w:szCs w:val="22"/>
          <w:lang w:val="sr-Cyrl-CS"/>
        </w:rPr>
        <w:t>за предузетника)</w:t>
      </w:r>
      <w:r w:rsidRPr="00714714">
        <w:rPr>
          <w:sz w:val="22"/>
          <w:szCs w:val="22"/>
          <w:lang w:val="sr-Cyrl-CS"/>
        </w:rPr>
        <w:t>;</w:t>
      </w:r>
    </w:p>
    <w:p w:rsidR="00A11AF5" w:rsidRPr="00832137" w:rsidRDefault="00A11AF5" w:rsidP="00A11AF5">
      <w:pPr>
        <w:jc w:val="both"/>
        <w:rPr>
          <w:sz w:val="22"/>
          <w:szCs w:val="22"/>
          <w:lang w:val="sr-Cyrl-CS"/>
        </w:rPr>
      </w:pPr>
      <w:r w:rsidRPr="00714714">
        <w:rPr>
          <w:sz w:val="22"/>
          <w:szCs w:val="22"/>
          <w:lang w:val="sr-Cyrl-CS"/>
        </w:rPr>
        <w:t>2) Извод</w:t>
      </w:r>
      <w:r w:rsidRPr="00832137">
        <w:rPr>
          <w:sz w:val="22"/>
          <w:szCs w:val="22"/>
          <w:lang w:val="sr-Cyrl-CS"/>
        </w:rPr>
        <w:t>а</w:t>
      </w:r>
      <w:r w:rsidRPr="00714714">
        <w:rPr>
          <w:sz w:val="22"/>
          <w:szCs w:val="22"/>
          <w:lang w:val="sr-Cyrl-CS"/>
        </w:rPr>
        <w:t xml:space="preserve"> из казнене евиденције</w:t>
      </w:r>
      <w:r w:rsidRPr="00832137">
        <w:rPr>
          <w:sz w:val="22"/>
          <w:szCs w:val="22"/>
          <w:lang w:val="sr-Cyrl-CS"/>
        </w:rPr>
        <w:t xml:space="preserve"> основног</w:t>
      </w:r>
      <w:r w:rsidRPr="00714714">
        <w:rPr>
          <w:sz w:val="22"/>
          <w:szCs w:val="22"/>
          <w:lang w:val="sr-Cyrl-CS"/>
        </w:rPr>
        <w:t xml:space="preserve"> суда</w:t>
      </w:r>
      <w:r w:rsidRPr="00832137">
        <w:rPr>
          <w:sz w:val="22"/>
          <w:lang w:val="ru-RU"/>
        </w:rPr>
        <w:t>на чијем је подручју седиште домаћег правног лица, односно седиште представништва или огранка страног правног лица и извода из казнене евиденције Посебног одељења (за организовани криминал) Вишег суда у Београду (за правно лице)</w:t>
      </w:r>
      <w:r w:rsidRPr="00714714">
        <w:rPr>
          <w:sz w:val="22"/>
          <w:szCs w:val="22"/>
          <w:lang w:val="sr-Cyrl-CS"/>
        </w:rPr>
        <w:t xml:space="preserve"> и </w:t>
      </w:r>
      <w:r w:rsidRPr="00832137">
        <w:rPr>
          <w:sz w:val="22"/>
          <w:lang w:val="ru-RU"/>
        </w:rPr>
        <w:t xml:space="preserve">уверења </w:t>
      </w:r>
      <w:r w:rsidRPr="00714714">
        <w:rPr>
          <w:sz w:val="22"/>
          <w:szCs w:val="22"/>
          <w:lang w:val="sr-Cyrl-CS"/>
        </w:rPr>
        <w:t xml:space="preserve">надлежне полицијске управе Министарства унутрашњих послова </w:t>
      </w:r>
      <w:r w:rsidRPr="00832137">
        <w:rPr>
          <w:sz w:val="22"/>
          <w:szCs w:val="22"/>
          <w:lang w:val="sr-Cyrl-CS"/>
        </w:rPr>
        <w:t>з</w:t>
      </w:r>
      <w:r w:rsidRPr="00714714">
        <w:rPr>
          <w:sz w:val="22"/>
          <w:szCs w:val="22"/>
          <w:lang w:val="sr-Cyrl-CS"/>
        </w:rPr>
        <w:t>а  законск</w:t>
      </w:r>
      <w:r w:rsidRPr="00832137">
        <w:rPr>
          <w:sz w:val="22"/>
          <w:szCs w:val="22"/>
          <w:lang w:val="sr-Cyrl-CS"/>
        </w:rPr>
        <w:t xml:space="preserve">ог </w:t>
      </w:r>
      <w:r w:rsidRPr="00714714">
        <w:rPr>
          <w:sz w:val="22"/>
          <w:szCs w:val="22"/>
          <w:lang w:val="sr-Cyrl-CS"/>
        </w:rPr>
        <w:t>заступник</w:t>
      </w:r>
      <w:r w:rsidRPr="00832137">
        <w:rPr>
          <w:sz w:val="22"/>
          <w:szCs w:val="22"/>
          <w:lang w:val="sr-Cyrl-CS"/>
        </w:rPr>
        <w:t>а да</w:t>
      </w:r>
      <w:r w:rsidRPr="00714714">
        <w:rPr>
          <w:sz w:val="22"/>
          <w:szCs w:val="22"/>
          <w:lang w:val="sr-Cyrl-CS"/>
        </w:rPr>
        <w:t xml:space="preserve"> ни</w:t>
      </w:r>
      <w:r w:rsidRPr="00832137">
        <w:rPr>
          <w:sz w:val="22"/>
          <w:szCs w:val="22"/>
          <w:lang w:val="sr-Cyrl-CS"/>
        </w:rPr>
        <w:t>је</w:t>
      </w:r>
      <w:r w:rsidRPr="00714714">
        <w:rPr>
          <w:sz w:val="22"/>
          <w:szCs w:val="22"/>
          <w:lang w:val="sr-Cyrl-CS"/>
        </w:rPr>
        <w:t xml:space="preserve"> осуђиван за неко од </w:t>
      </w:r>
      <w:r w:rsidRPr="00832137">
        <w:rPr>
          <w:sz w:val="22"/>
          <w:szCs w:val="22"/>
          <w:lang w:val="sr-Cyrl-CS"/>
        </w:rPr>
        <w:t xml:space="preserve">наведених </w:t>
      </w:r>
      <w:r w:rsidRPr="00714714">
        <w:rPr>
          <w:sz w:val="22"/>
          <w:szCs w:val="22"/>
          <w:lang w:val="sr-Cyrl-CS"/>
        </w:rPr>
        <w:t>кривичних дела</w:t>
      </w:r>
      <w:r w:rsidRPr="00832137">
        <w:rPr>
          <w:sz w:val="22"/>
          <w:szCs w:val="22"/>
          <w:lang w:val="sr-Cyrl-CS"/>
        </w:rPr>
        <w:t xml:space="preserve">, (ако их има више за сваког од њих), а ако понуду подноси предузетник- </w:t>
      </w:r>
      <w:r w:rsidRPr="00714714">
        <w:rPr>
          <w:sz w:val="22"/>
          <w:szCs w:val="22"/>
          <w:lang w:val="sr-Cyrl-CS"/>
        </w:rPr>
        <w:t>Извод из казнене евиденције надлежне полицијске управе</w:t>
      </w:r>
      <w:r w:rsidRPr="00832137">
        <w:rPr>
          <w:sz w:val="22"/>
          <w:szCs w:val="22"/>
          <w:lang w:val="sr-Cyrl-CS"/>
        </w:rPr>
        <w:t xml:space="preserve">; </w:t>
      </w:r>
    </w:p>
    <w:p w:rsidR="00A11AF5" w:rsidRPr="00832137" w:rsidRDefault="000421FB" w:rsidP="00A11AF5">
      <w:pPr>
        <w:jc w:val="both"/>
        <w:rPr>
          <w:sz w:val="22"/>
          <w:szCs w:val="22"/>
          <w:lang w:val="sr-Cyrl-CS"/>
        </w:rPr>
      </w:pPr>
      <w:r w:rsidRPr="00714714">
        <w:rPr>
          <w:sz w:val="22"/>
          <w:szCs w:val="22"/>
          <w:lang w:val="sr-Cyrl-CS"/>
        </w:rPr>
        <w:lastRenderedPageBreak/>
        <w:t>3</w:t>
      </w:r>
      <w:r w:rsidR="00A11AF5" w:rsidRPr="00714714">
        <w:rPr>
          <w:sz w:val="22"/>
          <w:szCs w:val="22"/>
          <w:lang w:val="sr-Cyrl-CS"/>
        </w:rPr>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7E76D1" w:rsidRDefault="000421FB" w:rsidP="00B173E4">
      <w:pPr>
        <w:jc w:val="both"/>
        <w:rPr>
          <w:sz w:val="22"/>
          <w:lang w:val="sr-Cyrl-CS"/>
        </w:rPr>
      </w:pPr>
      <w:r>
        <w:rPr>
          <w:sz w:val="22"/>
          <w:szCs w:val="22"/>
          <w:lang w:val="sr-Cyrl-CS"/>
        </w:rPr>
        <w:t>4</w:t>
      </w:r>
      <w:r w:rsidR="00A11AF5" w:rsidRPr="00832137">
        <w:rPr>
          <w:sz w:val="22"/>
          <w:szCs w:val="22"/>
          <w:lang w:val="sr-Cyrl-CS"/>
        </w:rPr>
        <w:t>)</w:t>
      </w:r>
      <w:r w:rsidR="00B173E4" w:rsidRPr="00832137">
        <w:rPr>
          <w:sz w:val="22"/>
          <w:lang w:val="sr-Cyrl-CS"/>
        </w:rPr>
        <w:t>Лиценце за трговину електричном енергијом на тржишту електричне енергије, издате од Агенције за енергетику Републике Србије, и потврде агенције да је та лиценца још увек важећа</w:t>
      </w:r>
    </w:p>
    <w:p w:rsidR="00A11AF5" w:rsidRPr="00B61AAB" w:rsidRDefault="000421FB" w:rsidP="00B173E4">
      <w:pPr>
        <w:jc w:val="both"/>
        <w:rPr>
          <w:sz w:val="22"/>
          <w:szCs w:val="22"/>
          <w:lang w:val="sr-Cyrl-CS"/>
        </w:rPr>
      </w:pPr>
      <w:r>
        <w:rPr>
          <w:sz w:val="22"/>
          <w:szCs w:val="22"/>
          <w:lang w:val="sr-Cyrl-CS"/>
        </w:rPr>
        <w:t>5</w:t>
      </w:r>
      <w:r w:rsidR="007E76D1">
        <w:rPr>
          <w:sz w:val="22"/>
          <w:szCs w:val="22"/>
          <w:lang w:val="sr-Cyrl-CS"/>
        </w:rPr>
        <w:t>)</w:t>
      </w:r>
      <w:r w:rsidR="00114CB3" w:rsidRPr="00714714">
        <w:rPr>
          <w:sz w:val="22"/>
          <w:szCs w:val="22"/>
          <w:lang w:val="sr-Cyrl-CS"/>
        </w:rPr>
        <w:t>Изјав</w:t>
      </w:r>
      <w:r w:rsidR="00114CB3" w:rsidRPr="00832137">
        <w:rPr>
          <w:sz w:val="22"/>
          <w:szCs w:val="22"/>
          <w:lang w:val="sr-Cyrl-CS"/>
        </w:rPr>
        <w:t>е</w:t>
      </w:r>
      <w:r w:rsidR="00114CB3" w:rsidRPr="00832137">
        <w:rPr>
          <w:sz w:val="22"/>
          <w:szCs w:val="20"/>
          <w:lang w:val="sr-Cyrl-CS"/>
        </w:rPr>
        <w:t>понуђача</w:t>
      </w:r>
      <w:r w:rsidR="00114CB3" w:rsidRPr="00832137">
        <w:rPr>
          <w:sz w:val="22"/>
          <w:szCs w:val="22"/>
          <w:lang w:val="sr-Cyrl-CS"/>
        </w:rPr>
        <w:t xml:space="preserve">да јепри састављању понуде </w:t>
      </w:r>
      <w:r w:rsidR="00114CB3" w:rsidRPr="00714714">
        <w:rPr>
          <w:sz w:val="22"/>
          <w:szCs w:val="22"/>
          <w:lang w:val="sr-Cyrl-CS"/>
        </w:rPr>
        <w:t>поштова</w:t>
      </w:r>
      <w:r w:rsidR="00114CB3" w:rsidRPr="00832137">
        <w:rPr>
          <w:sz w:val="22"/>
          <w:szCs w:val="22"/>
          <w:lang w:val="sr-Cyrl-CS"/>
        </w:rPr>
        <w:t>о</w:t>
      </w:r>
      <w:r w:rsidR="00114CB3" w:rsidRPr="00714714">
        <w:rPr>
          <w:sz w:val="22"/>
          <w:szCs w:val="22"/>
          <w:lang w:val="sr-Cyrl-CS"/>
        </w:rPr>
        <w:t xml:space="preserve"> обавез</w:t>
      </w:r>
      <w:r w:rsidR="00114CB3" w:rsidRPr="00832137">
        <w:rPr>
          <w:sz w:val="22"/>
          <w:szCs w:val="22"/>
          <w:lang w:val="sr-Cyrl-CS"/>
        </w:rPr>
        <w:t>е</w:t>
      </w:r>
      <w:r w:rsidR="00114CB3" w:rsidRPr="00714714">
        <w:rPr>
          <w:sz w:val="22"/>
          <w:szCs w:val="22"/>
          <w:lang w:val="sr-Cyrl-CS"/>
        </w:rPr>
        <w:t xml:space="preserve"> о заштити на раду,</w:t>
      </w:r>
      <w:r w:rsidR="00114CB3" w:rsidRPr="00832137">
        <w:rPr>
          <w:sz w:val="22"/>
          <w:szCs w:val="22"/>
          <w:lang w:val="sr-Cyrl-CS"/>
        </w:rPr>
        <w:t xml:space="preserve"> запошљавању и условима рада и</w:t>
      </w:r>
      <w:r w:rsidR="00114CB3" w:rsidRPr="00714714">
        <w:rPr>
          <w:sz w:val="22"/>
          <w:szCs w:val="22"/>
          <w:lang w:val="sr-Cyrl-CS"/>
        </w:rPr>
        <w:t xml:space="preserve"> заштити животне средине</w:t>
      </w:r>
      <w:r w:rsidRPr="00714714">
        <w:rPr>
          <w:sz w:val="22"/>
          <w:szCs w:val="22"/>
          <w:lang w:val="sr-Cyrl-CS"/>
        </w:rPr>
        <w:t>као и да нема забрану обављања делатности која је на снази у време подношења понуде</w:t>
      </w:r>
    </w:p>
    <w:p w:rsidR="00A11AF5" w:rsidRPr="00714714" w:rsidRDefault="000421FB" w:rsidP="00A11AF5">
      <w:pPr>
        <w:jc w:val="both"/>
        <w:rPr>
          <w:b/>
          <w:sz w:val="22"/>
          <w:szCs w:val="22"/>
          <w:lang w:val="sr-Cyrl-CS"/>
        </w:rPr>
      </w:pPr>
      <w:r w:rsidRPr="00714714">
        <w:rPr>
          <w:b/>
          <w:sz w:val="22"/>
          <w:szCs w:val="22"/>
          <w:lang w:val="sr-Cyrl-CS"/>
        </w:rPr>
        <w:t>Доказ из тач. 2) и 3</w:t>
      </w:r>
      <w:r w:rsidR="00A11AF5" w:rsidRPr="00714714">
        <w:rPr>
          <w:b/>
          <w:sz w:val="22"/>
          <w:szCs w:val="22"/>
          <w:lang w:val="sr-Cyrl-CS"/>
        </w:rPr>
        <w:t>) не може бити старији од два месеца пре отварања понуда.</w:t>
      </w:r>
    </w:p>
    <w:p w:rsidR="00A11AF5" w:rsidRPr="00832137" w:rsidRDefault="00A11AF5" w:rsidP="00A11AF5">
      <w:pPr>
        <w:jc w:val="both"/>
        <w:rPr>
          <w:sz w:val="22"/>
          <w:szCs w:val="22"/>
          <w:lang w:val="sr-Cyrl-CS"/>
        </w:rPr>
      </w:pPr>
      <w:r w:rsidRPr="00832137">
        <w:rPr>
          <w:sz w:val="22"/>
          <w:szCs w:val="22"/>
          <w:lang w:val="sr-Cyrl-CS"/>
        </w:rPr>
        <w:t>Понуђач уписан у регистар понуђача није дужан да приликом подношења понуде доказује испуњеност о</w:t>
      </w:r>
      <w:r w:rsidR="000421FB">
        <w:rPr>
          <w:sz w:val="22"/>
          <w:szCs w:val="22"/>
          <w:lang w:val="sr-Cyrl-CS"/>
        </w:rPr>
        <w:t>бавезних услова за тачке 1. до 3</w:t>
      </w:r>
      <w:r w:rsidRPr="00832137">
        <w:rPr>
          <w:sz w:val="22"/>
          <w:szCs w:val="22"/>
          <w:lang w:val="sr-Cyrl-CS"/>
        </w:rPr>
        <w:t>.</w:t>
      </w:r>
    </w:p>
    <w:p w:rsidR="00A11AF5" w:rsidRPr="00832137" w:rsidRDefault="00A11AF5" w:rsidP="00A11AF5">
      <w:pPr>
        <w:jc w:val="both"/>
        <w:rPr>
          <w:b/>
          <w:sz w:val="22"/>
          <w:szCs w:val="22"/>
          <w:lang w:val="sr-Cyrl-CS"/>
        </w:rPr>
      </w:pPr>
      <w:r w:rsidRPr="00832137">
        <w:rPr>
          <w:b/>
          <w:sz w:val="22"/>
          <w:szCs w:val="22"/>
          <w:lang w:val="sr-Cyrl-CS"/>
        </w:rPr>
        <w:t xml:space="preserve">Докази </w:t>
      </w:r>
      <w:r w:rsidRPr="00832137">
        <w:rPr>
          <w:sz w:val="22"/>
          <w:szCs w:val="22"/>
          <w:lang w:val="sr-Cyrl-CS"/>
        </w:rPr>
        <w:t xml:space="preserve">о испуњености услова из члана 77. ЗЈН могу се достављати у </w:t>
      </w:r>
      <w:r w:rsidRPr="00832137">
        <w:rPr>
          <w:b/>
          <w:sz w:val="22"/>
          <w:szCs w:val="22"/>
          <w:lang w:val="sr-Cyrl-CS"/>
        </w:rPr>
        <w:t>неовереним копијама.</w:t>
      </w:r>
    </w:p>
    <w:p w:rsidR="00A11AF5" w:rsidRPr="00832137" w:rsidRDefault="00A11AF5" w:rsidP="00A11AF5">
      <w:pPr>
        <w:jc w:val="both"/>
        <w:rPr>
          <w:sz w:val="22"/>
          <w:szCs w:val="22"/>
          <w:lang w:val="sr-Cyrl-CS"/>
        </w:rPr>
      </w:pPr>
      <w:r w:rsidRPr="00832137">
        <w:rPr>
          <w:sz w:val="22"/>
          <w:szCs w:val="22"/>
          <w:lang w:val="sr-Cyrl-CS"/>
        </w:rPr>
        <w:t xml:space="preserve">Наручилац може </w:t>
      </w:r>
      <w:r w:rsidR="00114CB3">
        <w:rPr>
          <w:sz w:val="22"/>
          <w:szCs w:val="22"/>
          <w:lang w:val="sr-Cyrl-CS"/>
        </w:rPr>
        <w:t>пре доношења одлуке о додели уговора</w:t>
      </w:r>
      <w:r w:rsidRPr="00832137">
        <w:rPr>
          <w:sz w:val="22"/>
          <w:szCs w:val="22"/>
          <w:lang w:val="sr-Cyrl-CS"/>
        </w:rPr>
        <w:t xml:space="preserve">, захтевати од понуђача, чија је понуда на основу извештаја комисије за јавну набавку оцењена као </w:t>
      </w:r>
      <w:r w:rsidR="004F229B">
        <w:rPr>
          <w:sz w:val="22"/>
          <w:szCs w:val="22"/>
          <w:lang w:val="sr-Cyrl-CS"/>
        </w:rPr>
        <w:t>најповољнија</w:t>
      </w:r>
      <w:r w:rsidRPr="00832137">
        <w:rPr>
          <w:sz w:val="22"/>
          <w:szCs w:val="22"/>
          <w:lang w:val="sr-Cyrl-CS"/>
        </w:rPr>
        <w:t xml:space="preserve"> да достави на увид оригинал или оверену копију свих или појединих доказа.</w:t>
      </w:r>
    </w:p>
    <w:p w:rsidR="00A11AF5" w:rsidRPr="00832137" w:rsidRDefault="00A11AF5" w:rsidP="00A11AF5">
      <w:pPr>
        <w:jc w:val="both"/>
        <w:rPr>
          <w:sz w:val="22"/>
          <w:szCs w:val="22"/>
          <w:lang w:val="sr-Cyrl-CS"/>
        </w:rPr>
      </w:pPr>
      <w:r w:rsidRPr="00832137">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1AF5" w:rsidRPr="00832137" w:rsidRDefault="00A11AF5" w:rsidP="00A11AF5">
      <w:pPr>
        <w:jc w:val="both"/>
        <w:rPr>
          <w:sz w:val="22"/>
          <w:szCs w:val="22"/>
          <w:lang w:val="sr-Cyrl-CS"/>
        </w:rPr>
      </w:pPr>
      <w:r w:rsidRPr="00832137">
        <w:rPr>
          <w:sz w:val="22"/>
          <w:szCs w:val="22"/>
          <w:lang w:val="sr-Cyrl-CS"/>
        </w:rPr>
        <w:t>Понуђач није дужан да доставља доказ који је јавно доступан на интернет страницама надлежног органа.</w:t>
      </w:r>
    </w:p>
    <w:p w:rsidR="00A11AF5" w:rsidRPr="00832137" w:rsidRDefault="00A11AF5" w:rsidP="00A11AF5">
      <w:pPr>
        <w:jc w:val="both"/>
        <w:rPr>
          <w:sz w:val="22"/>
          <w:szCs w:val="22"/>
          <w:lang w:val="sr-Cyrl-CS"/>
        </w:rPr>
      </w:pPr>
      <w:r w:rsidRPr="00832137">
        <w:rPr>
          <w:sz w:val="22"/>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A11AF5" w:rsidRPr="00832137" w:rsidRDefault="00A11AF5" w:rsidP="00A11AF5">
      <w:pPr>
        <w:jc w:val="both"/>
        <w:rPr>
          <w:sz w:val="22"/>
          <w:szCs w:val="22"/>
          <w:lang w:val="sr-Cyrl-CS"/>
        </w:rPr>
      </w:pPr>
      <w:r w:rsidRPr="00832137">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11AF5" w:rsidRPr="00832137" w:rsidRDefault="00A11AF5" w:rsidP="00A11AF5">
      <w:pPr>
        <w:jc w:val="both"/>
        <w:rPr>
          <w:sz w:val="22"/>
          <w:szCs w:val="22"/>
          <w:lang w:val="sr-Cyrl-CS"/>
        </w:rPr>
      </w:pPr>
      <w:r w:rsidRPr="00832137">
        <w:rPr>
          <w:sz w:val="22"/>
          <w:szCs w:val="22"/>
          <w:lang w:val="sr-Cyrl-CS"/>
        </w:rPr>
        <w:t>Ако су документи којима се доказује испуњеност тражених услова издати од стране надлежних органа друге државе на страном језику, понуђач је дужан да уз понуду достави превод тих докумената оверен од стране овлашћеног преводиоца за тај језик.</w:t>
      </w:r>
    </w:p>
    <w:p w:rsidR="00A11AF5" w:rsidRPr="00832137" w:rsidRDefault="00A11AF5" w:rsidP="00A11AF5">
      <w:pPr>
        <w:jc w:val="both"/>
        <w:rPr>
          <w:sz w:val="22"/>
          <w:szCs w:val="22"/>
          <w:lang w:val="sr-Cyrl-CS"/>
        </w:rPr>
      </w:pPr>
      <w:r w:rsidRPr="00832137">
        <w:rPr>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11AF5" w:rsidRPr="00832137" w:rsidRDefault="00A11AF5" w:rsidP="00A11AF5">
      <w:pPr>
        <w:autoSpaceDE w:val="0"/>
        <w:autoSpaceDN w:val="0"/>
        <w:adjustRightInd w:val="0"/>
        <w:jc w:val="both"/>
        <w:rPr>
          <w:color w:val="000000"/>
          <w:sz w:val="22"/>
          <w:szCs w:val="22"/>
          <w:lang w:val="ru-RU"/>
        </w:rPr>
      </w:pPr>
      <w:r w:rsidRPr="00832137">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114CB3">
        <w:rPr>
          <w:sz w:val="22"/>
          <w:szCs w:val="22"/>
          <w:lang w:val="sr-Cyrl-CS"/>
        </w:rPr>
        <w:t>ложи одговарајући доказ за то, На</w:t>
      </w:r>
      <w:r w:rsidRPr="00832137">
        <w:rPr>
          <w:sz w:val="22"/>
          <w:szCs w:val="22"/>
          <w:lang w:val="sr-Cyrl-CS"/>
        </w:rPr>
        <w:t>ручилац ће дозволити понуђачу да накнадно достави тражена документа у примереном року.</w:t>
      </w:r>
    </w:p>
    <w:p w:rsidR="00A11AF5" w:rsidRPr="00832137" w:rsidRDefault="00A11AF5" w:rsidP="00A11AF5">
      <w:pPr>
        <w:autoSpaceDE w:val="0"/>
        <w:autoSpaceDN w:val="0"/>
        <w:adjustRightInd w:val="0"/>
        <w:jc w:val="both"/>
        <w:rPr>
          <w:sz w:val="22"/>
          <w:szCs w:val="22"/>
          <w:lang w:val="sr-Cyrl-CS"/>
        </w:rPr>
      </w:pPr>
      <w:r w:rsidRPr="00832137">
        <w:rPr>
          <w:sz w:val="22"/>
          <w:szCs w:val="22"/>
          <w:lang w:val="sr-Cyrl-CS"/>
        </w:rPr>
        <w:t>Ако се у држави у којој понуђач има седиште не издају докази из члана 7</w:t>
      </w:r>
      <w:r w:rsidRPr="00714714">
        <w:rPr>
          <w:sz w:val="22"/>
          <w:szCs w:val="22"/>
          <w:lang w:val="ru-RU"/>
        </w:rPr>
        <w:t>7</w:t>
      </w:r>
      <w:r w:rsidRPr="00832137">
        <w:rPr>
          <w:sz w:val="22"/>
          <w:szCs w:val="22"/>
          <w:lang w:val="sr-Cyrl-CS"/>
        </w:rPr>
        <w:t>.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AF5" w:rsidRPr="00832137" w:rsidRDefault="00A11AF5" w:rsidP="00A11AF5">
      <w:pPr>
        <w:tabs>
          <w:tab w:val="left" w:pos="851"/>
        </w:tabs>
        <w:jc w:val="both"/>
        <w:rPr>
          <w:sz w:val="22"/>
          <w:szCs w:val="22"/>
          <w:lang w:val="sr-Cyrl-CS"/>
        </w:rPr>
      </w:pPr>
      <w:r w:rsidRPr="00832137">
        <w:rPr>
          <w:b/>
          <w:sz w:val="22"/>
          <w:szCs w:val="22"/>
          <w:lang w:val="ru-RU"/>
        </w:rPr>
        <w:t>Уколико понуђач не достави све напред наведене доказе, понуда ће се сматрати неприхватљивом.</w:t>
      </w:r>
    </w:p>
    <w:p w:rsidR="00A11AF5" w:rsidRPr="00832137" w:rsidRDefault="00A11AF5" w:rsidP="00A11AF5">
      <w:pPr>
        <w:jc w:val="both"/>
        <w:rPr>
          <w:sz w:val="22"/>
          <w:szCs w:val="22"/>
          <w:lang w:val="sr-Cyrl-CS"/>
        </w:rPr>
      </w:pPr>
      <w:r w:rsidRPr="00832137">
        <w:rPr>
          <w:sz w:val="22"/>
          <w:szCs w:val="22"/>
          <w:lang w:val="sr-Cyrl-CS"/>
        </w:rPr>
        <w:t xml:space="preserve">Уколико понуђач понуду подноси са подизвођачем, дужан је да у складу са чланом 80. ЗЈН  за </w:t>
      </w:r>
      <w:r w:rsidRPr="00832137">
        <w:rPr>
          <w:b/>
          <w:sz w:val="22"/>
          <w:szCs w:val="22"/>
          <w:lang w:val="sr-Cyrl-CS"/>
        </w:rPr>
        <w:t>подизвођача</w:t>
      </w:r>
      <w:r w:rsidRPr="00832137">
        <w:rPr>
          <w:sz w:val="22"/>
          <w:szCs w:val="22"/>
          <w:lang w:val="sr-Cyrl-CS"/>
        </w:rPr>
        <w:t xml:space="preserve"> достави доказе о испуњености </w:t>
      </w:r>
      <w:r w:rsidRPr="00714714">
        <w:rPr>
          <w:sz w:val="22"/>
          <w:szCs w:val="22"/>
          <w:lang w:val="sr-Cyrl-CS"/>
        </w:rPr>
        <w:t>обавезних  услова и</w:t>
      </w:r>
      <w:r w:rsidR="007B54D4" w:rsidRPr="00714714">
        <w:rPr>
          <w:sz w:val="22"/>
          <w:szCs w:val="22"/>
          <w:lang w:val="sr-Cyrl-CS"/>
        </w:rPr>
        <w:t xml:space="preserve">з члана 75. став 1. тач. 1) до </w:t>
      </w:r>
      <w:r w:rsidR="008D3E71" w:rsidRPr="00714714">
        <w:rPr>
          <w:sz w:val="22"/>
          <w:szCs w:val="22"/>
          <w:lang w:val="sr-Cyrl-CS"/>
        </w:rPr>
        <w:t>4</w:t>
      </w:r>
      <w:r w:rsidRPr="00714714">
        <w:rPr>
          <w:sz w:val="22"/>
          <w:szCs w:val="22"/>
          <w:lang w:val="sr-Cyrl-CS"/>
        </w:rPr>
        <w:t xml:space="preserve">) ЗЈН, а доказ о испуњености услова из члана 75. став 1. тачка 5) ЗЈН за део набавке који ће извршити преко подизвођача, на начин одређен чланом 77. овог закона и конкурсном документацијом, </w:t>
      </w:r>
      <w:r w:rsidRPr="00832137">
        <w:rPr>
          <w:sz w:val="22"/>
          <w:szCs w:val="22"/>
          <w:lang w:val="sr-Cyrl-CS"/>
        </w:rPr>
        <w:t>док</w:t>
      </w:r>
      <w:r w:rsidRPr="00714714">
        <w:rPr>
          <w:sz w:val="22"/>
          <w:szCs w:val="22"/>
          <w:lang w:val="sr-Cyrl-CS"/>
        </w:rPr>
        <w:t xml:space="preserve"> остале услове из члана 76. ЗЈН испуњавају заједно.</w:t>
      </w:r>
    </w:p>
    <w:p w:rsidR="00A11AF5" w:rsidRPr="00714714" w:rsidRDefault="00A11AF5" w:rsidP="00A11AF5">
      <w:pPr>
        <w:tabs>
          <w:tab w:val="left" w:pos="1080"/>
        </w:tabs>
        <w:jc w:val="both"/>
        <w:rPr>
          <w:b/>
          <w:bCs/>
          <w:sz w:val="22"/>
          <w:szCs w:val="22"/>
          <w:lang w:val="sr-Cyrl-CS"/>
        </w:rPr>
      </w:pPr>
      <w:r w:rsidRPr="00832137">
        <w:rPr>
          <w:sz w:val="22"/>
          <w:szCs w:val="22"/>
          <w:lang w:val="sr-Cyrl-CS"/>
        </w:rPr>
        <w:t xml:space="preserve">У складу са чланом 81. ЗЈН, сваки </w:t>
      </w:r>
      <w:r w:rsidRPr="00832137">
        <w:rPr>
          <w:b/>
          <w:sz w:val="22"/>
          <w:szCs w:val="22"/>
          <w:lang w:val="sr-Cyrl-CS"/>
        </w:rPr>
        <w:t>понуђач из групе понуђача</w:t>
      </w:r>
      <w:r w:rsidRPr="00832137">
        <w:rPr>
          <w:sz w:val="22"/>
          <w:szCs w:val="22"/>
          <w:lang w:val="sr-Cyrl-CS"/>
        </w:rPr>
        <w:t xml:space="preserve"> мора да испуни обавезне услове </w:t>
      </w:r>
      <w:r w:rsidRPr="00714714">
        <w:rPr>
          <w:sz w:val="22"/>
          <w:szCs w:val="22"/>
          <w:lang w:val="sr-Cyrl-CS"/>
        </w:rPr>
        <w:t>и</w:t>
      </w:r>
      <w:r w:rsidR="008E11B7" w:rsidRPr="00714714">
        <w:rPr>
          <w:sz w:val="22"/>
          <w:szCs w:val="22"/>
          <w:lang w:val="sr-Cyrl-CS"/>
        </w:rPr>
        <w:t xml:space="preserve">з члана 75. став 1. тач. 1) до </w:t>
      </w:r>
      <w:r w:rsidR="008D3E71" w:rsidRPr="00714714">
        <w:rPr>
          <w:sz w:val="22"/>
          <w:szCs w:val="22"/>
          <w:lang w:val="sr-Cyrl-CS"/>
        </w:rPr>
        <w:t>4</w:t>
      </w:r>
      <w:r w:rsidRPr="00714714">
        <w:rPr>
          <w:sz w:val="22"/>
          <w:szCs w:val="22"/>
          <w:lang w:val="sr-Cyrl-CS"/>
        </w:rPr>
        <w:t>) ЗЈН</w:t>
      </w:r>
      <w:r w:rsidRPr="00832137">
        <w:rPr>
          <w:sz w:val="22"/>
          <w:szCs w:val="22"/>
          <w:lang w:val="sr-Cyrl-CS"/>
        </w:rPr>
        <w:t xml:space="preserve">  и да достави доказе о испуњености тих услова, док остале услове испуњавају заједно.</w:t>
      </w:r>
    </w:p>
    <w:p w:rsidR="00A11AF5" w:rsidRPr="00714714" w:rsidRDefault="00A11AF5" w:rsidP="00A11AF5">
      <w:pPr>
        <w:jc w:val="center"/>
        <w:rPr>
          <w:b/>
          <w:bCs/>
          <w:sz w:val="22"/>
          <w:szCs w:val="22"/>
          <w:lang w:val="sr-Cyrl-CS"/>
        </w:rPr>
      </w:pPr>
    </w:p>
    <w:p w:rsidR="000421FB" w:rsidRPr="00714714" w:rsidRDefault="000421FB" w:rsidP="00A11AF5">
      <w:pPr>
        <w:jc w:val="center"/>
        <w:rPr>
          <w:b/>
          <w:bCs/>
          <w:sz w:val="22"/>
          <w:szCs w:val="22"/>
          <w:lang w:val="sr-Cyrl-CS"/>
        </w:rPr>
      </w:pPr>
    </w:p>
    <w:p w:rsidR="000C0FBE" w:rsidRPr="00714714" w:rsidRDefault="000C0FBE" w:rsidP="00A11AF5">
      <w:pPr>
        <w:jc w:val="center"/>
        <w:rPr>
          <w:b/>
          <w:bCs/>
          <w:sz w:val="22"/>
          <w:szCs w:val="22"/>
          <w:lang w:val="sr-Cyrl-CS"/>
        </w:rPr>
      </w:pPr>
    </w:p>
    <w:p w:rsidR="000C0FBE" w:rsidRPr="00714714" w:rsidRDefault="000C0FBE" w:rsidP="00A11AF5">
      <w:pPr>
        <w:jc w:val="center"/>
        <w:rPr>
          <w:b/>
          <w:bCs/>
          <w:sz w:val="22"/>
          <w:szCs w:val="22"/>
          <w:lang w:val="sr-Cyrl-CS"/>
        </w:rPr>
      </w:pPr>
    </w:p>
    <w:p w:rsidR="00A11AF5" w:rsidRPr="00832137" w:rsidRDefault="00A11AF5" w:rsidP="00A11AF5">
      <w:pPr>
        <w:jc w:val="center"/>
        <w:rPr>
          <w:b/>
          <w:bCs/>
          <w:sz w:val="22"/>
          <w:szCs w:val="22"/>
          <w:lang w:val="sr-Cyrl-CS"/>
        </w:rPr>
      </w:pPr>
      <w:r w:rsidRPr="00832137">
        <w:rPr>
          <w:b/>
          <w:bCs/>
          <w:sz w:val="22"/>
          <w:szCs w:val="22"/>
          <w:lang w:val="sr-Latn-CS"/>
        </w:rPr>
        <w:lastRenderedPageBreak/>
        <w:t>I</w:t>
      </w:r>
      <w:r w:rsidRPr="00832137">
        <w:rPr>
          <w:b/>
          <w:sz w:val="22"/>
          <w:szCs w:val="22"/>
          <w:lang w:val="sr-Latn-CS"/>
        </w:rPr>
        <w:t>V</w:t>
      </w:r>
      <w:r w:rsidRPr="00832137">
        <w:rPr>
          <w:b/>
          <w:bCs/>
          <w:sz w:val="22"/>
          <w:szCs w:val="22"/>
          <w:lang w:val="sr-Cyrl-CS"/>
        </w:rPr>
        <w:t xml:space="preserve">  УПУТСТВО ПОНУЂАЧИМА КАКО ДА САЧИНЕ ПОНУДУ</w:t>
      </w:r>
    </w:p>
    <w:p w:rsidR="00A11AF5" w:rsidRPr="00832137" w:rsidRDefault="00A11AF5" w:rsidP="00A11AF5">
      <w:pPr>
        <w:jc w:val="center"/>
        <w:rPr>
          <w:b/>
          <w:bCs/>
          <w:sz w:val="22"/>
          <w:szCs w:val="22"/>
          <w:lang w:val="sr-Cyrl-CS"/>
        </w:rPr>
      </w:pPr>
    </w:p>
    <w:p w:rsidR="00A11AF5" w:rsidRPr="00832137" w:rsidRDefault="00A11AF5" w:rsidP="00A11AF5">
      <w:pPr>
        <w:jc w:val="both"/>
        <w:rPr>
          <w:sz w:val="22"/>
          <w:szCs w:val="22"/>
          <w:lang w:val="sr-Cyrl-CS"/>
        </w:rPr>
      </w:pPr>
      <w:r w:rsidRPr="00832137">
        <w:rPr>
          <w:sz w:val="22"/>
          <w:szCs w:val="22"/>
          <w:lang w:val="sr-Cyrl-CS"/>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rsidR="00A11AF5" w:rsidRPr="00714714" w:rsidRDefault="00A11AF5" w:rsidP="00A11AF5">
      <w:pPr>
        <w:jc w:val="both"/>
        <w:rPr>
          <w:sz w:val="22"/>
          <w:szCs w:val="22"/>
          <w:lang w:val="sr-Cyrl-CS"/>
        </w:rPr>
      </w:pPr>
      <w:r w:rsidRPr="00832137">
        <w:rPr>
          <w:sz w:val="22"/>
          <w:szCs w:val="22"/>
          <w:lang w:val="sr-Cyrl-CS"/>
        </w:rPr>
        <w:t>Понуђач мора да испуњава све услове за учешће у поступку јавне набавке прописане ЗЈН, а понуду у целини припрема и подноси у складу са конкурсном документацијом и позивом за подношење понуда.</w:t>
      </w:r>
      <w:r w:rsidRPr="00714714">
        <w:rPr>
          <w:sz w:val="22"/>
          <w:szCs w:val="22"/>
          <w:lang w:val="sr-Cyrl-CS"/>
        </w:rPr>
        <w:t xml:space="preserve"> У супротном, понуда се одбија.</w:t>
      </w:r>
    </w:p>
    <w:p w:rsidR="00A11AF5" w:rsidRPr="00714714" w:rsidRDefault="00A11AF5" w:rsidP="00A11AF5">
      <w:pPr>
        <w:jc w:val="both"/>
        <w:rPr>
          <w:sz w:val="22"/>
          <w:szCs w:val="22"/>
          <w:lang w:val="sr-Cyrl-CS"/>
        </w:rPr>
      </w:pPr>
    </w:p>
    <w:p w:rsidR="00A11AF5" w:rsidRPr="00832137" w:rsidRDefault="00A11AF5" w:rsidP="00A11AF5">
      <w:pPr>
        <w:jc w:val="both"/>
        <w:rPr>
          <w:b/>
          <w:sz w:val="22"/>
          <w:szCs w:val="22"/>
          <w:lang w:val="sr-Cyrl-CS"/>
        </w:rPr>
      </w:pPr>
      <w:r w:rsidRPr="00832137">
        <w:rPr>
          <w:b/>
          <w:sz w:val="22"/>
          <w:szCs w:val="22"/>
          <w:lang w:val="sr-Cyrl-CS"/>
        </w:rPr>
        <w:t>1) Подаци о језику на којем понуда мора да буде састављена</w:t>
      </w:r>
    </w:p>
    <w:p w:rsidR="00A11AF5" w:rsidRPr="00714714" w:rsidRDefault="00A11AF5" w:rsidP="00A11AF5">
      <w:pPr>
        <w:jc w:val="both"/>
        <w:rPr>
          <w:sz w:val="22"/>
          <w:szCs w:val="22"/>
          <w:lang w:val="sr-Cyrl-CS"/>
        </w:rPr>
      </w:pPr>
      <w:r w:rsidRPr="00832137">
        <w:rPr>
          <w:sz w:val="22"/>
          <w:szCs w:val="22"/>
          <w:lang w:val="sr-Cyrl-CS"/>
        </w:rPr>
        <w:t>Понуда мора бити састављена на српском језику, као и п</w:t>
      </w:r>
      <w:r w:rsidRPr="00714714">
        <w:rPr>
          <w:sz w:val="22"/>
          <w:szCs w:val="22"/>
          <w:lang w:val="sr-Cyrl-CS"/>
        </w:rPr>
        <w:t>рилози који се достављају уз понуду.</w:t>
      </w:r>
    </w:p>
    <w:p w:rsidR="00A11AF5" w:rsidRPr="00714714" w:rsidRDefault="00A11AF5" w:rsidP="00A11AF5">
      <w:pPr>
        <w:jc w:val="both"/>
        <w:rPr>
          <w:sz w:val="22"/>
          <w:szCs w:val="22"/>
          <w:lang w:val="sr-Cyrl-CS"/>
        </w:rPr>
      </w:pPr>
    </w:p>
    <w:p w:rsidR="00A11AF5" w:rsidRPr="00832137" w:rsidRDefault="00A11AF5" w:rsidP="00A11AF5">
      <w:pPr>
        <w:jc w:val="both"/>
        <w:rPr>
          <w:b/>
          <w:sz w:val="22"/>
          <w:szCs w:val="22"/>
          <w:lang w:val="sr-Cyrl-CS"/>
        </w:rPr>
      </w:pPr>
      <w:r w:rsidRPr="00832137">
        <w:rPr>
          <w:b/>
          <w:sz w:val="22"/>
          <w:szCs w:val="22"/>
          <w:lang w:val="sr-Cyrl-CS"/>
        </w:rPr>
        <w:t>2) Обавезна садржина понуде</w:t>
      </w:r>
    </w:p>
    <w:p w:rsidR="00A11AF5" w:rsidRPr="00714714" w:rsidRDefault="00A11AF5" w:rsidP="00A11AF5">
      <w:pPr>
        <w:jc w:val="both"/>
        <w:rPr>
          <w:sz w:val="22"/>
          <w:szCs w:val="22"/>
          <w:u w:val="single"/>
          <w:lang w:val="sr-Cyrl-CS"/>
        </w:rPr>
      </w:pPr>
      <w:r w:rsidRPr="00714714">
        <w:rPr>
          <w:sz w:val="22"/>
          <w:szCs w:val="22"/>
          <w:lang w:val="sr-Cyrl-CS"/>
        </w:rPr>
        <w:t>Понуд</w:t>
      </w:r>
      <w:r w:rsidRPr="00832137">
        <w:rPr>
          <w:sz w:val="22"/>
          <w:szCs w:val="22"/>
          <w:lang w:val="sr-Cyrl-CS"/>
        </w:rPr>
        <w:t>а</w:t>
      </w:r>
      <w:r w:rsidRPr="00714714">
        <w:rPr>
          <w:sz w:val="22"/>
          <w:szCs w:val="22"/>
          <w:lang w:val="sr-Cyrl-CS"/>
        </w:rPr>
        <w:t xml:space="preserve"> мора да садржи:</w:t>
      </w:r>
    </w:p>
    <w:p w:rsidR="00A11AF5" w:rsidRPr="00832137" w:rsidRDefault="00A11AF5" w:rsidP="00A11AF5">
      <w:pPr>
        <w:tabs>
          <w:tab w:val="left" w:pos="1080"/>
        </w:tabs>
        <w:jc w:val="both"/>
        <w:rPr>
          <w:sz w:val="22"/>
          <w:szCs w:val="22"/>
          <w:lang w:val="sr-Cyrl-CS"/>
        </w:rPr>
      </w:pPr>
      <w:r w:rsidRPr="00832137">
        <w:rPr>
          <w:sz w:val="22"/>
          <w:szCs w:val="22"/>
          <w:lang w:val="sr-Cyrl-CS"/>
        </w:rPr>
        <w:t>- Образац понуде, са свим прилозима који чине саставни део понуде - попуњен, потписан и печатом оверен;</w:t>
      </w:r>
    </w:p>
    <w:p w:rsidR="00A11AF5" w:rsidRPr="00832137" w:rsidRDefault="00A11AF5" w:rsidP="00A11AF5">
      <w:pPr>
        <w:pStyle w:val="BodyText2"/>
        <w:tabs>
          <w:tab w:val="clear" w:pos="1701"/>
        </w:tabs>
        <w:rPr>
          <w:sz w:val="22"/>
          <w:szCs w:val="22"/>
        </w:rPr>
      </w:pPr>
      <w:r w:rsidRPr="00832137">
        <w:rPr>
          <w:sz w:val="22"/>
          <w:szCs w:val="22"/>
        </w:rPr>
        <w:t>- Доказе о испуњености обавезних</w:t>
      </w:r>
      <w:r w:rsidR="00114CB3">
        <w:rPr>
          <w:sz w:val="22"/>
          <w:szCs w:val="22"/>
        </w:rPr>
        <w:t xml:space="preserve">  услова из члана 75</w:t>
      </w:r>
      <w:r w:rsidRPr="00832137">
        <w:rPr>
          <w:sz w:val="22"/>
          <w:szCs w:val="22"/>
        </w:rPr>
        <w:t>, наведене у Упутству како се доказује испуњеност услова;</w:t>
      </w:r>
    </w:p>
    <w:p w:rsidR="00A11AF5" w:rsidRPr="00832137" w:rsidRDefault="00A11AF5" w:rsidP="00A11AF5">
      <w:pPr>
        <w:tabs>
          <w:tab w:val="left" w:pos="0"/>
        </w:tabs>
        <w:jc w:val="both"/>
        <w:rPr>
          <w:sz w:val="22"/>
          <w:szCs w:val="22"/>
          <w:lang w:val="sr-Cyrl-CS"/>
        </w:rPr>
      </w:pPr>
      <w:r w:rsidRPr="00832137">
        <w:rPr>
          <w:sz w:val="22"/>
          <w:szCs w:val="22"/>
          <w:lang w:val="sr-Cyrl-CS"/>
        </w:rPr>
        <w:t>- Образац за оцену испуњености услова из члана 75.ЗЈН, попуњен, потписан и печатом оверен</w:t>
      </w:r>
      <w:r w:rsidRPr="00832137">
        <w:rPr>
          <w:sz w:val="22"/>
          <w:szCs w:val="22"/>
          <w:lang w:val="ru-RU"/>
        </w:rPr>
        <w:t>;</w:t>
      </w:r>
    </w:p>
    <w:p w:rsidR="00A11AF5" w:rsidRPr="00832137" w:rsidRDefault="00A11AF5" w:rsidP="00A11AF5">
      <w:pPr>
        <w:tabs>
          <w:tab w:val="left" w:pos="600"/>
        </w:tabs>
        <w:jc w:val="both"/>
        <w:rPr>
          <w:sz w:val="22"/>
          <w:szCs w:val="22"/>
          <w:lang w:val="sr-Cyrl-CS"/>
        </w:rPr>
      </w:pPr>
      <w:r w:rsidRPr="00832137">
        <w:rPr>
          <w:sz w:val="22"/>
          <w:szCs w:val="22"/>
          <w:lang w:val="sr-Cyrl-CS"/>
        </w:rPr>
        <w:t>- Модел  уговора, попуњен у складу са понудом, потписан и печатом оверен;</w:t>
      </w:r>
    </w:p>
    <w:p w:rsidR="00A11AF5" w:rsidRPr="00832137" w:rsidRDefault="00A11AF5" w:rsidP="00A11AF5">
      <w:pPr>
        <w:tabs>
          <w:tab w:val="left" w:pos="600"/>
        </w:tabs>
        <w:jc w:val="both"/>
        <w:rPr>
          <w:sz w:val="22"/>
          <w:szCs w:val="22"/>
          <w:lang w:val="sr-Cyrl-CS"/>
        </w:rPr>
      </w:pPr>
      <w:r w:rsidRPr="00832137">
        <w:rPr>
          <w:sz w:val="22"/>
          <w:szCs w:val="22"/>
          <w:lang w:val="sr-Cyrl-CS"/>
        </w:rPr>
        <w:t>- Образац изјаве о непостојању сукоба интереса, попуњен, потписан и печатом оверен;</w:t>
      </w:r>
    </w:p>
    <w:p w:rsidR="00A11AF5" w:rsidRPr="00832137" w:rsidRDefault="00A11AF5" w:rsidP="00A11AF5">
      <w:pPr>
        <w:tabs>
          <w:tab w:val="left" w:pos="600"/>
        </w:tabs>
        <w:jc w:val="both"/>
        <w:rPr>
          <w:sz w:val="22"/>
          <w:szCs w:val="22"/>
          <w:lang w:val="sr-Cyrl-CS"/>
        </w:rPr>
      </w:pPr>
      <w:r w:rsidRPr="00832137">
        <w:rPr>
          <w:sz w:val="22"/>
          <w:szCs w:val="22"/>
          <w:lang w:val="sr-Cyrl-CS"/>
        </w:rPr>
        <w:t>- Образац изјаве о независној понуди,  поп</w:t>
      </w:r>
      <w:r w:rsidR="004A715D">
        <w:rPr>
          <w:sz w:val="22"/>
          <w:szCs w:val="22"/>
          <w:lang w:val="sr-Cyrl-CS"/>
        </w:rPr>
        <w:t>у</w:t>
      </w:r>
      <w:r w:rsidR="00B61AAB">
        <w:rPr>
          <w:sz w:val="22"/>
          <w:szCs w:val="22"/>
          <w:lang w:val="sr-Cyrl-CS"/>
        </w:rPr>
        <w:t>њен, потписан и печатом оверен,</w:t>
      </w:r>
    </w:p>
    <w:p w:rsidR="00716325" w:rsidRDefault="00716325" w:rsidP="00A11AF5">
      <w:pPr>
        <w:tabs>
          <w:tab w:val="left" w:pos="600"/>
        </w:tabs>
        <w:jc w:val="both"/>
        <w:rPr>
          <w:sz w:val="22"/>
          <w:szCs w:val="22"/>
          <w:lang w:val="sr-Cyrl-CS"/>
        </w:rPr>
      </w:pPr>
      <w:r>
        <w:rPr>
          <w:sz w:val="22"/>
          <w:szCs w:val="22"/>
          <w:lang w:val="sr-Cyrl-CS"/>
        </w:rPr>
        <w:t xml:space="preserve">- Образац структуре цене и </w:t>
      </w:r>
    </w:p>
    <w:p w:rsidR="00716325" w:rsidRDefault="00716325" w:rsidP="00A11AF5">
      <w:pPr>
        <w:tabs>
          <w:tab w:val="left" w:pos="600"/>
        </w:tabs>
        <w:jc w:val="both"/>
        <w:rPr>
          <w:sz w:val="22"/>
          <w:szCs w:val="22"/>
          <w:lang w:val="sr-Cyrl-CS"/>
        </w:rPr>
      </w:pPr>
      <w:r>
        <w:rPr>
          <w:sz w:val="22"/>
          <w:szCs w:val="22"/>
          <w:lang w:val="sr-Cyrl-CS"/>
        </w:rPr>
        <w:t xml:space="preserve">- </w:t>
      </w:r>
      <w:r>
        <w:rPr>
          <w:sz w:val="22"/>
          <w:lang w:val="sr-Cyrl-CS"/>
        </w:rPr>
        <w:t>П</w:t>
      </w:r>
      <w:r w:rsidRPr="00D95522">
        <w:rPr>
          <w:sz w:val="22"/>
          <w:lang w:val="sr-Cyrl-CS"/>
        </w:rPr>
        <w:t>отписан</w:t>
      </w:r>
      <w:r>
        <w:rPr>
          <w:sz w:val="22"/>
          <w:lang w:val="sr-Cyrl-CS"/>
        </w:rPr>
        <w:t xml:space="preserve">у и </w:t>
      </w:r>
      <w:r w:rsidRPr="00D95522">
        <w:rPr>
          <w:sz w:val="22"/>
          <w:lang w:val="sr-Cyrl-CS"/>
        </w:rPr>
        <w:t>оверен</w:t>
      </w:r>
      <w:r>
        <w:rPr>
          <w:sz w:val="22"/>
          <w:lang w:val="sr-Cyrl-CS"/>
        </w:rPr>
        <w:t>у</w:t>
      </w:r>
      <w:r w:rsidR="000E2BD4">
        <w:rPr>
          <w:sz w:val="22"/>
          <w:lang w:val="sr-Cyrl-CS"/>
        </w:rPr>
        <w:t xml:space="preserve"> </w:t>
      </w:r>
      <w:r w:rsidRPr="00714714">
        <w:rPr>
          <w:sz w:val="22"/>
          <w:lang w:val="sr-Cyrl-CS"/>
        </w:rPr>
        <w:t>И</w:t>
      </w:r>
      <w:r>
        <w:rPr>
          <w:sz w:val="22"/>
          <w:lang w:val="sr-Cyrl-CS"/>
        </w:rPr>
        <w:t>зјаву</w:t>
      </w:r>
      <w:r w:rsidR="000E2BD4">
        <w:rPr>
          <w:sz w:val="22"/>
          <w:lang w:val="sr-Cyrl-CS"/>
        </w:rPr>
        <w:t xml:space="preserve"> </w:t>
      </w:r>
      <w:r>
        <w:rPr>
          <w:sz w:val="22"/>
          <w:lang w:val="sr-Cyrl-CS"/>
        </w:rPr>
        <w:t>понуђача</w:t>
      </w:r>
      <w:r w:rsidRPr="00D95522">
        <w:rPr>
          <w:sz w:val="22"/>
          <w:lang w:val="sr-Cyrl-CS"/>
        </w:rPr>
        <w:t xml:space="preserve">, којом се обавезује да ће, </w:t>
      </w:r>
      <w:r>
        <w:rPr>
          <w:sz w:val="22"/>
          <w:lang w:val="sr-Cyrl-CS"/>
        </w:rPr>
        <w:t>уколико му буде додељен уговор</w:t>
      </w:r>
      <w:r w:rsidRPr="00D95522">
        <w:rPr>
          <w:sz w:val="22"/>
          <w:lang w:val="sr-Cyrl-CS"/>
        </w:rPr>
        <w:t>, поступити у складу са чланом 141. став 5. Закона о енергетици</w:t>
      </w:r>
      <w:r>
        <w:rPr>
          <w:sz w:val="22"/>
          <w:lang w:val="sr-Cyrl-CS"/>
        </w:rPr>
        <w:t>.</w:t>
      </w:r>
    </w:p>
    <w:p w:rsidR="004A715D" w:rsidRPr="00832137" w:rsidRDefault="004A715D" w:rsidP="00A11AF5">
      <w:pPr>
        <w:tabs>
          <w:tab w:val="left" w:pos="600"/>
        </w:tabs>
        <w:jc w:val="both"/>
        <w:rPr>
          <w:sz w:val="22"/>
          <w:szCs w:val="22"/>
          <w:lang w:val="sr-Cyrl-CS"/>
        </w:rPr>
      </w:pPr>
    </w:p>
    <w:p w:rsidR="00A11AF5" w:rsidRPr="00832137" w:rsidRDefault="00A11AF5" w:rsidP="00A11AF5">
      <w:pPr>
        <w:jc w:val="both"/>
        <w:outlineLvl w:val="0"/>
        <w:rPr>
          <w:b/>
          <w:sz w:val="22"/>
          <w:szCs w:val="22"/>
          <w:lang w:val="sr-Cyrl-CS"/>
        </w:rPr>
      </w:pPr>
      <w:r w:rsidRPr="00832137">
        <w:rPr>
          <w:b/>
          <w:sz w:val="22"/>
          <w:szCs w:val="22"/>
          <w:lang w:val="sr-Cyrl-CS"/>
        </w:rPr>
        <w:t>3) Начин на који понуда мора да буде сачињена</w:t>
      </w:r>
    </w:p>
    <w:p w:rsidR="00A11AF5" w:rsidRPr="00832137" w:rsidRDefault="00A11AF5" w:rsidP="00A11AF5">
      <w:pPr>
        <w:jc w:val="both"/>
        <w:rPr>
          <w:sz w:val="22"/>
          <w:szCs w:val="22"/>
          <w:lang w:val="sr-Cyrl-CS"/>
        </w:rPr>
      </w:pPr>
      <w:r w:rsidRPr="00832137">
        <w:rPr>
          <w:sz w:val="22"/>
          <w:szCs w:val="22"/>
          <w:lang w:val="sr-Cyrl-CS"/>
        </w:rPr>
        <w:t xml:space="preserve">Обрасци дати у конкурсној документацији, морају бити исправно попуњени, </w:t>
      </w:r>
      <w:r w:rsidRPr="00714714">
        <w:rPr>
          <w:sz w:val="22"/>
          <w:szCs w:val="22"/>
          <w:lang w:val="sr-Cyrl-CS"/>
        </w:rPr>
        <w:t xml:space="preserve"> потписани и оверени, у супротном понуда ће бити одбијена као неприхватљива.</w:t>
      </w:r>
    </w:p>
    <w:p w:rsidR="00A11AF5" w:rsidRPr="00714714" w:rsidRDefault="00A11AF5" w:rsidP="00A11AF5">
      <w:pPr>
        <w:jc w:val="both"/>
        <w:rPr>
          <w:sz w:val="22"/>
          <w:szCs w:val="22"/>
          <w:lang w:val="sr-Cyrl-CS"/>
        </w:rPr>
      </w:pPr>
      <w:r w:rsidRPr="00714714">
        <w:rPr>
          <w:sz w:val="22"/>
          <w:szCs w:val="22"/>
          <w:lang w:val="sr-Cyrl-CS"/>
        </w:rPr>
        <w:t>Понуда се саставља тако што понуђач уписује тражене податке у обрасце који су саставни део конкурсне документације.</w:t>
      </w:r>
    </w:p>
    <w:p w:rsidR="00A11AF5" w:rsidRPr="00832137" w:rsidRDefault="00A11AF5" w:rsidP="00A11AF5">
      <w:pPr>
        <w:jc w:val="both"/>
        <w:rPr>
          <w:sz w:val="22"/>
          <w:szCs w:val="22"/>
          <w:lang w:val="sr-Cyrl-CS"/>
        </w:rPr>
      </w:pPr>
      <w:r w:rsidRPr="00714714">
        <w:rPr>
          <w:sz w:val="22"/>
          <w:szCs w:val="22"/>
          <w:lang w:val="sr-Cyrl-CS"/>
        </w:rPr>
        <w:t xml:space="preserve">Понуђач је обавезан да попуни све </w:t>
      </w:r>
      <w:r w:rsidR="00114CB3" w:rsidRPr="00714714">
        <w:rPr>
          <w:sz w:val="22"/>
          <w:szCs w:val="22"/>
          <w:lang w:val="sr-Cyrl-CS"/>
        </w:rPr>
        <w:t>позиције</w:t>
      </w:r>
      <w:r w:rsidRPr="00714714">
        <w:rPr>
          <w:sz w:val="22"/>
          <w:szCs w:val="22"/>
          <w:lang w:val="sr-Cyrl-CS"/>
        </w:rPr>
        <w:t xml:space="preserve"> (елементе) у </w:t>
      </w:r>
      <w:r w:rsidRPr="00832137">
        <w:rPr>
          <w:sz w:val="22"/>
          <w:szCs w:val="22"/>
          <w:lang w:val="sr-Cyrl-CS"/>
        </w:rPr>
        <w:t>О</w:t>
      </w:r>
      <w:r w:rsidRPr="00714714">
        <w:rPr>
          <w:sz w:val="22"/>
          <w:szCs w:val="22"/>
          <w:lang w:val="sr-Cyrl-CS"/>
        </w:rPr>
        <w:t xml:space="preserve">брасцу </w:t>
      </w:r>
      <w:r w:rsidR="00114CB3" w:rsidRPr="00714714">
        <w:rPr>
          <w:sz w:val="22"/>
          <w:szCs w:val="22"/>
          <w:lang w:val="sr-Cyrl-CS"/>
        </w:rPr>
        <w:t>с</w:t>
      </w:r>
      <w:r w:rsidR="004A715D">
        <w:rPr>
          <w:sz w:val="22"/>
          <w:szCs w:val="22"/>
          <w:lang w:val="sr-Cyrl-CS"/>
        </w:rPr>
        <w:t>труктуре цене</w:t>
      </w:r>
      <w:r w:rsidRPr="00714714">
        <w:rPr>
          <w:sz w:val="22"/>
          <w:szCs w:val="22"/>
          <w:lang w:val="sr-Cyrl-CS"/>
        </w:rPr>
        <w:t>.</w:t>
      </w:r>
    </w:p>
    <w:p w:rsidR="00A11AF5" w:rsidRPr="00832137" w:rsidRDefault="00A11AF5" w:rsidP="00A11AF5">
      <w:pPr>
        <w:jc w:val="both"/>
        <w:rPr>
          <w:sz w:val="22"/>
          <w:szCs w:val="22"/>
          <w:lang w:val="sr-Cyrl-CS"/>
        </w:rPr>
      </w:pPr>
      <w:r w:rsidRPr="00714714">
        <w:rPr>
          <w:sz w:val="22"/>
          <w:szCs w:val="22"/>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A11AF5" w:rsidRPr="00832137" w:rsidRDefault="00A11AF5" w:rsidP="00A11AF5">
      <w:pPr>
        <w:jc w:val="both"/>
        <w:rPr>
          <w:sz w:val="22"/>
          <w:szCs w:val="22"/>
          <w:lang w:val="sr-Cyrl-CS"/>
        </w:rPr>
      </w:pPr>
      <w:r w:rsidRPr="00714714">
        <w:rPr>
          <w:sz w:val="22"/>
          <w:szCs w:val="22"/>
          <w:lang w:val="sr-Cyrl-CS"/>
        </w:rPr>
        <w:t>Понуђач може да поднесе само једну понуду, са доказима о испуњености услова из конкурсне документације.</w:t>
      </w:r>
    </w:p>
    <w:p w:rsidR="00A11AF5" w:rsidRPr="00832137" w:rsidRDefault="00A11AF5" w:rsidP="00A11AF5">
      <w:pPr>
        <w:tabs>
          <w:tab w:val="left" w:pos="1080"/>
        </w:tabs>
        <w:jc w:val="both"/>
        <w:rPr>
          <w:sz w:val="22"/>
          <w:szCs w:val="22"/>
          <w:lang w:val="sr-Cyrl-CS"/>
        </w:rPr>
      </w:pPr>
      <w:r w:rsidRPr="00832137">
        <w:rPr>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A11AF5" w:rsidRPr="00832137" w:rsidRDefault="00A11AF5" w:rsidP="00A11AF5">
      <w:pPr>
        <w:tabs>
          <w:tab w:val="left" w:pos="1080"/>
        </w:tabs>
        <w:jc w:val="both"/>
        <w:rPr>
          <w:sz w:val="22"/>
          <w:szCs w:val="22"/>
          <w:lang w:val="sr-Cyrl-CS"/>
        </w:rPr>
      </w:pPr>
      <w:r w:rsidRPr="00832137">
        <w:rPr>
          <w:sz w:val="22"/>
          <w:szCs w:val="22"/>
          <w:lang w:val="sr-Cyrl-CS"/>
        </w:rPr>
        <w:t>По истеку рока за подношење понуда понуђач не може да повуче нити да мења своју понуду.</w:t>
      </w:r>
    </w:p>
    <w:p w:rsidR="00A11AF5" w:rsidRPr="00714714" w:rsidRDefault="00A11AF5" w:rsidP="00A11AF5">
      <w:pPr>
        <w:jc w:val="both"/>
        <w:rPr>
          <w:sz w:val="22"/>
          <w:szCs w:val="22"/>
          <w:lang w:val="sr-Cyrl-CS"/>
        </w:rPr>
      </w:pPr>
      <w:r w:rsidRPr="00714714">
        <w:rPr>
          <w:sz w:val="22"/>
          <w:szCs w:val="22"/>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A11AF5" w:rsidRPr="00714714" w:rsidRDefault="00A11AF5" w:rsidP="00A11AF5">
      <w:pPr>
        <w:jc w:val="both"/>
        <w:rPr>
          <w:sz w:val="22"/>
          <w:szCs w:val="22"/>
          <w:lang w:val="sr-Cyrl-CS"/>
        </w:rPr>
      </w:pPr>
      <w:r w:rsidRPr="00714714">
        <w:rPr>
          <w:sz w:val="22"/>
          <w:szCs w:val="22"/>
          <w:lang w:val="sr-Cyrl-CS"/>
        </w:rPr>
        <w:t>-  образац понуде,</w:t>
      </w:r>
    </w:p>
    <w:p w:rsidR="00A11AF5" w:rsidRPr="00832137" w:rsidRDefault="00A11AF5" w:rsidP="00A11AF5">
      <w:pPr>
        <w:jc w:val="both"/>
        <w:rPr>
          <w:sz w:val="22"/>
          <w:szCs w:val="22"/>
          <w:lang w:val="sr-Cyrl-CS"/>
        </w:rPr>
      </w:pPr>
      <w:r w:rsidRPr="00714714">
        <w:rPr>
          <w:sz w:val="22"/>
          <w:szCs w:val="22"/>
          <w:lang w:val="sr-Cyrl-CS"/>
        </w:rPr>
        <w:t>- образац за оцену испуњености услова из члана 75. ЗЈН</w:t>
      </w:r>
      <w:r w:rsidRPr="00832137">
        <w:rPr>
          <w:sz w:val="22"/>
          <w:szCs w:val="22"/>
          <w:lang w:val="sr-Cyrl-CS"/>
        </w:rPr>
        <w:t>,</w:t>
      </w:r>
    </w:p>
    <w:p w:rsidR="00A11AF5" w:rsidRPr="00832137" w:rsidRDefault="00A11AF5" w:rsidP="00A11AF5">
      <w:pPr>
        <w:jc w:val="both"/>
        <w:rPr>
          <w:sz w:val="22"/>
          <w:szCs w:val="22"/>
          <w:lang w:val="sr-Cyrl-CS"/>
        </w:rPr>
      </w:pPr>
      <w:r w:rsidRPr="00714714">
        <w:rPr>
          <w:sz w:val="22"/>
          <w:szCs w:val="22"/>
          <w:lang w:val="sr-Cyrl-CS"/>
        </w:rPr>
        <w:t>-  модел уговора</w:t>
      </w:r>
      <w:r w:rsidRPr="00832137">
        <w:rPr>
          <w:sz w:val="22"/>
          <w:szCs w:val="22"/>
          <w:lang w:val="sr-Cyrl-CS"/>
        </w:rPr>
        <w:t>,</w:t>
      </w:r>
    </w:p>
    <w:p w:rsidR="00A11AF5" w:rsidRPr="00714714" w:rsidRDefault="00A11AF5" w:rsidP="00A11AF5">
      <w:pPr>
        <w:jc w:val="both"/>
        <w:rPr>
          <w:sz w:val="22"/>
          <w:szCs w:val="22"/>
          <w:lang w:val="sr-Cyrl-CS"/>
        </w:rPr>
      </w:pPr>
      <w:r w:rsidRPr="00714714">
        <w:rPr>
          <w:sz w:val="22"/>
          <w:szCs w:val="22"/>
          <w:lang w:val="sr-Cyrl-CS"/>
        </w:rPr>
        <w:t xml:space="preserve">-  образац </w:t>
      </w:r>
      <w:r w:rsidR="00B173E4" w:rsidRPr="00832137">
        <w:rPr>
          <w:sz w:val="22"/>
          <w:szCs w:val="22"/>
          <w:lang w:val="sr-Cyrl-CS"/>
        </w:rPr>
        <w:t>структуре цене</w:t>
      </w:r>
      <w:r w:rsidRPr="00714714">
        <w:rPr>
          <w:sz w:val="22"/>
          <w:szCs w:val="22"/>
          <w:lang w:val="sr-Cyrl-CS"/>
        </w:rPr>
        <w:t>,</w:t>
      </w:r>
    </w:p>
    <w:p w:rsidR="00A11AF5" w:rsidRPr="00832137" w:rsidRDefault="00A11AF5" w:rsidP="00A11AF5">
      <w:pPr>
        <w:jc w:val="both"/>
        <w:rPr>
          <w:sz w:val="22"/>
          <w:szCs w:val="22"/>
          <w:lang w:val="sr-Cyrl-CS"/>
        </w:rPr>
      </w:pPr>
      <w:r w:rsidRPr="00714714">
        <w:rPr>
          <w:sz w:val="22"/>
          <w:szCs w:val="22"/>
          <w:lang w:val="sr-Cyrl-CS"/>
        </w:rPr>
        <w:t>- о</w:t>
      </w:r>
      <w:r w:rsidRPr="00832137">
        <w:rPr>
          <w:sz w:val="22"/>
          <w:szCs w:val="22"/>
          <w:lang w:val="sr-Cyrl-CS"/>
        </w:rPr>
        <w:t>бразац изјаве о непостојању сукоба интереса,</w:t>
      </w:r>
    </w:p>
    <w:p w:rsidR="00A11AF5" w:rsidRPr="00714714" w:rsidRDefault="00A11AF5" w:rsidP="00A11AF5">
      <w:pPr>
        <w:jc w:val="both"/>
        <w:rPr>
          <w:sz w:val="22"/>
          <w:szCs w:val="22"/>
          <w:lang w:val="sr-Cyrl-CS"/>
        </w:rPr>
      </w:pPr>
      <w:r w:rsidRPr="00714714">
        <w:rPr>
          <w:sz w:val="22"/>
          <w:szCs w:val="22"/>
          <w:lang w:val="sr-Cyrl-CS"/>
        </w:rPr>
        <w:t>-  обра</w:t>
      </w:r>
      <w:r w:rsidRPr="00832137">
        <w:rPr>
          <w:sz w:val="22"/>
          <w:szCs w:val="22"/>
          <w:lang w:val="sr-Cyrl-CS"/>
        </w:rPr>
        <w:t>з</w:t>
      </w:r>
      <w:r w:rsidRPr="00714714">
        <w:rPr>
          <w:sz w:val="22"/>
          <w:szCs w:val="22"/>
          <w:lang w:val="sr-Cyrl-CS"/>
        </w:rPr>
        <w:t>ац трошкова припреме понуде,</w:t>
      </w:r>
    </w:p>
    <w:p w:rsidR="00A11AF5" w:rsidRPr="00714714" w:rsidRDefault="00A11AF5" w:rsidP="00A11AF5">
      <w:pPr>
        <w:jc w:val="both"/>
        <w:rPr>
          <w:sz w:val="22"/>
          <w:szCs w:val="22"/>
          <w:lang w:val="sr-Cyrl-CS"/>
        </w:rPr>
      </w:pPr>
      <w:r w:rsidRPr="00714714">
        <w:rPr>
          <w:sz w:val="22"/>
          <w:szCs w:val="22"/>
          <w:lang w:val="sr-Cyrl-CS"/>
        </w:rPr>
        <w:t>-  обра</w:t>
      </w:r>
      <w:r w:rsidRPr="00832137">
        <w:rPr>
          <w:sz w:val="22"/>
          <w:szCs w:val="22"/>
          <w:lang w:val="sr-Cyrl-CS"/>
        </w:rPr>
        <w:t>з</w:t>
      </w:r>
      <w:r w:rsidRPr="00714714">
        <w:rPr>
          <w:sz w:val="22"/>
          <w:szCs w:val="22"/>
          <w:lang w:val="sr-Cyrl-CS"/>
        </w:rPr>
        <w:t>ац изјаве о независној понуди,</w:t>
      </w:r>
    </w:p>
    <w:p w:rsidR="00A11AF5" w:rsidRPr="00832137" w:rsidRDefault="00A11AF5" w:rsidP="00A11AF5">
      <w:pPr>
        <w:jc w:val="both"/>
        <w:rPr>
          <w:sz w:val="22"/>
          <w:szCs w:val="22"/>
          <w:lang w:val="sr-Cyrl-CS"/>
        </w:rPr>
      </w:pPr>
      <w:r w:rsidRPr="00714714">
        <w:rPr>
          <w:sz w:val="22"/>
          <w:szCs w:val="22"/>
          <w:lang w:val="sr-Cyrl-CS"/>
        </w:rPr>
        <w:t>-  образац изјаве  о  уредном извршавању  обавеза  по  раније  закљученим уговорима</w:t>
      </w:r>
      <w:r w:rsidRPr="00832137">
        <w:rPr>
          <w:sz w:val="22"/>
          <w:szCs w:val="22"/>
          <w:lang w:val="sr-Cyrl-CS"/>
        </w:rPr>
        <w:t>.</w:t>
      </w:r>
    </w:p>
    <w:p w:rsidR="00A11AF5" w:rsidRPr="00832137" w:rsidRDefault="00A11AF5" w:rsidP="00A11AF5">
      <w:pPr>
        <w:jc w:val="both"/>
        <w:rPr>
          <w:sz w:val="22"/>
          <w:szCs w:val="22"/>
          <w:lang w:val="sr-Cyrl-CS"/>
        </w:rPr>
      </w:pPr>
      <w:r w:rsidRPr="00714714">
        <w:rPr>
          <w:sz w:val="22"/>
          <w:szCs w:val="22"/>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w:t>
      </w:r>
      <w:r w:rsidRPr="00832137">
        <w:rPr>
          <w:sz w:val="22"/>
          <w:szCs w:val="22"/>
          <w:lang w:val="sr-Cyrl-CS"/>
        </w:rPr>
        <w:t xml:space="preserve"> образац </w:t>
      </w:r>
      <w:r w:rsidRPr="00714714">
        <w:rPr>
          <w:sz w:val="22"/>
          <w:szCs w:val="22"/>
          <w:lang w:val="sr-Cyrl-CS"/>
        </w:rPr>
        <w:t xml:space="preserve">Подаци о </w:t>
      </w:r>
      <w:r w:rsidRPr="00714714">
        <w:rPr>
          <w:sz w:val="22"/>
          <w:szCs w:val="22"/>
          <w:lang w:val="sr-Cyrl-CS"/>
        </w:rPr>
        <w:lastRenderedPageBreak/>
        <w:t>понуђачу који је учесник у заједничкој понуди.</w:t>
      </w:r>
      <w:r w:rsidRPr="00832137">
        <w:rPr>
          <w:sz w:val="22"/>
          <w:szCs w:val="22"/>
          <w:lang w:val="sr-Cyrl-CS"/>
        </w:rPr>
        <w:t>О</w:t>
      </w:r>
      <w:r w:rsidRPr="00714714">
        <w:rPr>
          <w:sz w:val="22"/>
          <w:szCs w:val="22"/>
          <w:lang w:val="sr-Cyrl-CS"/>
        </w:rPr>
        <w:t>влашћен</w:t>
      </w:r>
      <w:r w:rsidRPr="00832137">
        <w:rPr>
          <w:sz w:val="22"/>
          <w:szCs w:val="22"/>
          <w:lang w:val="sr-Cyrl-CS"/>
        </w:rPr>
        <w:t>и</w:t>
      </w:r>
      <w:r w:rsidRPr="00714714">
        <w:rPr>
          <w:sz w:val="22"/>
          <w:szCs w:val="22"/>
          <w:lang w:val="sr-Cyrl-CS"/>
        </w:rPr>
        <w:t xml:space="preserve"> представник понуђача попуњава, потписује и печатом оверава, образац Подаци о понуђачу</w:t>
      </w:r>
      <w:r w:rsidRPr="00832137">
        <w:rPr>
          <w:sz w:val="22"/>
          <w:szCs w:val="22"/>
          <w:lang w:val="sr-Cyrl-CS"/>
        </w:rPr>
        <w:t>.</w:t>
      </w:r>
    </w:p>
    <w:p w:rsidR="00A11AF5" w:rsidRPr="00714714" w:rsidRDefault="00A11AF5" w:rsidP="00A11AF5">
      <w:pPr>
        <w:jc w:val="both"/>
        <w:rPr>
          <w:sz w:val="22"/>
          <w:szCs w:val="22"/>
          <w:lang w:val="sr-Cyrl-CS"/>
        </w:rPr>
      </w:pPr>
      <w:r w:rsidRPr="00714714">
        <w:rPr>
          <w:sz w:val="22"/>
          <w:szCs w:val="22"/>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A11AF5" w:rsidRPr="00714714" w:rsidRDefault="00A11AF5" w:rsidP="00A11AF5">
      <w:pPr>
        <w:jc w:val="both"/>
        <w:rPr>
          <w:sz w:val="22"/>
          <w:szCs w:val="22"/>
          <w:lang w:val="sr-Cyrl-CS"/>
        </w:rPr>
      </w:pPr>
    </w:p>
    <w:p w:rsidR="00A11AF5" w:rsidRPr="00832137" w:rsidRDefault="00A11AF5" w:rsidP="00A11AF5">
      <w:pPr>
        <w:jc w:val="both"/>
        <w:outlineLvl w:val="0"/>
        <w:rPr>
          <w:b/>
          <w:sz w:val="22"/>
          <w:szCs w:val="22"/>
          <w:lang w:val="sr-Cyrl-CS"/>
        </w:rPr>
      </w:pPr>
      <w:r w:rsidRPr="00832137">
        <w:rPr>
          <w:b/>
          <w:sz w:val="22"/>
          <w:szCs w:val="22"/>
          <w:lang w:val="sr-Cyrl-CS"/>
        </w:rPr>
        <w:t>4) Партије</w:t>
      </w:r>
    </w:p>
    <w:p w:rsidR="00A11AF5" w:rsidRPr="00832137" w:rsidRDefault="00A11AF5" w:rsidP="00A11AF5">
      <w:pPr>
        <w:jc w:val="both"/>
        <w:outlineLvl w:val="0"/>
        <w:rPr>
          <w:b/>
          <w:sz w:val="22"/>
          <w:szCs w:val="22"/>
          <w:u w:val="single"/>
          <w:lang w:val="sr-Cyrl-CS"/>
        </w:rPr>
      </w:pPr>
      <w:r w:rsidRPr="00832137">
        <w:rPr>
          <w:sz w:val="22"/>
          <w:szCs w:val="22"/>
          <w:lang w:val="sr-Cyrl-CS"/>
        </w:rPr>
        <w:t xml:space="preserve">Предметна набавка </w:t>
      </w:r>
      <w:r w:rsidR="00E83B8F" w:rsidRPr="00832137">
        <w:rPr>
          <w:sz w:val="22"/>
          <w:szCs w:val="22"/>
          <w:lang w:val="sr-Cyrl-CS"/>
        </w:rPr>
        <w:t xml:space="preserve">није </w:t>
      </w:r>
      <w:r w:rsidRPr="00832137">
        <w:rPr>
          <w:sz w:val="22"/>
          <w:szCs w:val="22"/>
          <w:lang w:val="sr-Cyrl-CS"/>
        </w:rPr>
        <w:t xml:space="preserve">обликована </w:t>
      </w:r>
      <w:r w:rsidR="00E83B8F" w:rsidRPr="00832137">
        <w:rPr>
          <w:sz w:val="22"/>
          <w:szCs w:val="22"/>
          <w:lang w:val="sr-Cyrl-CS"/>
        </w:rPr>
        <w:t>по</w:t>
      </w:r>
      <w:r w:rsidRPr="00832137">
        <w:rPr>
          <w:sz w:val="22"/>
          <w:szCs w:val="22"/>
          <w:lang w:val="sr-Cyrl-CS"/>
        </w:rPr>
        <w:t xml:space="preserve"> партија</w:t>
      </w:r>
      <w:r w:rsidR="00E83B8F" w:rsidRPr="00832137">
        <w:rPr>
          <w:sz w:val="22"/>
          <w:szCs w:val="22"/>
          <w:lang w:val="sr-Cyrl-CS"/>
        </w:rPr>
        <w:t>ма</w:t>
      </w:r>
      <w:r w:rsidRPr="00832137">
        <w:rPr>
          <w:sz w:val="22"/>
          <w:szCs w:val="22"/>
          <w:lang w:val="sr-Cyrl-CS"/>
        </w:rPr>
        <w:t xml:space="preserve">. </w:t>
      </w:r>
    </w:p>
    <w:p w:rsidR="00A11AF5" w:rsidRPr="00832137" w:rsidRDefault="00A11AF5" w:rsidP="00A11AF5">
      <w:pPr>
        <w:jc w:val="both"/>
        <w:rPr>
          <w:rFonts w:eastAsia="Calibri"/>
          <w:sz w:val="22"/>
          <w:szCs w:val="22"/>
          <w:lang w:val="sr-Cyrl-CS"/>
        </w:rPr>
      </w:pPr>
    </w:p>
    <w:p w:rsidR="00A11AF5" w:rsidRPr="00832137" w:rsidRDefault="00A11AF5" w:rsidP="00A11AF5">
      <w:pPr>
        <w:jc w:val="both"/>
        <w:outlineLvl w:val="0"/>
        <w:rPr>
          <w:sz w:val="22"/>
          <w:szCs w:val="22"/>
          <w:lang w:val="sr-Cyrl-CS"/>
        </w:rPr>
      </w:pPr>
      <w:r w:rsidRPr="00832137">
        <w:rPr>
          <w:b/>
          <w:sz w:val="22"/>
          <w:szCs w:val="22"/>
          <w:lang w:val="sr-Cyrl-CS"/>
        </w:rPr>
        <w:t>5) Понуда са варијантама</w:t>
      </w:r>
    </w:p>
    <w:p w:rsidR="00A11AF5" w:rsidRPr="00832137" w:rsidRDefault="00A11AF5" w:rsidP="00A11AF5">
      <w:pPr>
        <w:jc w:val="both"/>
        <w:outlineLvl w:val="0"/>
        <w:rPr>
          <w:b/>
          <w:sz w:val="22"/>
          <w:szCs w:val="22"/>
          <w:lang w:val="sr-Cyrl-CS"/>
        </w:rPr>
      </w:pPr>
      <w:r w:rsidRPr="00832137">
        <w:rPr>
          <w:sz w:val="22"/>
          <w:szCs w:val="22"/>
          <w:lang w:val="sr-Cyrl-CS"/>
        </w:rPr>
        <w:t>Понуде са варијантама нису дозвољене.</w:t>
      </w:r>
    </w:p>
    <w:p w:rsidR="00A11AF5" w:rsidRPr="00832137" w:rsidRDefault="00A11AF5" w:rsidP="00A11AF5">
      <w:pPr>
        <w:jc w:val="both"/>
        <w:outlineLvl w:val="0"/>
        <w:rPr>
          <w:b/>
          <w:sz w:val="22"/>
          <w:szCs w:val="22"/>
          <w:lang w:val="sr-Cyrl-CS"/>
        </w:rPr>
      </w:pPr>
    </w:p>
    <w:p w:rsidR="00A11AF5" w:rsidRPr="00832137" w:rsidRDefault="00A11AF5" w:rsidP="00A11AF5">
      <w:pPr>
        <w:jc w:val="both"/>
        <w:outlineLvl w:val="0"/>
        <w:rPr>
          <w:b/>
          <w:sz w:val="22"/>
          <w:szCs w:val="22"/>
          <w:lang w:val="sr-Cyrl-CS"/>
        </w:rPr>
      </w:pPr>
      <w:r w:rsidRPr="00832137">
        <w:rPr>
          <w:b/>
          <w:sz w:val="22"/>
          <w:szCs w:val="22"/>
          <w:lang w:val="sr-Cyrl-CS"/>
        </w:rPr>
        <w:t>6) Понуђач који је самостално поднео понуду не може истовремено да учествује у заједничкој понуди или као подизвођач</w:t>
      </w:r>
    </w:p>
    <w:p w:rsidR="00A11AF5" w:rsidRPr="00832137" w:rsidRDefault="00A11AF5" w:rsidP="00A11AF5">
      <w:pPr>
        <w:jc w:val="both"/>
        <w:outlineLvl w:val="0"/>
        <w:rPr>
          <w:sz w:val="22"/>
          <w:szCs w:val="22"/>
          <w:lang w:val="sr-Cyrl-CS"/>
        </w:rPr>
      </w:pPr>
      <w:r w:rsidRPr="00832137">
        <w:rPr>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понуди, понуђач наводи на који начин подноси понуду, односно да ли подноси понуду самостално или  са подизвођачем или као заједничку понуду.</w:t>
      </w:r>
    </w:p>
    <w:p w:rsidR="00A11AF5" w:rsidRPr="00832137" w:rsidRDefault="00A11AF5" w:rsidP="00A11AF5">
      <w:pPr>
        <w:jc w:val="both"/>
        <w:outlineLvl w:val="0"/>
        <w:rPr>
          <w:sz w:val="22"/>
          <w:szCs w:val="22"/>
          <w:lang w:val="sr-Cyrl-CS"/>
        </w:rPr>
      </w:pPr>
    </w:p>
    <w:p w:rsidR="00A11AF5" w:rsidRPr="00832137" w:rsidRDefault="00A11AF5" w:rsidP="00A11AF5">
      <w:pPr>
        <w:tabs>
          <w:tab w:val="left" w:pos="1080"/>
        </w:tabs>
        <w:jc w:val="both"/>
        <w:rPr>
          <w:b/>
          <w:sz w:val="22"/>
          <w:szCs w:val="22"/>
          <w:lang w:val="sr-Cyrl-CS"/>
        </w:rPr>
      </w:pPr>
      <w:r w:rsidRPr="00832137">
        <w:rPr>
          <w:b/>
          <w:sz w:val="22"/>
          <w:szCs w:val="22"/>
          <w:lang w:val="sr-Cyrl-CS"/>
        </w:rPr>
        <w:t>7)  Подизвођач</w:t>
      </w:r>
    </w:p>
    <w:p w:rsidR="00A11AF5" w:rsidRPr="00832137" w:rsidRDefault="00A11AF5" w:rsidP="00A11AF5">
      <w:pPr>
        <w:tabs>
          <w:tab w:val="left" w:pos="1080"/>
        </w:tabs>
        <w:jc w:val="both"/>
        <w:rPr>
          <w:sz w:val="22"/>
          <w:szCs w:val="22"/>
          <w:lang w:val="sr-Cyrl-CS"/>
        </w:rPr>
      </w:pPr>
      <w:r w:rsidRPr="00832137">
        <w:rPr>
          <w:sz w:val="22"/>
          <w:szCs w:val="22"/>
          <w:lang w:val="sr-Cyrl-CS"/>
        </w:rPr>
        <w:t>Понуђач који подноси понуду са подизвођачем дужан је да:</w:t>
      </w:r>
    </w:p>
    <w:p w:rsidR="00A11AF5" w:rsidRPr="00832137" w:rsidRDefault="00A11AF5" w:rsidP="00A11AF5">
      <w:pPr>
        <w:tabs>
          <w:tab w:val="left" w:pos="1080"/>
        </w:tabs>
        <w:jc w:val="both"/>
        <w:rPr>
          <w:sz w:val="22"/>
          <w:szCs w:val="22"/>
          <w:lang w:val="sr-Cyrl-CS"/>
        </w:rPr>
      </w:pPr>
      <w:r w:rsidRPr="00832137">
        <w:rPr>
          <w:sz w:val="22"/>
          <w:szCs w:val="22"/>
          <w:lang w:val="sr-Cyrl-CS"/>
        </w:rPr>
        <w:t>- у обрасцу понуде који је дат у конкурсној документацији 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rsidR="00A11AF5" w:rsidRPr="00832137" w:rsidRDefault="00A11AF5" w:rsidP="00A11AF5">
      <w:pPr>
        <w:tabs>
          <w:tab w:val="left" w:pos="1080"/>
        </w:tabs>
        <w:jc w:val="both"/>
        <w:rPr>
          <w:sz w:val="22"/>
          <w:szCs w:val="22"/>
          <w:lang w:val="sr-Cyrl-CS"/>
        </w:rPr>
      </w:pPr>
      <w:r w:rsidRPr="00832137">
        <w:rPr>
          <w:sz w:val="22"/>
          <w:szCs w:val="22"/>
          <w:lang w:val="sr-Cyrl-CS"/>
        </w:rPr>
        <w:t>- за подизвођача достави доказе о испуњености обавезних услова из члана 75. став 1. тач 1) до 4) Закона на начин предвиђен у конкурсној документацији.</w:t>
      </w:r>
    </w:p>
    <w:p w:rsidR="00A11AF5" w:rsidRPr="00832137" w:rsidRDefault="00A11AF5" w:rsidP="00A11AF5">
      <w:pPr>
        <w:tabs>
          <w:tab w:val="left" w:pos="1080"/>
        </w:tabs>
        <w:jc w:val="both"/>
        <w:rPr>
          <w:sz w:val="22"/>
          <w:szCs w:val="22"/>
          <w:lang w:val="sr-Cyrl-CS"/>
        </w:rPr>
      </w:pPr>
      <w:r w:rsidRPr="00832137">
        <w:rPr>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1AF5" w:rsidRPr="00832137" w:rsidRDefault="00A11AF5" w:rsidP="00A11AF5">
      <w:pPr>
        <w:tabs>
          <w:tab w:val="left" w:pos="1080"/>
        </w:tabs>
        <w:jc w:val="both"/>
        <w:rPr>
          <w:sz w:val="22"/>
          <w:szCs w:val="22"/>
          <w:lang w:val="sr-Cyrl-CS"/>
        </w:rPr>
      </w:pPr>
      <w:r w:rsidRPr="00832137">
        <w:rPr>
          <w:sz w:val="22"/>
          <w:szCs w:val="22"/>
          <w:lang w:val="sr-Cyrl-CS"/>
        </w:rPr>
        <w:t>Понуђач у потпуности одговара Наручиоцу за извршење уговорене набавке, без обзира на број подизвођача.</w:t>
      </w:r>
    </w:p>
    <w:p w:rsidR="00A11AF5" w:rsidRPr="00832137" w:rsidRDefault="00A11AF5" w:rsidP="00A11AF5">
      <w:pPr>
        <w:tabs>
          <w:tab w:val="left" w:pos="1080"/>
        </w:tabs>
        <w:jc w:val="both"/>
        <w:rPr>
          <w:sz w:val="22"/>
          <w:szCs w:val="22"/>
          <w:lang w:val="sr-Cyrl-CS"/>
        </w:rPr>
      </w:pPr>
      <w:r w:rsidRPr="00832137">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A11AF5" w:rsidRPr="00832137" w:rsidRDefault="00A11AF5" w:rsidP="00A11AF5">
      <w:pPr>
        <w:tabs>
          <w:tab w:val="left" w:pos="1080"/>
        </w:tabs>
        <w:jc w:val="both"/>
        <w:rPr>
          <w:sz w:val="22"/>
          <w:szCs w:val="22"/>
          <w:lang w:val="sr-Cyrl-CS"/>
        </w:rPr>
      </w:pPr>
      <w:r w:rsidRPr="00832137">
        <w:rPr>
          <w:sz w:val="22"/>
          <w:szCs w:val="22"/>
          <w:lang w:val="sr-Cyrl-CS"/>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w:t>
      </w:r>
      <w:r w:rsidRPr="00714714">
        <w:rPr>
          <w:sz w:val="22"/>
          <w:szCs w:val="22"/>
          <w:lang w:val="sr-Cyrl-CS"/>
        </w:rPr>
        <w:t xml:space="preserve">знатну </w:t>
      </w:r>
      <w:r w:rsidRPr="00832137">
        <w:rPr>
          <w:sz w:val="22"/>
          <w:szCs w:val="22"/>
          <w:lang w:val="sr-Cyrl-CS"/>
        </w:rPr>
        <w:t>штету.</w:t>
      </w:r>
      <w:r w:rsidRPr="00714714">
        <w:rPr>
          <w:sz w:val="22"/>
          <w:szCs w:val="22"/>
          <w:lang w:val="sr-Cyrl-CS"/>
        </w:rPr>
        <w:t xml:space="preserve"> У овом случају Наручилац ће обавестити организацију надлежну за заштиту конкуренције.</w:t>
      </w:r>
    </w:p>
    <w:p w:rsidR="00A11AF5" w:rsidRPr="00832137" w:rsidRDefault="00A11AF5" w:rsidP="00A11AF5">
      <w:pPr>
        <w:tabs>
          <w:tab w:val="left" w:pos="1080"/>
        </w:tabs>
        <w:jc w:val="both"/>
        <w:rPr>
          <w:sz w:val="22"/>
          <w:szCs w:val="22"/>
          <w:lang w:val="sr-Cyrl-CS"/>
        </w:rPr>
      </w:pPr>
      <w:r w:rsidRPr="00832137">
        <w:rPr>
          <w:sz w:val="22"/>
          <w:szCs w:val="22"/>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11AF5" w:rsidRPr="00832137" w:rsidRDefault="00A11AF5" w:rsidP="00A11AF5">
      <w:pPr>
        <w:tabs>
          <w:tab w:val="left" w:pos="1080"/>
        </w:tabs>
        <w:jc w:val="both"/>
        <w:rPr>
          <w:sz w:val="22"/>
          <w:szCs w:val="22"/>
          <w:lang w:val="sr-Cyrl-CS"/>
        </w:rPr>
      </w:pPr>
    </w:p>
    <w:p w:rsidR="00A11AF5" w:rsidRPr="00832137" w:rsidRDefault="00A11AF5" w:rsidP="00A11AF5">
      <w:pPr>
        <w:jc w:val="both"/>
        <w:rPr>
          <w:sz w:val="22"/>
          <w:szCs w:val="22"/>
          <w:lang w:val="sr-Cyrl-CS"/>
        </w:rPr>
      </w:pPr>
      <w:r w:rsidRPr="00832137">
        <w:rPr>
          <w:b/>
          <w:bCs/>
          <w:sz w:val="22"/>
          <w:szCs w:val="22"/>
          <w:lang w:val="sr-Cyrl-CS"/>
        </w:rPr>
        <w:t>8) Заједничка понуда</w:t>
      </w:r>
    </w:p>
    <w:p w:rsidR="00A11AF5" w:rsidRPr="00832137" w:rsidRDefault="00A11AF5" w:rsidP="00A11AF5">
      <w:pPr>
        <w:jc w:val="both"/>
        <w:rPr>
          <w:sz w:val="22"/>
          <w:szCs w:val="22"/>
          <w:lang w:val="sr-Cyrl-CS"/>
        </w:rPr>
      </w:pPr>
      <w:r w:rsidRPr="00832137">
        <w:rPr>
          <w:sz w:val="22"/>
          <w:szCs w:val="22"/>
          <w:lang w:val="sr-Cyrl-CS"/>
        </w:rPr>
        <w:t xml:space="preserve">Уколико понуду подноси група понуђача, у обрасцу понуде који је дат </w:t>
      </w:r>
      <w:r w:rsidRPr="00832137">
        <w:rPr>
          <w:sz w:val="22"/>
          <w:szCs w:val="22"/>
          <w:lang w:val="ru-RU"/>
        </w:rPr>
        <w:t>у конкурсној документацији морају се</w:t>
      </w:r>
      <w:r w:rsidRPr="00832137">
        <w:rPr>
          <w:sz w:val="22"/>
          <w:szCs w:val="22"/>
          <w:lang w:val="sr-Cyrl-CS"/>
        </w:rPr>
        <w:t xml:space="preserve"> навести општи подаци о сваком учеснику из групе понуђача.</w:t>
      </w:r>
    </w:p>
    <w:p w:rsidR="00A11AF5" w:rsidRPr="00832137" w:rsidRDefault="00A11AF5" w:rsidP="00A11AF5">
      <w:pPr>
        <w:jc w:val="both"/>
        <w:rPr>
          <w:sz w:val="22"/>
          <w:szCs w:val="22"/>
          <w:lang w:val="sr-Cyrl-CS"/>
        </w:rPr>
      </w:pPr>
      <w:r w:rsidRPr="00832137">
        <w:rPr>
          <w:sz w:val="22"/>
          <w:szCs w:val="22"/>
          <w:lang w:val="sr-Cyrl-CS"/>
        </w:rPr>
        <w:t>За сваког учесника у групи понуђача морају се доставити докази о испуњености обавезних услова на начин предвиђен у конкурсној документацији.</w:t>
      </w:r>
    </w:p>
    <w:p w:rsidR="00A11AF5" w:rsidRPr="00832137" w:rsidRDefault="00A11AF5" w:rsidP="00A11AF5">
      <w:pPr>
        <w:jc w:val="both"/>
        <w:rPr>
          <w:sz w:val="22"/>
          <w:szCs w:val="22"/>
          <w:lang w:val="sr-Cyrl-CS"/>
        </w:rPr>
      </w:pPr>
      <w:r w:rsidRPr="00832137">
        <w:rPr>
          <w:sz w:val="22"/>
          <w:szCs w:val="22"/>
          <w:lang w:val="sr-Cyrl-CS"/>
        </w:rPr>
        <w:t>У случају подношења заједничке понуде, обрасци из конкурсне документације потписују се и печатом оверавају на начин предвиђен конкурсном документацијом под тачком 3) Упутства понуђачима како да сачине понуду.</w:t>
      </w:r>
    </w:p>
    <w:p w:rsidR="00A11AF5" w:rsidRPr="00832137" w:rsidRDefault="00A11AF5" w:rsidP="00A11AF5">
      <w:pPr>
        <w:jc w:val="both"/>
        <w:rPr>
          <w:sz w:val="22"/>
          <w:szCs w:val="22"/>
          <w:lang w:val="sr-Cyrl-CS"/>
        </w:rPr>
      </w:pPr>
      <w:r w:rsidRPr="00832137">
        <w:rPr>
          <w:sz w:val="22"/>
          <w:szCs w:val="22"/>
          <w:lang w:val="sr-Cyrl-CS"/>
        </w:rPr>
        <w:t>Понуђачи из групе понуђача одговарају неограничено солидарно према Наручиоцу.</w:t>
      </w:r>
    </w:p>
    <w:p w:rsidR="00A11AF5" w:rsidRPr="00832137" w:rsidRDefault="00A11AF5" w:rsidP="00A11AF5">
      <w:pPr>
        <w:jc w:val="both"/>
        <w:rPr>
          <w:sz w:val="22"/>
          <w:szCs w:val="22"/>
          <w:lang w:val="sr-Cyrl-CS"/>
        </w:rPr>
      </w:pPr>
      <w:r w:rsidRPr="00714714">
        <w:rPr>
          <w:sz w:val="22"/>
          <w:szCs w:val="22"/>
          <w:lang w:val="sr-Cyrl-CS"/>
        </w:rPr>
        <w:t xml:space="preserve">Група понуђача дужна је да уз понуду достави и споразум којим се понуђачи из групе међусобно и према Наручиоцу </w:t>
      </w:r>
      <w:r w:rsidRPr="00832137">
        <w:rPr>
          <w:sz w:val="22"/>
          <w:szCs w:val="22"/>
          <w:lang w:val="sr-Cyrl-CS"/>
        </w:rPr>
        <w:t>обавезују на извршење јавне набавке</w:t>
      </w:r>
      <w:r w:rsidRPr="00714714">
        <w:rPr>
          <w:sz w:val="22"/>
          <w:szCs w:val="22"/>
          <w:lang w:val="sr-Cyrl-CS"/>
        </w:rPr>
        <w:t>, који обавезно садржи податке о:</w:t>
      </w:r>
    </w:p>
    <w:p w:rsidR="00A11AF5" w:rsidRPr="00832137" w:rsidRDefault="00A11AF5" w:rsidP="00A11AF5">
      <w:pPr>
        <w:jc w:val="both"/>
        <w:rPr>
          <w:sz w:val="22"/>
          <w:szCs w:val="22"/>
          <w:lang w:val="sr-Cyrl-CS"/>
        </w:rPr>
      </w:pPr>
      <w:r w:rsidRPr="00714714">
        <w:rPr>
          <w:sz w:val="22"/>
          <w:szCs w:val="22"/>
          <w:lang w:val="sr-Cyrl-CS"/>
        </w:rPr>
        <w:t>1</w:t>
      </w:r>
      <w:r w:rsidRPr="00832137">
        <w:rPr>
          <w:sz w:val="22"/>
          <w:szCs w:val="22"/>
          <w:lang w:val="sr-Cyrl-CS"/>
        </w:rPr>
        <w:t>)члан</w:t>
      </w:r>
      <w:r w:rsidRPr="00714714">
        <w:rPr>
          <w:sz w:val="22"/>
          <w:szCs w:val="22"/>
          <w:lang w:val="sr-Cyrl-CS"/>
        </w:rPr>
        <w:t>у</w:t>
      </w:r>
      <w:r w:rsidRPr="00832137">
        <w:rPr>
          <w:sz w:val="22"/>
          <w:szCs w:val="22"/>
          <w:lang w:val="sr-Cyrl-CS"/>
        </w:rPr>
        <w:t xml:space="preserve"> групе који ће бити носилац посла, односно који ће поднети понуду и који ће заступати групу понуђача пред наручиоцем;</w:t>
      </w:r>
    </w:p>
    <w:p w:rsidR="00A11AF5" w:rsidRPr="00832137" w:rsidRDefault="00A11AF5" w:rsidP="00A11AF5">
      <w:pPr>
        <w:jc w:val="both"/>
        <w:rPr>
          <w:sz w:val="22"/>
          <w:szCs w:val="22"/>
          <w:lang w:val="sr-Cyrl-CS"/>
        </w:rPr>
      </w:pPr>
      <w:r w:rsidRPr="00714714">
        <w:rPr>
          <w:sz w:val="22"/>
          <w:szCs w:val="22"/>
          <w:lang w:val="sr-Cyrl-CS"/>
        </w:rPr>
        <w:lastRenderedPageBreak/>
        <w:t>2)</w:t>
      </w:r>
      <w:r w:rsidRPr="00832137">
        <w:rPr>
          <w:sz w:val="22"/>
          <w:szCs w:val="22"/>
          <w:lang w:val="sr-Cyrl-CS"/>
        </w:rPr>
        <w:t>понуђач</w:t>
      </w:r>
      <w:r w:rsidRPr="00714714">
        <w:rPr>
          <w:sz w:val="22"/>
          <w:szCs w:val="22"/>
          <w:lang w:val="sr-Cyrl-CS"/>
        </w:rPr>
        <w:t>у</w:t>
      </w:r>
      <w:r w:rsidRPr="00832137">
        <w:rPr>
          <w:sz w:val="22"/>
          <w:szCs w:val="22"/>
          <w:lang w:val="sr-Cyrl-CS"/>
        </w:rPr>
        <w:t xml:space="preserve"> који ће у име групе понуђача потписати уговор;</w:t>
      </w:r>
    </w:p>
    <w:p w:rsidR="00A11AF5" w:rsidRPr="00832137" w:rsidRDefault="00A11AF5" w:rsidP="00A11AF5">
      <w:pPr>
        <w:jc w:val="both"/>
        <w:rPr>
          <w:sz w:val="22"/>
          <w:szCs w:val="22"/>
          <w:lang w:val="sr-Cyrl-CS"/>
        </w:rPr>
      </w:pPr>
      <w:r w:rsidRPr="00832137">
        <w:rPr>
          <w:sz w:val="22"/>
          <w:szCs w:val="22"/>
          <w:lang w:val="sr-Latn-CS"/>
        </w:rPr>
        <w:t>3</w:t>
      </w:r>
      <w:r w:rsidRPr="00832137">
        <w:rPr>
          <w:sz w:val="22"/>
          <w:szCs w:val="22"/>
          <w:lang w:val="sr-Cyrl-CS"/>
        </w:rPr>
        <w:t>)понуђач</w:t>
      </w:r>
      <w:r w:rsidRPr="00714714">
        <w:rPr>
          <w:sz w:val="22"/>
          <w:szCs w:val="22"/>
          <w:lang w:val="sr-Cyrl-CS"/>
        </w:rPr>
        <w:t>у</w:t>
      </w:r>
      <w:r w:rsidRPr="00832137">
        <w:rPr>
          <w:sz w:val="22"/>
          <w:szCs w:val="22"/>
          <w:lang w:val="sr-Cyrl-CS"/>
        </w:rPr>
        <w:t xml:space="preserve"> који ће издати рачун;</w:t>
      </w:r>
    </w:p>
    <w:p w:rsidR="00A11AF5" w:rsidRPr="00832137" w:rsidRDefault="009F6144" w:rsidP="00A11AF5">
      <w:pPr>
        <w:jc w:val="both"/>
        <w:rPr>
          <w:sz w:val="22"/>
          <w:szCs w:val="22"/>
          <w:lang w:val="sr-Cyrl-CS"/>
        </w:rPr>
      </w:pPr>
      <w:r>
        <w:rPr>
          <w:sz w:val="22"/>
          <w:szCs w:val="22"/>
          <w:lang w:val="sr-Cyrl-CS"/>
        </w:rPr>
        <w:t>4</w:t>
      </w:r>
      <w:r w:rsidR="00A11AF5" w:rsidRPr="00832137">
        <w:rPr>
          <w:sz w:val="22"/>
          <w:szCs w:val="22"/>
          <w:lang w:val="sr-Cyrl-CS"/>
        </w:rPr>
        <w:t>)рачун</w:t>
      </w:r>
      <w:r w:rsidR="00A11AF5" w:rsidRPr="00714714">
        <w:rPr>
          <w:sz w:val="22"/>
          <w:szCs w:val="22"/>
          <w:lang w:val="sr-Cyrl-CS"/>
        </w:rPr>
        <w:t>у</w:t>
      </w:r>
      <w:r w:rsidR="00A11AF5" w:rsidRPr="00832137">
        <w:rPr>
          <w:sz w:val="22"/>
          <w:szCs w:val="22"/>
          <w:lang w:val="sr-Cyrl-CS"/>
        </w:rPr>
        <w:t xml:space="preserve"> на који ће бити извршено плаћање;</w:t>
      </w:r>
    </w:p>
    <w:p w:rsidR="00A11AF5" w:rsidRPr="00714714" w:rsidRDefault="009F6144" w:rsidP="00A11AF5">
      <w:pPr>
        <w:jc w:val="both"/>
        <w:rPr>
          <w:sz w:val="22"/>
          <w:szCs w:val="22"/>
          <w:lang w:val="sr-Cyrl-CS"/>
        </w:rPr>
      </w:pPr>
      <w:r>
        <w:rPr>
          <w:sz w:val="22"/>
          <w:szCs w:val="22"/>
          <w:lang w:val="sr-Cyrl-CS"/>
        </w:rPr>
        <w:t>5</w:t>
      </w:r>
      <w:r w:rsidR="00A11AF5" w:rsidRPr="00832137">
        <w:rPr>
          <w:sz w:val="22"/>
          <w:szCs w:val="22"/>
          <w:lang w:val="sr-Cyrl-CS"/>
        </w:rPr>
        <w:t>)обавеза</w:t>
      </w:r>
      <w:r w:rsidR="00A11AF5" w:rsidRPr="00714714">
        <w:rPr>
          <w:sz w:val="22"/>
          <w:szCs w:val="22"/>
          <w:lang w:val="sr-Cyrl-CS"/>
        </w:rPr>
        <w:t>ма</w:t>
      </w:r>
      <w:r w:rsidR="00A11AF5" w:rsidRPr="00832137">
        <w:rPr>
          <w:sz w:val="22"/>
          <w:szCs w:val="22"/>
          <w:lang w:val="sr-Cyrl-CS"/>
        </w:rPr>
        <w:t xml:space="preserve"> сваког од понуђача из групе понуђача за извршење уговора</w:t>
      </w:r>
      <w:r w:rsidR="00A11AF5" w:rsidRPr="00714714">
        <w:rPr>
          <w:sz w:val="22"/>
          <w:szCs w:val="22"/>
          <w:lang w:val="sr-Cyrl-CS"/>
        </w:rPr>
        <w:t>.</w:t>
      </w:r>
    </w:p>
    <w:p w:rsidR="00A11AF5" w:rsidRPr="00832137" w:rsidRDefault="00A11AF5" w:rsidP="00A11AF5">
      <w:pPr>
        <w:jc w:val="both"/>
        <w:rPr>
          <w:sz w:val="22"/>
          <w:szCs w:val="22"/>
          <w:lang w:val="sr-Cyrl-CS"/>
        </w:rPr>
      </w:pPr>
    </w:p>
    <w:p w:rsidR="00A11AF5" w:rsidRPr="00832137" w:rsidRDefault="00A11AF5" w:rsidP="00A11AF5">
      <w:pPr>
        <w:jc w:val="both"/>
        <w:outlineLvl w:val="0"/>
        <w:rPr>
          <w:b/>
          <w:sz w:val="22"/>
          <w:szCs w:val="22"/>
          <w:u w:val="single"/>
          <w:lang w:val="sr-Cyrl-CS"/>
        </w:rPr>
      </w:pPr>
      <w:r w:rsidRPr="00832137">
        <w:rPr>
          <w:b/>
          <w:sz w:val="22"/>
          <w:szCs w:val="22"/>
          <w:lang w:val="sr-Cyrl-CS"/>
        </w:rPr>
        <w:t xml:space="preserve">9) Захтеви у погледу </w:t>
      </w:r>
      <w:r w:rsidRPr="00832137">
        <w:rPr>
          <w:b/>
          <w:color w:val="000000"/>
          <w:sz w:val="22"/>
          <w:szCs w:val="22"/>
          <w:lang w:val="sr-Cyrl-CS"/>
        </w:rPr>
        <w:t xml:space="preserve">погледу рока </w:t>
      </w:r>
      <w:r w:rsidR="00E83B8F" w:rsidRPr="00832137">
        <w:rPr>
          <w:b/>
          <w:color w:val="000000"/>
          <w:sz w:val="22"/>
          <w:szCs w:val="22"/>
          <w:lang w:val="sr-Cyrl-CS"/>
        </w:rPr>
        <w:t xml:space="preserve">и </w:t>
      </w:r>
      <w:r w:rsidR="00E83B8F" w:rsidRPr="00832137">
        <w:rPr>
          <w:b/>
          <w:sz w:val="22"/>
          <w:szCs w:val="22"/>
          <w:lang w:val="sr-Cyrl-CS"/>
        </w:rPr>
        <w:t>начина</w:t>
      </w:r>
      <w:r w:rsidR="00590217">
        <w:rPr>
          <w:b/>
          <w:sz w:val="22"/>
          <w:szCs w:val="22"/>
          <w:lang w:val="sr-Cyrl-CS"/>
        </w:rPr>
        <w:t xml:space="preserve"> </w:t>
      </w:r>
      <w:r w:rsidRPr="00832137">
        <w:rPr>
          <w:b/>
          <w:color w:val="000000"/>
          <w:sz w:val="22"/>
          <w:szCs w:val="22"/>
          <w:lang w:val="sr-Cyrl-CS"/>
        </w:rPr>
        <w:t>исп</w:t>
      </w:r>
      <w:r w:rsidRPr="00832137">
        <w:rPr>
          <w:b/>
          <w:color w:val="000000"/>
          <w:sz w:val="22"/>
          <w:szCs w:val="22"/>
          <w:shd w:val="clear" w:color="auto" w:fill="FFFFFF"/>
          <w:lang w:val="sr-Cyrl-CS"/>
        </w:rPr>
        <w:t>оруке, места испоруке,</w:t>
      </w:r>
      <w:r w:rsidRPr="00832137">
        <w:rPr>
          <w:b/>
          <w:sz w:val="22"/>
          <w:szCs w:val="22"/>
          <w:lang w:val="sr-Cyrl-CS"/>
        </w:rPr>
        <w:t xml:space="preserve"> рока и услова плаћања, рока важења понуде, гарантног рока и пријема добара</w:t>
      </w:r>
    </w:p>
    <w:p w:rsidR="00E83B8F" w:rsidRPr="00832137" w:rsidRDefault="00E83B8F" w:rsidP="00E83B8F">
      <w:pPr>
        <w:jc w:val="both"/>
        <w:rPr>
          <w:rFonts w:ascii="Times New Roman Bold" w:hAnsi="Times New Roman Bold"/>
          <w:b/>
          <w:iCs/>
          <w:sz w:val="22"/>
          <w:lang w:val="ru-RU"/>
        </w:rPr>
      </w:pPr>
      <w:r w:rsidRPr="00832137">
        <w:rPr>
          <w:rFonts w:ascii="Times New Roman Bold" w:hAnsi="Times New Roman Bold"/>
          <w:b/>
          <w:iCs/>
          <w:sz w:val="22"/>
          <w:lang w:val="ru-RU"/>
        </w:rPr>
        <w:t>Захтеви у погледу начина испоруке, рока и услова плаћања</w:t>
      </w:r>
    </w:p>
    <w:p w:rsidR="00E83B8F" w:rsidRPr="00832137" w:rsidRDefault="00E83B8F" w:rsidP="00E83B8F">
      <w:pPr>
        <w:jc w:val="both"/>
        <w:rPr>
          <w:iCs/>
          <w:sz w:val="22"/>
          <w:u w:val="single"/>
          <w:lang w:val="ru-RU"/>
        </w:rPr>
      </w:pPr>
      <w:r w:rsidRPr="00832137">
        <w:rPr>
          <w:iCs/>
          <w:sz w:val="22"/>
          <w:lang w:val="sr-Cyrl-CS"/>
        </w:rPr>
        <w:t>Предмет набавке представља набавка електричне енергиј</w:t>
      </w:r>
      <w:r w:rsidR="005F0874" w:rsidRPr="00832137">
        <w:rPr>
          <w:iCs/>
          <w:sz w:val="22"/>
          <w:lang w:val="sr-Cyrl-CS"/>
        </w:rPr>
        <w:t>е</w:t>
      </w:r>
      <w:r w:rsidRPr="00832137">
        <w:rPr>
          <w:iCs/>
          <w:sz w:val="22"/>
          <w:lang w:val="sr-Cyrl-CS"/>
        </w:rPr>
        <w:t xml:space="preserve"> (закључење уговора о потпуном снабдевању). Испорука електричне енергије мора бити стална и гарантована</w:t>
      </w:r>
      <w:r w:rsidR="005F0874" w:rsidRPr="00832137">
        <w:rPr>
          <w:iCs/>
          <w:sz w:val="22"/>
          <w:lang w:val="sr-Cyrl-CS"/>
        </w:rPr>
        <w:t>. Уговор о потпуном снабдевању ћ</w:t>
      </w:r>
      <w:r w:rsidRPr="00832137">
        <w:rPr>
          <w:iCs/>
          <w:sz w:val="22"/>
          <w:lang w:val="sr-Cyrl-CS"/>
        </w:rPr>
        <w:t xml:space="preserve">е </w:t>
      </w:r>
      <w:r w:rsidR="005F0874" w:rsidRPr="00832137">
        <w:rPr>
          <w:iCs/>
          <w:sz w:val="22"/>
          <w:lang w:val="sr-Cyrl-CS"/>
        </w:rPr>
        <w:t>бити</w:t>
      </w:r>
      <w:r w:rsidRPr="00832137">
        <w:rPr>
          <w:iCs/>
          <w:sz w:val="22"/>
          <w:lang w:val="sr-Cyrl-CS"/>
        </w:rPr>
        <w:t xml:space="preserve"> закључ</w:t>
      </w:r>
      <w:r w:rsidR="005F0874" w:rsidRPr="00832137">
        <w:rPr>
          <w:iCs/>
          <w:sz w:val="22"/>
          <w:lang w:val="sr-Cyrl-CS"/>
        </w:rPr>
        <w:t>енна период</w:t>
      </w:r>
      <w:r w:rsidRPr="00832137">
        <w:rPr>
          <w:iCs/>
          <w:sz w:val="22"/>
          <w:lang w:val="sr-Cyrl-CS"/>
        </w:rPr>
        <w:t xml:space="preserve"> од 12 месеци непрекидно од момента закључења уговора</w:t>
      </w:r>
      <w:r w:rsidR="00DE14E0">
        <w:rPr>
          <w:iCs/>
          <w:sz w:val="22"/>
          <w:lang w:val="sr-Cyrl-CS"/>
        </w:rPr>
        <w:t xml:space="preserve">, </w:t>
      </w:r>
      <w:r w:rsidR="00DE14E0" w:rsidRPr="00714714">
        <w:rPr>
          <w:bCs/>
          <w:sz w:val="22"/>
          <w:lang w:val="sr-Cyrl-CS"/>
        </w:rPr>
        <w:t xml:space="preserve">односно </w:t>
      </w:r>
      <w:r w:rsidR="00DE14E0" w:rsidRPr="00714714">
        <w:rPr>
          <w:bCs/>
          <w:iCs/>
          <w:sz w:val="22"/>
          <w:szCs w:val="22"/>
          <w:lang w:val="sr-Cyrl-CS"/>
        </w:rPr>
        <w:t>од дана завршетка законске процедуре промене снабдевача, у случају промене снабдевача</w:t>
      </w:r>
      <w:r w:rsidRPr="00832137">
        <w:rPr>
          <w:iCs/>
          <w:sz w:val="22"/>
          <w:lang w:val="sr-Cyrl-CS"/>
        </w:rPr>
        <w:t>. Изабрани понуђач – продавац мора гарантовати испоруку електричне енергије сваким даном од 00:00 до 24:00 часова.</w:t>
      </w:r>
    </w:p>
    <w:p w:rsidR="00E83B8F" w:rsidRPr="00832137" w:rsidRDefault="00E83B8F" w:rsidP="00E83B8F">
      <w:pPr>
        <w:jc w:val="both"/>
        <w:rPr>
          <w:iCs/>
          <w:sz w:val="22"/>
          <w:u w:val="single"/>
          <w:lang w:val="ru-RU"/>
        </w:rPr>
      </w:pPr>
      <w:r w:rsidRPr="00832137">
        <w:rPr>
          <w:bCs/>
          <w:sz w:val="22"/>
          <w:lang w:val="sr-Cyrl-CS"/>
        </w:rPr>
        <w:t>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w:t>
      </w:r>
      <w:r w:rsidR="00965CD1">
        <w:rPr>
          <w:bCs/>
          <w:sz w:val="22"/>
          <w:lang w:val="sr-Cyrl-CS"/>
        </w:rPr>
        <w:t>е енергије за претходни месец,</w:t>
      </w:r>
      <w:r w:rsidRPr="00832137">
        <w:rPr>
          <w:bCs/>
          <w:sz w:val="22"/>
          <w:lang w:val="sr-Cyrl-CS"/>
        </w:rPr>
        <w:t xml:space="preserve"> о чему ће сачинити записник. </w:t>
      </w:r>
    </w:p>
    <w:p w:rsidR="00E83B8F" w:rsidRPr="00F762B0" w:rsidRDefault="00E83B8F" w:rsidP="00E83B8F">
      <w:pPr>
        <w:jc w:val="both"/>
        <w:rPr>
          <w:iCs/>
          <w:sz w:val="22"/>
          <w:u w:val="single"/>
          <w:lang w:val="ru-RU"/>
        </w:rPr>
      </w:pPr>
      <w:r w:rsidRPr="00F762B0">
        <w:rPr>
          <w:bCs/>
          <w:sz w:val="22"/>
          <w:lang w:val="sr-Cyrl-CS"/>
        </w:rPr>
        <w:t>Наведеним записником морају бити представљени сви параметри који су од значаја за разумевање структуре</w:t>
      </w:r>
      <w:r w:rsidR="00965CD1" w:rsidRPr="00F762B0">
        <w:rPr>
          <w:bCs/>
          <w:sz w:val="22"/>
          <w:lang w:val="sr-Cyrl-CS"/>
        </w:rPr>
        <w:t xml:space="preserve"> месечног износа цене, које ће Ку</w:t>
      </w:r>
      <w:r w:rsidRPr="00F762B0">
        <w:rPr>
          <w:bCs/>
          <w:sz w:val="22"/>
          <w:lang w:val="sr-Cyrl-CS"/>
        </w:rPr>
        <w:t>пац бити у обавези да плати (активна енергија у ВТ, активна енергија у НТ, реактивна енергија</w:t>
      </w:r>
      <w:r w:rsidR="009F6144" w:rsidRPr="00F762B0">
        <w:rPr>
          <w:bCs/>
          <w:sz w:val="22"/>
          <w:lang w:val="sr-Cyrl-CS"/>
        </w:rPr>
        <w:t>, активна енергија у ЈТ</w:t>
      </w:r>
      <w:r w:rsidRPr="00F762B0">
        <w:rPr>
          <w:bCs/>
          <w:sz w:val="22"/>
          <w:lang w:val="sr-Cyrl-CS"/>
        </w:rPr>
        <w:t>).</w:t>
      </w:r>
    </w:p>
    <w:p w:rsidR="00E83B8F" w:rsidRPr="00832137" w:rsidRDefault="00E83B8F" w:rsidP="00E83B8F">
      <w:pPr>
        <w:jc w:val="both"/>
        <w:rPr>
          <w:iCs/>
          <w:sz w:val="22"/>
          <w:u w:val="single"/>
          <w:lang w:val="ru-RU"/>
        </w:rPr>
      </w:pPr>
      <w:r w:rsidRPr="00832137">
        <w:rPr>
          <w:bCs/>
          <w:sz w:val="22"/>
          <w:lang w:val="sr-Cyrl-CS"/>
        </w:rPr>
        <w:t xml:space="preserve">Записник о оствареној потрошњи продавац је дужан доставити уз фактуру за плаћање. 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E83B8F" w:rsidRPr="000633F5" w:rsidRDefault="00E83B8F" w:rsidP="00E83B8F">
      <w:pPr>
        <w:jc w:val="both"/>
        <w:rPr>
          <w:iCs/>
          <w:sz w:val="22"/>
          <w:u w:val="single"/>
          <w:lang w:val="ru-RU"/>
        </w:rPr>
      </w:pPr>
      <w:r w:rsidRPr="00F762B0">
        <w:rPr>
          <w:b/>
          <w:bCs/>
          <w:sz w:val="22"/>
          <w:lang w:val="sr-Cyrl-CS"/>
        </w:rPr>
        <w:t xml:space="preserve">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w:t>
      </w:r>
      <w:r w:rsidRPr="000633F5">
        <w:rPr>
          <w:b/>
          <w:bCs/>
          <w:sz w:val="22"/>
          <w:lang w:val="sr-Cyrl-CS"/>
        </w:rPr>
        <w:t xml:space="preserve">електричне енергије, односно порез на додату вредност. </w:t>
      </w:r>
      <w:r w:rsidRPr="000633F5">
        <w:rPr>
          <w:bCs/>
          <w:sz w:val="22"/>
          <w:lang w:val="sr-Cyrl-CS"/>
        </w:rPr>
        <w:t>Продавац рачун доставља поштом на а</w:t>
      </w:r>
      <w:r w:rsidR="00590217" w:rsidRPr="000633F5">
        <w:rPr>
          <w:bCs/>
          <w:sz w:val="22"/>
          <w:lang w:val="sr-Cyrl-CS"/>
        </w:rPr>
        <w:t>дресу Наручиоца, најкасније до 2</w:t>
      </w:r>
      <w:r w:rsidRPr="000633F5">
        <w:rPr>
          <w:bCs/>
          <w:sz w:val="22"/>
          <w:lang w:val="sr-Cyrl-CS"/>
        </w:rPr>
        <w:t xml:space="preserve">0. у текућем месецу за претходни месец. </w:t>
      </w:r>
    </w:p>
    <w:p w:rsidR="002C50A1" w:rsidRPr="00832137" w:rsidRDefault="00E83B8F" w:rsidP="002C50A1">
      <w:pPr>
        <w:jc w:val="both"/>
        <w:rPr>
          <w:iCs/>
          <w:sz w:val="22"/>
          <w:u w:val="single"/>
          <w:lang w:val="ru-RU"/>
        </w:rPr>
      </w:pPr>
      <w:r w:rsidRPr="00832137">
        <w:rPr>
          <w:bCs/>
          <w:sz w:val="22"/>
          <w:lang w:val="sr-Cyrl-CS"/>
        </w:rPr>
        <w:t>Купац ће извршити плаћање на рачун продавца, по писменим инструкцијама назначеним на самом рачуну, са позивом на број рачуна који се плаћа.</w:t>
      </w:r>
    </w:p>
    <w:p w:rsidR="002C50A1" w:rsidRPr="00832137" w:rsidRDefault="00965CD1" w:rsidP="002C50A1">
      <w:pPr>
        <w:jc w:val="both"/>
        <w:rPr>
          <w:iCs/>
          <w:sz w:val="22"/>
          <w:u w:val="single"/>
          <w:lang w:val="ru-RU"/>
        </w:rPr>
      </w:pPr>
      <w:r>
        <w:rPr>
          <w:bCs/>
          <w:sz w:val="22"/>
          <w:lang w:val="sr-Cyrl-CS"/>
        </w:rPr>
        <w:t>Сматраће се да је Ку</w:t>
      </w:r>
      <w:r w:rsidR="00E83B8F" w:rsidRPr="00832137">
        <w:rPr>
          <w:bCs/>
          <w:sz w:val="22"/>
          <w:lang w:val="sr-Cyrl-CS"/>
        </w:rPr>
        <w:t>пац измирио обавезу када продавцу уплати на рачун укупан износ цене за преузету електричну енергију.</w:t>
      </w:r>
    </w:p>
    <w:p w:rsidR="002C50A1" w:rsidRPr="000633F5" w:rsidRDefault="00E83B8F" w:rsidP="002C50A1">
      <w:pPr>
        <w:jc w:val="both"/>
        <w:rPr>
          <w:iCs/>
          <w:sz w:val="22"/>
          <w:u w:val="single"/>
          <w:lang w:val="ru-RU"/>
        </w:rPr>
      </w:pPr>
      <w:r w:rsidRPr="000633F5">
        <w:rPr>
          <w:iCs/>
          <w:sz w:val="22"/>
          <w:lang w:val="ru-RU"/>
        </w:rPr>
        <w:t>Плаћање испоручене количине електричне енергије вршиће се одложен</w:t>
      </w:r>
      <w:r w:rsidR="003A01B3" w:rsidRPr="000633F5">
        <w:rPr>
          <w:iCs/>
          <w:sz w:val="22"/>
          <w:lang w:val="ru-RU"/>
        </w:rPr>
        <w:t>о, до 2</w:t>
      </w:r>
      <w:r w:rsidR="003A01B3" w:rsidRPr="000633F5">
        <w:rPr>
          <w:iCs/>
          <w:sz w:val="22"/>
          <w:lang/>
        </w:rPr>
        <w:t>8</w:t>
      </w:r>
      <w:r w:rsidRPr="000633F5">
        <w:rPr>
          <w:iCs/>
          <w:sz w:val="22"/>
          <w:lang w:val="ru-RU"/>
        </w:rPr>
        <w:t xml:space="preserve"> – ог у текућем месецу, за претходни месец, а по пријему фактуре (рачуна) за испоручене количине електричне енергије коју испоставља продавац на осн</w:t>
      </w:r>
      <w:r w:rsidR="009F6144" w:rsidRPr="000633F5">
        <w:rPr>
          <w:iCs/>
          <w:sz w:val="22"/>
          <w:lang w:val="ru-RU"/>
        </w:rPr>
        <w:t>ову документа (записник) којим Н</w:t>
      </w:r>
      <w:r w:rsidRPr="000633F5">
        <w:rPr>
          <w:iCs/>
          <w:sz w:val="22"/>
          <w:lang w:val="ru-RU"/>
        </w:rPr>
        <w:t>аручилац и добављач потврђују испоручене количине електричне енергије.</w:t>
      </w:r>
    </w:p>
    <w:p w:rsidR="002C50A1" w:rsidRPr="00832137" w:rsidRDefault="009F6144" w:rsidP="002C50A1">
      <w:pPr>
        <w:jc w:val="both"/>
        <w:rPr>
          <w:iCs/>
          <w:sz w:val="22"/>
          <w:u w:val="single"/>
          <w:lang w:val="ru-RU"/>
        </w:rPr>
      </w:pPr>
      <w:r>
        <w:rPr>
          <w:bCs/>
          <w:sz w:val="22"/>
          <w:lang w:val="sr-Cyrl-CS"/>
        </w:rPr>
        <w:t>У случају да К</w:t>
      </w:r>
      <w:r w:rsidR="00E83B8F" w:rsidRPr="00832137">
        <w:rPr>
          <w:bCs/>
          <w:sz w:val="22"/>
          <w:lang w:val="sr-Cyrl-CS"/>
        </w:rPr>
        <w:t>упац (</w:t>
      </w:r>
      <w:r>
        <w:rPr>
          <w:bCs/>
          <w:sz w:val="22"/>
          <w:lang w:val="sr-Cyrl-CS"/>
        </w:rPr>
        <w:t>Н</w:t>
      </w:r>
      <w:r w:rsidR="00E83B8F" w:rsidRPr="00832137">
        <w:rPr>
          <w:bCs/>
          <w:sz w:val="22"/>
          <w:lang w:val="sr-Cyrl-CS"/>
        </w:rPr>
        <w:t>аручилац) не плати рачун у уговореном року, дужан је да продавцу (изабрани понуђач), за период доцње, плати и затезну камату у висини прописаној Законом о затезној камати („Службени гласник РС“, бр. 119/2012).</w:t>
      </w:r>
    </w:p>
    <w:p w:rsidR="00E83B8F" w:rsidRPr="00832137" w:rsidRDefault="00E83B8F" w:rsidP="00E83B8F">
      <w:pPr>
        <w:jc w:val="both"/>
        <w:rPr>
          <w:iCs/>
          <w:sz w:val="22"/>
          <w:u w:val="single"/>
          <w:lang w:val="ru-RU"/>
        </w:rPr>
      </w:pPr>
      <w:r w:rsidRPr="00832137">
        <w:rPr>
          <w:bCs/>
          <w:sz w:val="22"/>
          <w:lang w:val="sr-Cyrl-CS"/>
        </w:rPr>
        <w:t>Трошкови опомене и други трошкови везани за обрачун затезне камате, падају на терет продавца.</w:t>
      </w:r>
    </w:p>
    <w:p w:rsidR="002C50A1" w:rsidRPr="00832137" w:rsidRDefault="00E83B8F" w:rsidP="002C50A1">
      <w:pPr>
        <w:jc w:val="both"/>
        <w:rPr>
          <w:rFonts w:ascii="Times New Roman Bold" w:hAnsi="Times New Roman Bold"/>
          <w:b/>
          <w:iCs/>
          <w:sz w:val="22"/>
          <w:lang w:val="ru-RU"/>
        </w:rPr>
      </w:pPr>
      <w:r w:rsidRPr="00832137">
        <w:rPr>
          <w:rFonts w:ascii="Times New Roman Bold" w:hAnsi="Times New Roman Bold"/>
          <w:b/>
          <w:iCs/>
          <w:sz w:val="22"/>
          <w:lang w:val="ru-RU"/>
        </w:rPr>
        <w:t>Захтеви у погледу квалитета предмета набавке</w:t>
      </w:r>
    </w:p>
    <w:p w:rsidR="00E83B8F" w:rsidRPr="00832137" w:rsidRDefault="00E83B8F" w:rsidP="002C50A1">
      <w:pPr>
        <w:jc w:val="both"/>
        <w:rPr>
          <w:iCs/>
          <w:sz w:val="22"/>
          <w:lang w:val="sr-Cyrl-CS"/>
        </w:rPr>
      </w:pPr>
      <w:r w:rsidRPr="00832137">
        <w:rPr>
          <w:iCs/>
          <w:sz w:val="22"/>
          <w:lang w:val="sr-Cyrl-CS"/>
        </w:rPr>
        <w:t xml:space="preserve">Квалитет испоруке електричне енергије мора бити у складу са Правилима рада преносног система </w:t>
      </w:r>
      <w:r w:rsidR="00C772EC">
        <w:rPr>
          <w:iCs/>
          <w:sz w:val="22"/>
          <w:lang w:val="sr-Cyrl-CS"/>
        </w:rPr>
        <w:t>(„Сл. гласник РС“, бр.</w:t>
      </w:r>
      <w:r w:rsidR="00C772EC" w:rsidRPr="00516181">
        <w:rPr>
          <w:iCs/>
          <w:sz w:val="22"/>
          <w:szCs w:val="22"/>
          <w:lang w:val="sr-Cyrl-CS"/>
        </w:rPr>
        <w:t>79/2014</w:t>
      </w:r>
      <w:r w:rsidRPr="00832137">
        <w:rPr>
          <w:iCs/>
          <w:sz w:val="22"/>
          <w:lang w:val="sr-Cyrl-CS"/>
        </w:rPr>
        <w:t>), Правилима о раду</w:t>
      </w:r>
      <w:r w:rsidR="00965CD1">
        <w:rPr>
          <w:iCs/>
          <w:sz w:val="22"/>
          <w:lang w:val="sr-Cyrl-CS"/>
        </w:rPr>
        <w:t xml:space="preserve"> дистрибутивног система </w:t>
      </w:r>
      <w:r w:rsidR="00C772EC" w:rsidRPr="00516181">
        <w:rPr>
          <w:iCs/>
          <w:sz w:val="22"/>
          <w:szCs w:val="22"/>
          <w:lang w:val="sr-Cyrl-CS"/>
        </w:rPr>
        <w:t>(„Сл.гласник РС“,бр.</w:t>
      </w:r>
      <w:r w:rsidR="00C772EC">
        <w:rPr>
          <w:iCs/>
          <w:sz w:val="22"/>
          <w:szCs w:val="22"/>
          <w:lang w:val="sr-Cyrl-CS"/>
        </w:rPr>
        <w:t>5/10</w:t>
      </w:r>
      <w:r w:rsidR="00C772EC" w:rsidRPr="00714714">
        <w:rPr>
          <w:iCs/>
          <w:sz w:val="22"/>
          <w:szCs w:val="22"/>
          <w:lang w:val="ru-RU"/>
        </w:rPr>
        <w:t>,</w:t>
      </w:r>
      <w:r w:rsidR="00C772EC">
        <w:rPr>
          <w:iCs/>
          <w:sz w:val="22"/>
          <w:szCs w:val="22"/>
          <w:lang w:val="sr-Cyrl-CS"/>
        </w:rPr>
        <w:t xml:space="preserve"> 3/14 и 41/14)</w:t>
      </w:r>
      <w:r w:rsidR="00C772EC" w:rsidRPr="00714714">
        <w:rPr>
          <w:iCs/>
          <w:sz w:val="22"/>
          <w:szCs w:val="22"/>
          <w:lang w:val="ru-RU"/>
        </w:rPr>
        <w:t>,</w:t>
      </w:r>
      <w:r w:rsidR="00965CD1">
        <w:rPr>
          <w:iCs/>
          <w:sz w:val="22"/>
          <w:lang w:val="sr-Cyrl-CS"/>
        </w:rPr>
        <w:t xml:space="preserve"> Уредбом</w:t>
      </w:r>
      <w:r w:rsidRPr="00832137">
        <w:rPr>
          <w:iCs/>
          <w:sz w:val="22"/>
          <w:lang w:val="sr-Cyrl-CS"/>
        </w:rPr>
        <w:t xml:space="preserve"> о условима испоруке и снабдевања електричном  енергијом („Сл. гласник РС“, бр.63/2013)</w:t>
      </w:r>
      <w:r w:rsidR="00C772EC">
        <w:rPr>
          <w:iCs/>
          <w:sz w:val="22"/>
          <w:lang w:val="sr-Cyrl-CS"/>
        </w:rPr>
        <w:t>и другим прописима који уређују ову област</w:t>
      </w:r>
      <w:r w:rsidRPr="00832137">
        <w:rPr>
          <w:iCs/>
          <w:sz w:val="22"/>
          <w:lang w:val="sr-Cyrl-CS"/>
        </w:rPr>
        <w:t>.</w:t>
      </w:r>
    </w:p>
    <w:p w:rsidR="002C50A1" w:rsidRPr="00832137" w:rsidRDefault="00E83B8F" w:rsidP="002C50A1">
      <w:pPr>
        <w:jc w:val="both"/>
        <w:rPr>
          <w:rFonts w:ascii="Times New Roman Bold" w:hAnsi="Times New Roman Bold"/>
          <w:b/>
          <w:iCs/>
          <w:sz w:val="22"/>
          <w:lang w:val="ru-RU"/>
        </w:rPr>
      </w:pPr>
      <w:r w:rsidRPr="00832137">
        <w:rPr>
          <w:rFonts w:ascii="Times New Roman Bold" w:hAnsi="Times New Roman Bold"/>
          <w:b/>
          <w:iCs/>
          <w:sz w:val="22"/>
          <w:lang w:val="ru-RU"/>
        </w:rPr>
        <w:t>Захтев у погледу периода испоруке добара</w:t>
      </w:r>
    </w:p>
    <w:p w:rsidR="00E83B8F" w:rsidRPr="00832137" w:rsidRDefault="00E83B8F" w:rsidP="002C50A1">
      <w:pPr>
        <w:jc w:val="both"/>
        <w:rPr>
          <w:iCs/>
          <w:sz w:val="22"/>
          <w:lang w:val="ru-RU"/>
        </w:rPr>
      </w:pPr>
      <w:r w:rsidRPr="00832137">
        <w:rPr>
          <w:iCs/>
          <w:sz w:val="22"/>
          <w:lang w:val="sr-Cyrl-CS"/>
        </w:rPr>
        <w:t>Испорука електричне енергије се планира за период од једне године од дана закључења уговора,</w:t>
      </w:r>
      <w:r w:rsidR="00DB6353" w:rsidRPr="00714714">
        <w:rPr>
          <w:bCs/>
          <w:sz w:val="22"/>
          <w:lang w:val="ru-RU"/>
        </w:rPr>
        <w:t xml:space="preserve"> односно </w:t>
      </w:r>
      <w:r w:rsidR="00DB6353" w:rsidRPr="00714714">
        <w:rPr>
          <w:bCs/>
          <w:iCs/>
          <w:sz w:val="22"/>
          <w:szCs w:val="22"/>
          <w:lang w:val="ru-RU"/>
        </w:rPr>
        <w:t>од дана завршетка законске процедуре промене снабдевача, у случају промене снабдевача,</w:t>
      </w:r>
      <w:r w:rsidRPr="00832137">
        <w:rPr>
          <w:iCs/>
          <w:sz w:val="22"/>
          <w:lang w:val="sr-Cyrl-CS"/>
        </w:rPr>
        <w:t xml:space="preserve"> сваким  даном од 00:00 до 24:00 часова.</w:t>
      </w:r>
    </w:p>
    <w:p w:rsidR="002C50A1" w:rsidRPr="00832137" w:rsidRDefault="00E83B8F" w:rsidP="002C50A1">
      <w:pPr>
        <w:jc w:val="both"/>
        <w:rPr>
          <w:rFonts w:ascii="Times New Roman Bold" w:hAnsi="Times New Roman Bold"/>
          <w:b/>
          <w:iCs/>
          <w:sz w:val="22"/>
          <w:lang w:val="ru-RU"/>
        </w:rPr>
      </w:pPr>
      <w:r w:rsidRPr="00832137">
        <w:rPr>
          <w:rFonts w:ascii="Times New Roman Bold" w:hAnsi="Times New Roman Bold"/>
          <w:b/>
          <w:iCs/>
          <w:sz w:val="22"/>
          <w:lang w:val="ru-RU"/>
        </w:rPr>
        <w:t>Захтев у погледу рока важења понуде</w:t>
      </w:r>
    </w:p>
    <w:p w:rsidR="002C50A1" w:rsidRPr="00832137" w:rsidRDefault="00E83B8F" w:rsidP="002C50A1">
      <w:pPr>
        <w:jc w:val="both"/>
        <w:rPr>
          <w:iCs/>
          <w:sz w:val="22"/>
          <w:lang w:val="ru-RU"/>
        </w:rPr>
      </w:pPr>
      <w:r w:rsidRPr="00832137">
        <w:rPr>
          <w:iCs/>
          <w:sz w:val="22"/>
          <w:lang w:val="ru-RU"/>
        </w:rPr>
        <w:t>Рок важења понуде не може бити краћи од 60 дана од дана отварања понуда.</w:t>
      </w:r>
    </w:p>
    <w:p w:rsidR="00C772EC" w:rsidRPr="00D80BF1" w:rsidRDefault="00C772EC" w:rsidP="00C772EC">
      <w:pPr>
        <w:jc w:val="both"/>
        <w:rPr>
          <w:b/>
          <w:iCs/>
          <w:sz w:val="22"/>
          <w:szCs w:val="22"/>
          <w:lang w:val="sr-Cyrl-CS"/>
        </w:rPr>
      </w:pPr>
      <w:r w:rsidRPr="00D80BF1">
        <w:rPr>
          <w:b/>
          <w:iCs/>
          <w:sz w:val="22"/>
          <w:szCs w:val="22"/>
          <w:lang w:val="sr-Cyrl-CS"/>
        </w:rPr>
        <w:lastRenderedPageBreak/>
        <w:t>Начин спровођења контроле и обезбеђивања гаранције квалитета</w:t>
      </w:r>
    </w:p>
    <w:p w:rsidR="00C772EC" w:rsidRPr="00D80BF1" w:rsidRDefault="00C772EC" w:rsidP="00C772EC">
      <w:pPr>
        <w:jc w:val="both"/>
        <w:rPr>
          <w:iCs/>
          <w:sz w:val="22"/>
          <w:szCs w:val="22"/>
          <w:lang w:val="sr-Cyrl-CS"/>
        </w:rPr>
      </w:pPr>
      <w:r w:rsidRPr="00D80BF1">
        <w:rPr>
          <w:iCs/>
          <w:sz w:val="22"/>
          <w:szCs w:val="22"/>
          <w:lang w:val="sr-Cyrl-CS"/>
        </w:rPr>
        <w:t>У складу са одредбама Правила о раду преносног, Правила о раду дистрибутивног система и Уредбе о условима испоруке и снабдевања електричном  енергијом.</w:t>
      </w:r>
    </w:p>
    <w:p w:rsidR="00A11AF5" w:rsidRPr="00832137" w:rsidRDefault="00A11AF5" w:rsidP="00A11AF5">
      <w:pPr>
        <w:jc w:val="both"/>
        <w:rPr>
          <w:sz w:val="22"/>
          <w:szCs w:val="22"/>
          <w:lang w:val="sr-Cyrl-CS"/>
        </w:rPr>
      </w:pPr>
    </w:p>
    <w:p w:rsidR="00A11AF5" w:rsidRPr="00832137" w:rsidRDefault="00A11AF5" w:rsidP="00A11AF5">
      <w:pPr>
        <w:jc w:val="both"/>
        <w:rPr>
          <w:b/>
          <w:sz w:val="22"/>
          <w:szCs w:val="22"/>
          <w:lang w:val="sr-Cyrl-CS"/>
        </w:rPr>
      </w:pPr>
      <w:r w:rsidRPr="00832137">
        <w:rPr>
          <w:b/>
          <w:sz w:val="22"/>
          <w:szCs w:val="22"/>
          <w:lang w:val="sr-Cyrl-CS"/>
        </w:rPr>
        <w:t>10) Цена, структура цене, валута и начин на који мора да буде изражена цена у понуди</w:t>
      </w:r>
    </w:p>
    <w:p w:rsidR="005F0874" w:rsidRPr="00832137" w:rsidRDefault="00A11AF5" w:rsidP="005F0874">
      <w:pPr>
        <w:tabs>
          <w:tab w:val="left" w:pos="1080"/>
        </w:tabs>
        <w:jc w:val="both"/>
        <w:rPr>
          <w:sz w:val="22"/>
          <w:szCs w:val="22"/>
          <w:lang w:val="sr-Cyrl-CS"/>
        </w:rPr>
      </w:pPr>
      <w:r w:rsidRPr="00832137">
        <w:rPr>
          <w:sz w:val="22"/>
          <w:szCs w:val="22"/>
          <w:lang w:val="sr-Latn-CS"/>
        </w:rPr>
        <w:t>Цен</w:t>
      </w:r>
      <w:r w:rsidRPr="00832137">
        <w:rPr>
          <w:sz w:val="22"/>
          <w:szCs w:val="22"/>
          <w:lang w:val="sr-Cyrl-CS"/>
        </w:rPr>
        <w:t>адобара, сходно члану 19. З</w:t>
      </w:r>
      <w:r w:rsidR="009F6144">
        <w:rPr>
          <w:sz w:val="22"/>
          <w:szCs w:val="22"/>
          <w:lang w:val="sr-Cyrl-CS"/>
        </w:rPr>
        <w:t>ЈН</w:t>
      </w:r>
      <w:r w:rsidRPr="00832137">
        <w:rPr>
          <w:sz w:val="22"/>
          <w:szCs w:val="22"/>
          <w:lang w:val="sr-Cyrl-CS"/>
        </w:rPr>
        <w:t xml:space="preserve">, мора бити исказана у динарима. </w:t>
      </w:r>
    </w:p>
    <w:p w:rsidR="005F0874" w:rsidRPr="00832137" w:rsidRDefault="00400577" w:rsidP="005F0874">
      <w:pPr>
        <w:tabs>
          <w:tab w:val="left" w:pos="1080"/>
        </w:tabs>
        <w:jc w:val="both"/>
        <w:rPr>
          <w:sz w:val="22"/>
          <w:szCs w:val="22"/>
          <w:lang w:val="sr-Cyrl-CS"/>
        </w:rPr>
      </w:pPr>
      <w:r w:rsidRPr="00832137">
        <w:rPr>
          <w:bCs/>
          <w:sz w:val="22"/>
          <w:lang w:val="sr-Cyrl-CS"/>
        </w:rPr>
        <w:t>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местима примопредаје током периода снабдевања</w:t>
      </w:r>
      <w:r w:rsidRPr="00714714">
        <w:rPr>
          <w:bCs/>
          <w:sz w:val="22"/>
          <w:lang w:val="sr-Cyrl-CS"/>
        </w:rPr>
        <w:t>.</w:t>
      </w:r>
    </w:p>
    <w:p w:rsidR="005F0874" w:rsidRPr="00F762B0" w:rsidRDefault="00400577" w:rsidP="005F0874">
      <w:pPr>
        <w:tabs>
          <w:tab w:val="left" w:pos="1080"/>
        </w:tabs>
        <w:jc w:val="both"/>
        <w:rPr>
          <w:sz w:val="22"/>
          <w:szCs w:val="22"/>
          <w:lang w:val="sr-Cyrl-CS"/>
        </w:rPr>
      </w:pPr>
      <w:r w:rsidRPr="00F762B0">
        <w:rPr>
          <w:bCs/>
          <w:sz w:val="22"/>
          <w:lang w:val="sr-Cyrl-CS"/>
        </w:rPr>
        <w:t>У цену из претходног става ове тачке морају бити урачунати трошкови балансирања.</w:t>
      </w:r>
    </w:p>
    <w:p w:rsidR="007A5EF5" w:rsidRPr="00714714" w:rsidRDefault="00400577" w:rsidP="005F0874">
      <w:pPr>
        <w:tabs>
          <w:tab w:val="left" w:pos="1080"/>
        </w:tabs>
        <w:jc w:val="both"/>
        <w:rPr>
          <w:bCs/>
          <w:sz w:val="22"/>
          <w:lang w:val="sr-Cyrl-CS"/>
        </w:rPr>
      </w:pPr>
      <w:r w:rsidRPr="00F762B0">
        <w:rPr>
          <w:bCs/>
          <w:sz w:val="22"/>
          <w:lang w:val="sr-Cyrl-CS"/>
        </w:rPr>
        <w:t>Цена за јединицу мере - „kwh“, (и у високој и у ниској тарифи</w:t>
      </w:r>
      <w:r w:rsidR="00E313FF" w:rsidRPr="00F762B0">
        <w:rPr>
          <w:bCs/>
          <w:sz w:val="22"/>
          <w:lang w:val="sr-Cyrl-CS"/>
        </w:rPr>
        <w:t xml:space="preserve"> и у јединственој тарифи</w:t>
      </w:r>
      <w:r w:rsidRPr="00F762B0">
        <w:rPr>
          <w:bCs/>
          <w:sz w:val="22"/>
          <w:lang w:val="sr-Cyrl-CS"/>
        </w:rPr>
        <w:t xml:space="preserve">), </w:t>
      </w:r>
      <w:r w:rsidRPr="00F762B0">
        <w:rPr>
          <w:bCs/>
          <w:sz w:val="22"/>
        </w:rPr>
        <w:t>je</w:t>
      </w:r>
      <w:r w:rsidRPr="00F762B0">
        <w:rPr>
          <w:bCs/>
          <w:sz w:val="22"/>
          <w:lang w:val="sr-Cyrl-CS"/>
        </w:rPr>
        <w:t xml:space="preserve"> фиксна за уговорени период испоруке.</w:t>
      </w:r>
    </w:p>
    <w:p w:rsidR="005F0874" w:rsidRPr="00714714" w:rsidRDefault="007A5EF5" w:rsidP="005F0874">
      <w:pPr>
        <w:tabs>
          <w:tab w:val="left" w:pos="1080"/>
        </w:tabs>
        <w:jc w:val="both"/>
        <w:rPr>
          <w:sz w:val="22"/>
          <w:szCs w:val="22"/>
          <w:lang w:val="sr-Cyrl-CS"/>
        </w:rPr>
      </w:pPr>
      <w:r w:rsidRPr="007973E4">
        <w:rPr>
          <w:sz w:val="22"/>
          <w:szCs w:val="22"/>
        </w:rPr>
        <w:t>A</w:t>
      </w:r>
      <w:r w:rsidRPr="00714714">
        <w:rPr>
          <w:sz w:val="22"/>
          <w:szCs w:val="22"/>
          <w:lang w:val="sr-Cyrl-CS"/>
        </w:rPr>
        <w:t>кциза за утрошену електричну енергију није урачуната у цену активне електричне енергије на основу Закона о измени и допунама Закона о акцизама објављеног у „Службеном гласнику РС“ бр.55 од 25.06.2015. године.</w:t>
      </w:r>
    </w:p>
    <w:p w:rsidR="005F0874" w:rsidRPr="00F762B0" w:rsidRDefault="00400577" w:rsidP="005F0874">
      <w:pPr>
        <w:tabs>
          <w:tab w:val="left" w:pos="1080"/>
        </w:tabs>
        <w:jc w:val="both"/>
        <w:rPr>
          <w:bCs/>
          <w:sz w:val="22"/>
          <w:lang w:val="sr-Cyrl-CS"/>
        </w:rPr>
      </w:pPr>
      <w:r w:rsidRPr="00F762B0">
        <w:rPr>
          <w:bCs/>
          <w:sz w:val="22"/>
          <w:lang w:val="sr-Cyrl-CS"/>
        </w:rP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w:t>
      </w:r>
      <w:r w:rsidR="00E313FF" w:rsidRPr="00F762B0">
        <w:rPr>
          <w:bCs/>
          <w:sz w:val="22"/>
          <w:lang w:val="sr-Cyrl-CS"/>
        </w:rPr>
        <w:t>е у оквиру рачуна, фактурисати К</w:t>
      </w:r>
      <w:r w:rsidRPr="00F762B0">
        <w:rPr>
          <w:bCs/>
          <w:sz w:val="22"/>
          <w:lang w:val="sr-Cyrl-CS"/>
        </w:rPr>
        <w:t>упцу сваког месеца, на основу обрачунских величина за места примопред</w:t>
      </w:r>
      <w:r w:rsidR="00E313FF" w:rsidRPr="00F762B0">
        <w:rPr>
          <w:bCs/>
          <w:sz w:val="22"/>
          <w:lang w:val="sr-Cyrl-CS"/>
        </w:rPr>
        <w:t>аје К</w:t>
      </w:r>
      <w:r w:rsidRPr="00F762B0">
        <w:rPr>
          <w:bCs/>
          <w:sz w:val="22"/>
          <w:lang w:val="sr-Cyrl-CS"/>
        </w:rPr>
        <w:t>упца, и то на следећи начин:</w:t>
      </w:r>
    </w:p>
    <w:p w:rsidR="005F0874" w:rsidRPr="00F762B0" w:rsidRDefault="00400577" w:rsidP="005F0874">
      <w:pPr>
        <w:tabs>
          <w:tab w:val="left" w:pos="1080"/>
        </w:tabs>
        <w:jc w:val="both"/>
        <w:rPr>
          <w:sz w:val="22"/>
          <w:lang w:val="ru-RU"/>
        </w:rPr>
      </w:pPr>
      <w:r w:rsidRPr="00F762B0">
        <w:rPr>
          <w:bCs/>
          <w:sz w:val="22"/>
          <w:lang w:val="sr-Cyrl-CS"/>
        </w:rPr>
        <w:t xml:space="preserve">а) </w:t>
      </w:r>
      <w:r w:rsidRPr="00F762B0">
        <w:rPr>
          <w:b/>
          <w:bCs/>
          <w:sz w:val="22"/>
          <w:lang w:val="sr-Cyrl-CS"/>
        </w:rPr>
        <w:t>за приступ систему за пренос електричне енергије</w:t>
      </w:r>
      <w:r w:rsidRPr="00F762B0">
        <w:rPr>
          <w:bCs/>
          <w:sz w:val="22"/>
          <w:lang w:val="sr-Cyrl-CS"/>
        </w:rPr>
        <w:t xml:space="preserve"> – п</w:t>
      </w:r>
      <w:r w:rsidRPr="00F762B0">
        <w:rPr>
          <w:sz w:val="22"/>
          <w:lang w:val="ru-RU"/>
        </w:rPr>
        <w:t>рема Одлуци о утврђивању методологије за одређивање цене приступа систему за пренос електричне енерги</w:t>
      </w:r>
      <w:r w:rsidR="00247543" w:rsidRPr="00F762B0">
        <w:rPr>
          <w:sz w:val="22"/>
          <w:lang w:val="ru-RU"/>
        </w:rPr>
        <w:t>је,</w:t>
      </w:r>
      <w:r w:rsidRPr="00F762B0">
        <w:rPr>
          <w:sz w:val="22"/>
          <w:lang w:val="ru-RU"/>
        </w:rPr>
        <w:t xml:space="preserve"> која је објављена у Службеном гласнику Републике Србије</w:t>
      </w:r>
      <w:r w:rsidR="00247543" w:rsidRPr="00F762B0">
        <w:rPr>
          <w:sz w:val="22"/>
          <w:lang w:val="ru-RU"/>
        </w:rPr>
        <w:t xml:space="preserve"> и која је важећа (у периоду обрачуна)</w:t>
      </w:r>
      <w:r w:rsidRPr="00F762B0">
        <w:rPr>
          <w:sz w:val="22"/>
          <w:lang w:val="ru-RU"/>
        </w:rPr>
        <w:t>;</w:t>
      </w:r>
    </w:p>
    <w:p w:rsidR="005F0874" w:rsidRPr="00F762B0" w:rsidRDefault="00400577" w:rsidP="005F0874">
      <w:pPr>
        <w:tabs>
          <w:tab w:val="left" w:pos="1080"/>
        </w:tabs>
        <w:jc w:val="both"/>
        <w:rPr>
          <w:sz w:val="22"/>
          <w:lang w:val="ru-RU"/>
        </w:rPr>
      </w:pPr>
      <w:r w:rsidRPr="00F762B0">
        <w:rPr>
          <w:sz w:val="22"/>
          <w:lang w:val="ru-RU"/>
        </w:rPr>
        <w:t xml:space="preserve">б) </w:t>
      </w:r>
      <w:r w:rsidRPr="00F762B0">
        <w:rPr>
          <w:b/>
          <w:sz w:val="22"/>
          <w:lang w:val="ru-RU"/>
        </w:rPr>
        <w:t>за приступ систему за дистрибуцију електричне енергије</w:t>
      </w:r>
      <w:r w:rsidRPr="00F762B0">
        <w:rPr>
          <w:sz w:val="22"/>
          <w:lang w:val="ru-RU"/>
        </w:rPr>
        <w:t xml:space="preserve"> - према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w:t>
      </w:r>
      <w:r w:rsidR="00247543" w:rsidRPr="00F762B0">
        <w:rPr>
          <w:sz w:val="22"/>
          <w:lang w:val="ru-RU"/>
        </w:rPr>
        <w:t>длежности за конзумна подручја Купца,</w:t>
      </w:r>
      <w:r w:rsidRPr="00F762B0">
        <w:rPr>
          <w:sz w:val="22"/>
          <w:lang w:val="ru-RU"/>
        </w:rPr>
        <w:t xml:space="preserve"> која је објављена у Службеном гласнику Републике Србије</w:t>
      </w:r>
      <w:r w:rsidR="00247543" w:rsidRPr="00F762B0">
        <w:rPr>
          <w:sz w:val="22"/>
          <w:lang w:val="ru-RU"/>
        </w:rPr>
        <w:t xml:space="preserve"> и која је важећа (у периоду обрачуна)</w:t>
      </w:r>
      <w:r w:rsidRPr="00F762B0">
        <w:rPr>
          <w:sz w:val="22"/>
          <w:lang w:val="ru-RU"/>
        </w:rPr>
        <w:t>.</w:t>
      </w:r>
    </w:p>
    <w:p w:rsidR="00400577" w:rsidRPr="00F762B0" w:rsidRDefault="00400577" w:rsidP="005F0874">
      <w:pPr>
        <w:tabs>
          <w:tab w:val="left" w:pos="1080"/>
        </w:tabs>
        <w:jc w:val="both"/>
        <w:rPr>
          <w:sz w:val="22"/>
          <w:szCs w:val="22"/>
          <w:lang w:val="sr-Cyrl-CS"/>
        </w:rPr>
      </w:pPr>
      <w:r w:rsidRPr="00F762B0">
        <w:rPr>
          <w:sz w:val="22"/>
          <w:lang w:val="ru-RU"/>
        </w:rPr>
        <w:t xml:space="preserve">в) </w:t>
      </w:r>
      <w:r w:rsidRPr="00F762B0">
        <w:rPr>
          <w:b/>
          <w:sz w:val="22"/>
          <w:lang w:val="ru-RU"/>
        </w:rPr>
        <w:t>за подстицај повлашћених произвођача електричне енергије</w:t>
      </w:r>
      <w:r w:rsidRPr="00F762B0">
        <w:rPr>
          <w:sz w:val="22"/>
          <w:lang w:val="ru-RU"/>
        </w:rPr>
        <w:t xml:space="preserve"> - према важећој Уредби о мерама подстицаја за повлашћене произвођаче електричне енергије. </w:t>
      </w:r>
    </w:p>
    <w:p w:rsidR="00A11AF5" w:rsidRPr="00714714" w:rsidRDefault="00400577" w:rsidP="00A11AF5">
      <w:pPr>
        <w:jc w:val="both"/>
        <w:rPr>
          <w:color w:val="000000" w:themeColor="text1"/>
          <w:sz w:val="22"/>
          <w:szCs w:val="22"/>
          <w:lang w:val="sr-Cyrl-CS"/>
        </w:rPr>
      </w:pPr>
      <w:r w:rsidRPr="00714714">
        <w:rPr>
          <w:color w:val="000000" w:themeColor="text1"/>
          <w:sz w:val="22"/>
          <w:szCs w:val="22"/>
          <w:lang w:val="sr-Cyrl-CS"/>
        </w:rPr>
        <w:t>Ако је у понуди исказана неуобичајено ниска цена, Наручилац ће поступити у складу са чланом  92.ЗЈН.</w:t>
      </w:r>
    </w:p>
    <w:p w:rsidR="00A11AF5" w:rsidRPr="00832137" w:rsidRDefault="00A11AF5" w:rsidP="00A11AF5">
      <w:pPr>
        <w:jc w:val="both"/>
        <w:outlineLvl w:val="0"/>
        <w:rPr>
          <w:b/>
          <w:sz w:val="22"/>
          <w:szCs w:val="22"/>
          <w:u w:val="single"/>
          <w:lang w:val="sr-Cyrl-CS"/>
        </w:rPr>
      </w:pPr>
      <w:r w:rsidRPr="00832137">
        <w:rPr>
          <w:b/>
          <w:sz w:val="22"/>
          <w:szCs w:val="22"/>
          <w:lang w:val="sr-Cyrl-CS"/>
        </w:rPr>
        <w:t>1</w:t>
      </w:r>
      <w:r w:rsidR="004A715D">
        <w:rPr>
          <w:b/>
          <w:sz w:val="22"/>
          <w:szCs w:val="22"/>
          <w:lang w:val="sr-Cyrl-CS"/>
        </w:rPr>
        <w:t>1</w:t>
      </w:r>
      <w:r w:rsidRPr="00832137">
        <w:rPr>
          <w:b/>
          <w:sz w:val="22"/>
          <w:szCs w:val="22"/>
          <w:lang w:val="sr-Cyrl-CS"/>
        </w:rPr>
        <w:t>) Начин означавања поверљивих података</w:t>
      </w:r>
    </w:p>
    <w:p w:rsidR="00A11AF5" w:rsidRPr="00832137" w:rsidRDefault="00A11AF5" w:rsidP="00A11AF5">
      <w:pPr>
        <w:jc w:val="both"/>
        <w:rPr>
          <w:sz w:val="22"/>
          <w:szCs w:val="22"/>
          <w:lang w:val="sr-Cyrl-CS"/>
        </w:rPr>
      </w:pPr>
      <w:r w:rsidRPr="00832137">
        <w:rPr>
          <w:sz w:val="22"/>
          <w:szCs w:val="22"/>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714714">
        <w:rPr>
          <w:sz w:val="22"/>
          <w:szCs w:val="22"/>
          <w:lang w:val="sr-Cyrl-CS"/>
        </w:rPr>
        <w:t xml:space="preserve"> заинтересованих лица,</w:t>
      </w:r>
      <w:r w:rsidRPr="00832137">
        <w:rPr>
          <w:sz w:val="22"/>
          <w:szCs w:val="22"/>
          <w:lang w:val="sr-Cyrl-CS"/>
        </w:rPr>
        <w:t xml:space="preserve"> понуђача и подносилаца пријава, као и податке о поднетим понудама, односно пријавама, до </w:t>
      </w:r>
      <w:r w:rsidRPr="00714714">
        <w:rPr>
          <w:sz w:val="22"/>
          <w:szCs w:val="22"/>
          <w:lang w:val="sr-Cyrl-CS"/>
        </w:rPr>
        <w:t>отварања</w:t>
      </w:r>
      <w:r w:rsidRPr="00832137">
        <w:rPr>
          <w:sz w:val="22"/>
          <w:szCs w:val="22"/>
          <w:lang w:val="sr-Cyrl-CS"/>
        </w:rPr>
        <w:t xml:space="preserve"> понуда, односно пријава</w:t>
      </w:r>
      <w:r w:rsidRPr="00714714">
        <w:rPr>
          <w:sz w:val="22"/>
          <w:szCs w:val="22"/>
          <w:lang w:val="sr-Cyrl-CS"/>
        </w:rPr>
        <w:t>.</w:t>
      </w:r>
    </w:p>
    <w:p w:rsidR="00A11AF5" w:rsidRPr="00832137" w:rsidRDefault="00A11AF5" w:rsidP="00A11AF5">
      <w:pPr>
        <w:tabs>
          <w:tab w:val="left" w:pos="1080"/>
        </w:tabs>
        <w:jc w:val="both"/>
        <w:rPr>
          <w:sz w:val="22"/>
          <w:szCs w:val="22"/>
          <w:lang w:val="sr-Cyrl-CS"/>
        </w:rPr>
      </w:pPr>
      <w:r w:rsidRPr="00832137">
        <w:rPr>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11AF5" w:rsidRPr="00832137" w:rsidRDefault="00A11AF5" w:rsidP="00A11AF5">
      <w:pPr>
        <w:tabs>
          <w:tab w:val="left" w:pos="1080"/>
        </w:tabs>
        <w:jc w:val="both"/>
        <w:rPr>
          <w:sz w:val="22"/>
          <w:szCs w:val="22"/>
          <w:lang w:val="sr-Cyrl-CS"/>
        </w:rPr>
      </w:pPr>
      <w:r w:rsidRPr="00832137">
        <w:rPr>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A11AF5" w:rsidRPr="00832137" w:rsidRDefault="00A11AF5" w:rsidP="00A11AF5">
      <w:pPr>
        <w:tabs>
          <w:tab w:val="left" w:pos="1080"/>
        </w:tabs>
        <w:jc w:val="both"/>
        <w:rPr>
          <w:sz w:val="22"/>
          <w:szCs w:val="22"/>
          <w:lang w:val="sr-Cyrl-CS"/>
        </w:rPr>
      </w:pPr>
      <w:r w:rsidRPr="00832137">
        <w:rPr>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A11AF5" w:rsidRPr="00714714" w:rsidRDefault="00A11AF5" w:rsidP="00A11AF5">
      <w:pPr>
        <w:tabs>
          <w:tab w:val="left" w:pos="1080"/>
        </w:tabs>
        <w:jc w:val="both"/>
        <w:rPr>
          <w:sz w:val="22"/>
          <w:szCs w:val="22"/>
          <w:lang w:val="sr-Cyrl-CS"/>
        </w:rPr>
      </w:pPr>
      <w:r w:rsidRPr="00832137">
        <w:rPr>
          <w:sz w:val="22"/>
          <w:szCs w:val="22"/>
          <w:lang w:val="sr-Cyrl-CS"/>
        </w:rPr>
        <w:t>Наручилац не одговара за поверљивост података који нису означени на поменути начин.</w:t>
      </w:r>
    </w:p>
    <w:p w:rsidR="00A11AF5" w:rsidRPr="00832137" w:rsidRDefault="00A11AF5" w:rsidP="00A11AF5">
      <w:pPr>
        <w:tabs>
          <w:tab w:val="left" w:pos="1080"/>
        </w:tabs>
        <w:jc w:val="both"/>
        <w:rPr>
          <w:b/>
          <w:sz w:val="22"/>
          <w:szCs w:val="22"/>
          <w:u w:val="single"/>
          <w:lang w:val="sr-Cyrl-CS"/>
        </w:rPr>
      </w:pPr>
      <w:r w:rsidRPr="00832137">
        <w:rPr>
          <w:b/>
          <w:sz w:val="22"/>
          <w:szCs w:val="22"/>
          <w:lang w:val="sr-Cyrl-CS"/>
        </w:rPr>
        <w:t>1</w:t>
      </w:r>
      <w:r w:rsidR="004A715D">
        <w:rPr>
          <w:b/>
          <w:sz w:val="22"/>
          <w:szCs w:val="22"/>
          <w:lang w:val="sr-Cyrl-CS"/>
        </w:rPr>
        <w:t>2</w:t>
      </w:r>
      <w:r w:rsidRPr="00832137">
        <w:rPr>
          <w:b/>
          <w:sz w:val="22"/>
          <w:szCs w:val="22"/>
          <w:lang w:val="sr-Cyrl-CS"/>
        </w:rPr>
        <w:t>) Додатне информације или појашњења у вези са припремањем понуде</w:t>
      </w:r>
    </w:p>
    <w:p w:rsidR="00A11AF5" w:rsidRPr="00832137" w:rsidRDefault="00A11AF5" w:rsidP="00A11AF5">
      <w:pPr>
        <w:tabs>
          <w:tab w:val="left" w:pos="1080"/>
        </w:tabs>
        <w:jc w:val="both"/>
        <w:rPr>
          <w:sz w:val="22"/>
          <w:szCs w:val="22"/>
          <w:lang w:val="sr-Cyrl-CS"/>
        </w:rPr>
      </w:pPr>
      <w:r w:rsidRPr="00832137">
        <w:rPr>
          <w:sz w:val="22"/>
          <w:szCs w:val="22"/>
          <w:lang w:val="sr-Cyrl-CS"/>
        </w:rPr>
        <w:t xml:space="preserve">Заинтересовано лице може, у писаном облику, тражити од Наручиоца додатне информације или </w:t>
      </w:r>
      <w:r w:rsidRPr="00832137">
        <w:rPr>
          <w:sz w:val="22"/>
          <w:szCs w:val="22"/>
          <w:lang w:val="sr-Latn-CS"/>
        </w:rPr>
        <w:t>појашњења</w:t>
      </w:r>
      <w:r w:rsidRPr="00832137">
        <w:rPr>
          <w:sz w:val="22"/>
          <w:szCs w:val="22"/>
          <w:lang w:val="sr-Cyrl-CS"/>
        </w:rPr>
        <w:t xml:space="preserve"> у вези са припремањем понуде, најкасније 5 (пет) дана пре истека рока за подношење понуда. </w:t>
      </w:r>
    </w:p>
    <w:p w:rsidR="00A11AF5" w:rsidRPr="00832137" w:rsidRDefault="00A11AF5" w:rsidP="00A11AF5">
      <w:pPr>
        <w:tabs>
          <w:tab w:val="left" w:pos="1080"/>
        </w:tabs>
        <w:jc w:val="both"/>
        <w:rPr>
          <w:sz w:val="22"/>
          <w:szCs w:val="22"/>
          <w:lang w:val="sr-Cyrl-CS"/>
        </w:rPr>
      </w:pPr>
      <w:r w:rsidRPr="00832137">
        <w:rPr>
          <w:sz w:val="22"/>
          <w:szCs w:val="22"/>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w:t>
      </w:r>
      <w:r w:rsidRPr="00832137">
        <w:rPr>
          <w:bCs/>
          <w:sz w:val="22"/>
          <w:szCs w:val="22"/>
          <w:lang w:val="sr-Cyrl-CS"/>
        </w:rPr>
        <w:t xml:space="preserve">електронским путем </w:t>
      </w:r>
      <w:r w:rsidRPr="00832137">
        <w:rPr>
          <w:sz w:val="22"/>
          <w:szCs w:val="22"/>
          <w:lang w:val="sr-Cyrl-CS"/>
        </w:rPr>
        <w:t>и истовремено ће ту информацију објавити на Порталу јавних набавки и на својој интернет страници.</w:t>
      </w:r>
    </w:p>
    <w:p w:rsidR="00A11AF5" w:rsidRPr="00714714" w:rsidRDefault="00A11AF5" w:rsidP="00A11AF5">
      <w:pPr>
        <w:tabs>
          <w:tab w:val="left" w:pos="1080"/>
          <w:tab w:val="left" w:pos="1701"/>
        </w:tabs>
        <w:jc w:val="both"/>
        <w:rPr>
          <w:bCs/>
          <w:sz w:val="22"/>
          <w:szCs w:val="22"/>
          <w:lang w:val="sr-Cyrl-CS"/>
        </w:rPr>
      </w:pPr>
      <w:r w:rsidRPr="00832137">
        <w:rPr>
          <w:sz w:val="22"/>
          <w:szCs w:val="22"/>
          <w:lang w:val="sr-Cyrl-CS"/>
        </w:rPr>
        <w:lastRenderedPageBreak/>
        <w:t xml:space="preserve">Захтев за додатним информацијама или појашњењима у вези са припремањем понуде заинтересовано лице може упутити </w:t>
      </w:r>
      <w:r w:rsidRPr="00832137">
        <w:rPr>
          <w:bCs/>
          <w:sz w:val="22"/>
          <w:szCs w:val="22"/>
          <w:lang w:val="sr-Cyrl-CS"/>
        </w:rPr>
        <w:t>електронским путем на адресу:</w:t>
      </w:r>
      <w:r w:rsidR="006F5D94">
        <w:rPr>
          <w:bCs/>
          <w:sz w:val="22"/>
          <w:szCs w:val="22"/>
          <w:lang w:val="sr-Cyrl-CS"/>
        </w:rPr>
        <w:t xml:space="preserve"> </w:t>
      </w:r>
      <w:r w:rsidR="00310ACE">
        <w:rPr>
          <w:bCs/>
          <w:sz w:val="22"/>
          <w:szCs w:val="22"/>
        </w:rPr>
        <w:t>zastitnik</w:t>
      </w:r>
      <w:r w:rsidR="00310ACE" w:rsidRPr="00714714">
        <w:rPr>
          <w:bCs/>
          <w:sz w:val="22"/>
          <w:szCs w:val="22"/>
          <w:lang w:val="sr-Cyrl-CS"/>
        </w:rPr>
        <w:t>@</w:t>
      </w:r>
      <w:r w:rsidR="00310ACE">
        <w:rPr>
          <w:bCs/>
          <w:sz w:val="22"/>
          <w:szCs w:val="22"/>
        </w:rPr>
        <w:t>apotekapozarevac</w:t>
      </w:r>
      <w:r w:rsidR="00310ACE" w:rsidRPr="00714714">
        <w:rPr>
          <w:bCs/>
          <w:sz w:val="22"/>
          <w:szCs w:val="22"/>
          <w:lang w:val="sr-Cyrl-CS"/>
        </w:rPr>
        <w:t>.</w:t>
      </w:r>
      <w:r w:rsidR="00310ACE">
        <w:rPr>
          <w:bCs/>
          <w:sz w:val="22"/>
          <w:szCs w:val="22"/>
        </w:rPr>
        <w:t>co</w:t>
      </w:r>
      <w:r w:rsidR="00310ACE" w:rsidRPr="00714714">
        <w:rPr>
          <w:bCs/>
          <w:sz w:val="22"/>
          <w:szCs w:val="22"/>
          <w:lang w:val="sr-Cyrl-CS"/>
        </w:rPr>
        <w:t>.</w:t>
      </w:r>
      <w:r w:rsidR="00310ACE">
        <w:rPr>
          <w:bCs/>
          <w:sz w:val="22"/>
          <w:szCs w:val="22"/>
        </w:rPr>
        <w:t>rs</w:t>
      </w:r>
      <w:r w:rsidRPr="00714714">
        <w:rPr>
          <w:bCs/>
          <w:sz w:val="22"/>
          <w:szCs w:val="22"/>
          <w:lang w:val="sr-Cyrl-CS"/>
        </w:rPr>
        <w:t>.</w:t>
      </w:r>
    </w:p>
    <w:p w:rsidR="00A11AF5" w:rsidRPr="00714714" w:rsidRDefault="00A11AF5" w:rsidP="00A11AF5">
      <w:pPr>
        <w:tabs>
          <w:tab w:val="left" w:pos="1080"/>
        </w:tabs>
        <w:jc w:val="both"/>
        <w:rPr>
          <w:sz w:val="22"/>
          <w:szCs w:val="22"/>
          <w:lang w:val="sr-Cyrl-CS"/>
        </w:rPr>
      </w:pPr>
      <w:r w:rsidRPr="005F253C">
        <w:rPr>
          <w:sz w:val="22"/>
          <w:szCs w:val="22"/>
          <w:lang w:val="sr-Cyrl-CS"/>
        </w:rPr>
        <w:t>Тражење додатних информација или појашњења у вези са припремањем понуде телефоном није дозвољено.</w:t>
      </w:r>
    </w:p>
    <w:p w:rsidR="00A11AF5" w:rsidRPr="00832137" w:rsidRDefault="004A715D" w:rsidP="00A11AF5">
      <w:pPr>
        <w:tabs>
          <w:tab w:val="left" w:pos="1080"/>
        </w:tabs>
        <w:jc w:val="both"/>
        <w:rPr>
          <w:b/>
          <w:sz w:val="22"/>
          <w:szCs w:val="22"/>
          <w:lang w:val="sr-Cyrl-CS"/>
        </w:rPr>
      </w:pPr>
      <w:r>
        <w:rPr>
          <w:b/>
          <w:sz w:val="22"/>
          <w:szCs w:val="22"/>
          <w:lang w:val="sr-Cyrl-CS"/>
        </w:rPr>
        <w:t>13</w:t>
      </w:r>
      <w:r w:rsidR="00A11AF5" w:rsidRPr="00832137">
        <w:rPr>
          <w:b/>
          <w:sz w:val="22"/>
          <w:szCs w:val="22"/>
          <w:lang w:val="sr-Cyrl-CS"/>
        </w:rPr>
        <w:t>)Измене и допуне конкурсне документације</w:t>
      </w:r>
    </w:p>
    <w:p w:rsidR="00903297" w:rsidRPr="007807FC" w:rsidRDefault="00903297" w:rsidP="00903297">
      <w:pPr>
        <w:tabs>
          <w:tab w:val="left" w:pos="1080"/>
        </w:tabs>
        <w:jc w:val="both"/>
        <w:rPr>
          <w:sz w:val="22"/>
          <w:szCs w:val="22"/>
          <w:lang w:val="sr-Cyrl-CS"/>
        </w:rPr>
      </w:pPr>
      <w:r w:rsidRPr="007807FC">
        <w:rPr>
          <w:sz w:val="22"/>
          <w:szCs w:val="22"/>
          <w:lang w:val="sr-Cyrl-CS"/>
        </w:rPr>
        <w:t xml:space="preserve">Ако Наручилац, у року предвиђеном за достављање понуда, измени или допуни конкурсну документацију, извршене измене и допуне ће објавити на Порталу јавних набавки и на својој интернет страници. </w:t>
      </w:r>
    </w:p>
    <w:p w:rsidR="00A11AF5" w:rsidRPr="00714714" w:rsidRDefault="00903297" w:rsidP="00A11AF5">
      <w:pPr>
        <w:tabs>
          <w:tab w:val="left" w:pos="1080"/>
        </w:tabs>
        <w:jc w:val="both"/>
        <w:rPr>
          <w:sz w:val="22"/>
          <w:szCs w:val="22"/>
          <w:lang w:val="sr-Cyrl-CS"/>
        </w:rPr>
      </w:pPr>
      <w:r w:rsidRPr="00832137">
        <w:rPr>
          <w:sz w:val="22"/>
          <w:szCs w:val="22"/>
          <w:lang w:val="sr-Cyrl-CS"/>
        </w:rPr>
        <w:t xml:space="preserve">Обавештење о продужењу рока Наручилац ће објавити на Порталу јавних набавки </w:t>
      </w:r>
      <w:r w:rsidR="004C53D5">
        <w:rPr>
          <w:sz w:val="22"/>
          <w:szCs w:val="22"/>
          <w:lang w:val="sr-Cyrl-CS"/>
        </w:rPr>
        <w:t>и на интернет страни Наручиоца.</w:t>
      </w:r>
    </w:p>
    <w:p w:rsidR="00A11AF5" w:rsidRPr="00832137" w:rsidRDefault="00A11AF5" w:rsidP="00A11AF5">
      <w:pPr>
        <w:jc w:val="both"/>
        <w:outlineLvl w:val="0"/>
        <w:rPr>
          <w:b/>
          <w:sz w:val="22"/>
          <w:szCs w:val="22"/>
          <w:lang w:val="sr-Cyrl-CS"/>
        </w:rPr>
      </w:pPr>
      <w:r w:rsidRPr="00832137">
        <w:rPr>
          <w:b/>
          <w:sz w:val="22"/>
          <w:szCs w:val="22"/>
          <w:lang w:val="sr-Cyrl-CS"/>
        </w:rPr>
        <w:t>1</w:t>
      </w:r>
      <w:r w:rsidR="004A715D">
        <w:rPr>
          <w:b/>
          <w:sz w:val="22"/>
          <w:szCs w:val="22"/>
          <w:lang w:val="sr-Cyrl-CS"/>
        </w:rPr>
        <w:t>4</w:t>
      </w:r>
      <w:r w:rsidRPr="00832137">
        <w:rPr>
          <w:b/>
          <w:sz w:val="22"/>
          <w:szCs w:val="22"/>
          <w:lang w:val="sr-Cyrl-CS"/>
        </w:rPr>
        <w:t>) Начин на који се могу захтевати додатна објашњења од понуђача после отварања</w:t>
      </w:r>
    </w:p>
    <w:p w:rsidR="00A11AF5" w:rsidRPr="00832137" w:rsidRDefault="00A11AF5" w:rsidP="00A11AF5">
      <w:pPr>
        <w:ind w:firstLine="360"/>
        <w:jc w:val="both"/>
        <w:rPr>
          <w:sz w:val="22"/>
          <w:szCs w:val="22"/>
          <w:lang w:val="sr-Cyrl-CS"/>
        </w:rPr>
      </w:pPr>
      <w:r w:rsidRPr="00832137">
        <w:rPr>
          <w:b/>
          <w:sz w:val="22"/>
          <w:szCs w:val="22"/>
          <w:lang w:val="sr-Cyrl-CS"/>
        </w:rPr>
        <w:t>понуда и вршити контрола код понуђача, односно његовог подизвођача</w:t>
      </w:r>
    </w:p>
    <w:p w:rsidR="00A11AF5" w:rsidRPr="00832137" w:rsidRDefault="00A11AF5" w:rsidP="00A11AF5">
      <w:pPr>
        <w:tabs>
          <w:tab w:val="left" w:pos="1080"/>
        </w:tabs>
        <w:jc w:val="both"/>
        <w:rPr>
          <w:sz w:val="22"/>
          <w:szCs w:val="22"/>
          <w:lang w:val="sr-Cyrl-CS"/>
        </w:rPr>
      </w:pPr>
      <w:r w:rsidRPr="00832137">
        <w:rPr>
          <w:sz w:val="22"/>
          <w:szCs w:val="22"/>
          <w:lang w:val="sr-Cyrl-CS"/>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A11AF5" w:rsidRPr="00832137" w:rsidRDefault="00A11AF5" w:rsidP="00A11AF5">
      <w:pPr>
        <w:tabs>
          <w:tab w:val="left" w:pos="1080"/>
        </w:tabs>
        <w:jc w:val="both"/>
        <w:rPr>
          <w:sz w:val="22"/>
          <w:szCs w:val="22"/>
          <w:lang w:val="sr-Cyrl-CS"/>
        </w:rPr>
      </w:pPr>
      <w:r w:rsidRPr="00832137">
        <w:rPr>
          <w:sz w:val="22"/>
          <w:szCs w:val="22"/>
          <w:lang w:val="sr-Cyrl-CS"/>
        </w:rPr>
        <w:t>Наручилац ће уз сагласност понуђача, извршити исправке рачунских грешака уочених приликом разматрања понуде по окончаном поступку отварања понуда.</w:t>
      </w:r>
    </w:p>
    <w:p w:rsidR="00A11AF5" w:rsidRPr="00832137" w:rsidRDefault="00A11AF5" w:rsidP="00A11AF5">
      <w:pPr>
        <w:tabs>
          <w:tab w:val="left" w:pos="1080"/>
        </w:tabs>
        <w:jc w:val="both"/>
        <w:rPr>
          <w:sz w:val="22"/>
          <w:szCs w:val="22"/>
          <w:lang w:val="sr-Cyrl-CS"/>
        </w:rPr>
      </w:pPr>
      <w:r w:rsidRPr="00832137">
        <w:rPr>
          <w:sz w:val="22"/>
          <w:szCs w:val="22"/>
          <w:lang w:val="sr-Cyrl-CS"/>
        </w:rPr>
        <w:t>У случају разлике између јединичне и укупне цене, меродавна је јединична цена.</w:t>
      </w:r>
    </w:p>
    <w:p w:rsidR="00A11AF5" w:rsidRPr="00714714" w:rsidRDefault="00A11AF5" w:rsidP="00A11AF5">
      <w:pPr>
        <w:tabs>
          <w:tab w:val="left" w:pos="1080"/>
        </w:tabs>
        <w:jc w:val="both"/>
        <w:rPr>
          <w:sz w:val="22"/>
          <w:szCs w:val="22"/>
          <w:lang w:val="sr-Cyrl-CS"/>
        </w:rPr>
      </w:pPr>
      <w:r w:rsidRPr="00832137">
        <w:rPr>
          <w:sz w:val="22"/>
          <w:szCs w:val="22"/>
          <w:lang w:val="sr-Cyrl-CS"/>
        </w:rPr>
        <w:t>Уколико се понуђач не сагласи са исправком рачунских грешака, Наручилац ће његову понуду одбити као неприхватљиву.</w:t>
      </w:r>
    </w:p>
    <w:p w:rsidR="00A11AF5" w:rsidRPr="00832137" w:rsidRDefault="00A11AF5" w:rsidP="00A11AF5">
      <w:pPr>
        <w:tabs>
          <w:tab w:val="left" w:pos="1080"/>
        </w:tabs>
        <w:jc w:val="both"/>
        <w:rPr>
          <w:b/>
          <w:color w:val="000000"/>
          <w:spacing w:val="1"/>
          <w:sz w:val="22"/>
          <w:szCs w:val="22"/>
          <w:u w:val="single"/>
          <w:lang w:val="sr-Cyrl-CS"/>
        </w:rPr>
      </w:pPr>
      <w:r w:rsidRPr="00832137">
        <w:rPr>
          <w:b/>
          <w:color w:val="000000"/>
          <w:spacing w:val="1"/>
          <w:sz w:val="22"/>
          <w:szCs w:val="22"/>
          <w:lang w:val="sr-Cyrl-CS"/>
        </w:rPr>
        <w:t>15) Негативне референце – извршење обавеза по раније закљученим уговорима</w:t>
      </w:r>
    </w:p>
    <w:p w:rsidR="00A11AF5" w:rsidRPr="00832137" w:rsidRDefault="00A11AF5" w:rsidP="00A11AF5">
      <w:pPr>
        <w:tabs>
          <w:tab w:val="left" w:pos="1080"/>
        </w:tabs>
        <w:jc w:val="both"/>
        <w:rPr>
          <w:sz w:val="22"/>
          <w:szCs w:val="22"/>
          <w:lang w:val="sr-Cyrl-CS"/>
        </w:rPr>
      </w:pPr>
      <w:r w:rsidRPr="00832137">
        <w:rPr>
          <w:sz w:val="22"/>
          <w:szCs w:val="22"/>
          <w:lang w:val="sr-Cyrl-CS"/>
        </w:rPr>
        <w:t>Наручилац ће одбити понуду уколико поседује доказ да је понуђач у претходне три године у поступку јавне набавке:</w:t>
      </w:r>
    </w:p>
    <w:p w:rsidR="00A11AF5" w:rsidRPr="00832137" w:rsidRDefault="00A11AF5" w:rsidP="00A11AF5">
      <w:pPr>
        <w:jc w:val="both"/>
        <w:rPr>
          <w:sz w:val="22"/>
          <w:szCs w:val="22"/>
          <w:lang w:val="sr-Cyrl-CS"/>
        </w:rPr>
      </w:pPr>
      <w:r w:rsidRPr="00832137">
        <w:rPr>
          <w:sz w:val="22"/>
          <w:szCs w:val="22"/>
          <w:lang w:val="sr-Cyrl-CS"/>
        </w:rPr>
        <w:t>1)поступао супротно забрани из чл. 23. и 25. ЗЈН;</w:t>
      </w:r>
    </w:p>
    <w:p w:rsidR="00A11AF5" w:rsidRPr="00832137" w:rsidRDefault="00A11AF5" w:rsidP="00A11AF5">
      <w:pPr>
        <w:jc w:val="both"/>
        <w:rPr>
          <w:sz w:val="22"/>
          <w:szCs w:val="22"/>
          <w:lang w:val="sr-Cyrl-CS"/>
        </w:rPr>
      </w:pPr>
      <w:r w:rsidRPr="00714714">
        <w:rPr>
          <w:sz w:val="22"/>
          <w:szCs w:val="22"/>
          <w:lang w:val="sr-Cyrl-CS"/>
        </w:rPr>
        <w:t>2)учинио повреду конкуренције</w:t>
      </w:r>
      <w:r w:rsidRPr="00832137">
        <w:rPr>
          <w:sz w:val="22"/>
          <w:szCs w:val="22"/>
          <w:lang w:val="sr-Cyrl-CS"/>
        </w:rPr>
        <w:t>;</w:t>
      </w:r>
    </w:p>
    <w:p w:rsidR="00A11AF5" w:rsidRPr="00832137" w:rsidRDefault="00A11AF5" w:rsidP="00A11AF5">
      <w:pPr>
        <w:jc w:val="both"/>
        <w:rPr>
          <w:sz w:val="22"/>
          <w:szCs w:val="22"/>
          <w:lang w:val="sr-Cyrl-CS"/>
        </w:rPr>
      </w:pPr>
      <w:r w:rsidRPr="00832137">
        <w:rPr>
          <w:sz w:val="22"/>
          <w:szCs w:val="22"/>
          <w:lang w:val="sr-Cyrl-CS"/>
        </w:rPr>
        <w:t xml:space="preserve">3)доставио неистините податке у понуди или </w:t>
      </w:r>
      <w:r w:rsidRPr="00714714">
        <w:rPr>
          <w:sz w:val="22"/>
          <w:szCs w:val="22"/>
          <w:lang w:val="sr-Cyrl-CS"/>
        </w:rPr>
        <w:t xml:space="preserve">без оправданих разлога </w:t>
      </w:r>
      <w:r w:rsidRPr="00832137">
        <w:rPr>
          <w:sz w:val="22"/>
          <w:szCs w:val="22"/>
          <w:lang w:val="sr-Cyrl-CS"/>
        </w:rPr>
        <w:t xml:space="preserve">одбио да </w:t>
      </w:r>
      <w:r w:rsidRPr="00714714">
        <w:rPr>
          <w:sz w:val="22"/>
          <w:szCs w:val="22"/>
          <w:lang w:val="sr-Cyrl-CS"/>
        </w:rPr>
        <w:t>закључи</w:t>
      </w:r>
      <w:r w:rsidRPr="00832137">
        <w:rPr>
          <w:sz w:val="22"/>
          <w:szCs w:val="22"/>
          <w:lang w:val="sr-Cyrl-CS"/>
        </w:rPr>
        <w:t xml:space="preserve"> уговор о јавној набавци</w:t>
      </w:r>
      <w:r w:rsidRPr="00714714">
        <w:rPr>
          <w:sz w:val="22"/>
          <w:szCs w:val="22"/>
          <w:lang w:val="sr-Cyrl-CS"/>
        </w:rPr>
        <w:t>, након што му је уговор додељен</w:t>
      </w:r>
      <w:r w:rsidRPr="00832137">
        <w:rPr>
          <w:sz w:val="22"/>
          <w:szCs w:val="22"/>
          <w:lang w:val="sr-Cyrl-CS"/>
        </w:rPr>
        <w:t>;</w:t>
      </w:r>
    </w:p>
    <w:p w:rsidR="00A11AF5" w:rsidRPr="00832137" w:rsidRDefault="00A11AF5" w:rsidP="00A11AF5">
      <w:pPr>
        <w:spacing w:after="120"/>
        <w:jc w:val="both"/>
        <w:rPr>
          <w:sz w:val="22"/>
          <w:szCs w:val="22"/>
          <w:lang w:val="sr-Cyrl-CS"/>
        </w:rPr>
      </w:pPr>
      <w:r w:rsidRPr="00832137">
        <w:rPr>
          <w:sz w:val="22"/>
          <w:szCs w:val="22"/>
          <w:lang w:val="sr-Cyrl-CS"/>
        </w:rPr>
        <w:t>4)одбио да достави доказе и средства обезбеђења на шта се у понуди обавезао</w:t>
      </w:r>
      <w:r w:rsidRPr="00714714">
        <w:rPr>
          <w:sz w:val="22"/>
          <w:szCs w:val="22"/>
          <w:lang w:val="sr-Cyrl-CS"/>
        </w:rPr>
        <w:t>.</w:t>
      </w:r>
    </w:p>
    <w:p w:rsidR="00A11AF5" w:rsidRPr="00832137" w:rsidRDefault="004C53D5" w:rsidP="00A11AF5">
      <w:pPr>
        <w:tabs>
          <w:tab w:val="left" w:pos="1080"/>
        </w:tabs>
        <w:spacing w:after="120"/>
        <w:jc w:val="both"/>
        <w:rPr>
          <w:sz w:val="22"/>
          <w:szCs w:val="22"/>
          <w:lang w:val="sr-Cyrl-CS"/>
        </w:rPr>
      </w:pPr>
      <w:r>
        <w:rPr>
          <w:sz w:val="22"/>
          <w:szCs w:val="22"/>
          <w:lang w:val="sr-Cyrl-CS"/>
        </w:rPr>
        <w:t xml:space="preserve">Наручилац </w:t>
      </w:r>
      <w:r w:rsidRPr="00714714">
        <w:rPr>
          <w:sz w:val="22"/>
          <w:szCs w:val="22"/>
          <w:lang w:val="sr-Cyrl-CS"/>
        </w:rPr>
        <w:t>може</w:t>
      </w:r>
      <w:r w:rsidR="00A11AF5" w:rsidRPr="00832137">
        <w:rPr>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sz w:val="22"/>
          <w:szCs w:val="22"/>
          <w:lang w:val="sr-Cyrl-CS"/>
        </w:rPr>
        <w:t xml:space="preserve"> пре објављивања позива за подношење понуда</w:t>
      </w:r>
      <w:r w:rsidR="00A11AF5" w:rsidRPr="00832137">
        <w:rPr>
          <w:sz w:val="22"/>
          <w:szCs w:val="22"/>
          <w:lang w:val="sr-Cyrl-CS"/>
        </w:rPr>
        <w:t>.</w:t>
      </w:r>
    </w:p>
    <w:p w:rsidR="00510FA8" w:rsidRPr="00832137" w:rsidRDefault="00A11AF5" w:rsidP="00510FA8">
      <w:pPr>
        <w:jc w:val="both"/>
        <w:rPr>
          <w:sz w:val="22"/>
          <w:szCs w:val="22"/>
          <w:lang w:val="sr-Cyrl-CS"/>
        </w:rPr>
      </w:pPr>
      <w:r w:rsidRPr="00832137">
        <w:rPr>
          <w:b/>
          <w:sz w:val="22"/>
          <w:szCs w:val="22"/>
          <w:lang w:val="sr-Cyrl-CS"/>
        </w:rPr>
        <w:t>1</w:t>
      </w:r>
      <w:r w:rsidR="004A715D">
        <w:rPr>
          <w:b/>
          <w:sz w:val="22"/>
          <w:szCs w:val="22"/>
          <w:lang w:val="sr-Cyrl-CS"/>
        </w:rPr>
        <w:t>6</w:t>
      </w:r>
      <w:r w:rsidRPr="00832137">
        <w:rPr>
          <w:b/>
          <w:sz w:val="22"/>
          <w:szCs w:val="22"/>
          <w:lang w:val="sr-Cyrl-CS"/>
        </w:rPr>
        <w:t>) Критеријум за оцењивање понуда</w:t>
      </w:r>
    </w:p>
    <w:p w:rsidR="00510FA8" w:rsidRPr="001E1A52" w:rsidRDefault="00A11AF5" w:rsidP="00510FA8">
      <w:pPr>
        <w:jc w:val="both"/>
        <w:rPr>
          <w:sz w:val="22"/>
          <w:szCs w:val="22"/>
          <w:lang w:val="sr-Cyrl-CS"/>
        </w:rPr>
      </w:pPr>
      <w:r w:rsidRPr="00832137">
        <w:rPr>
          <w:sz w:val="22"/>
          <w:szCs w:val="22"/>
          <w:lang w:val="sr-Cyrl-CS"/>
        </w:rPr>
        <w:t xml:space="preserve">При оцењивању </w:t>
      </w:r>
      <w:r w:rsidR="005579E9">
        <w:rPr>
          <w:sz w:val="22"/>
          <w:szCs w:val="22"/>
          <w:lang w:val="sr-Cyrl-CS"/>
        </w:rPr>
        <w:t xml:space="preserve">и вредновању </w:t>
      </w:r>
      <w:r w:rsidRPr="00832137">
        <w:rPr>
          <w:sz w:val="22"/>
          <w:szCs w:val="22"/>
          <w:lang w:val="sr-Cyrl-CS"/>
        </w:rPr>
        <w:t>понуда у предметном поступку јавне набавке Наручилац ће применити критеријум</w:t>
      </w:r>
      <w:r w:rsidR="00510FA8" w:rsidRPr="00832137">
        <w:rPr>
          <w:sz w:val="22"/>
          <w:szCs w:val="22"/>
          <w:lang w:val="sr-Cyrl-CS"/>
        </w:rPr>
        <w:t xml:space="preserve">: </w:t>
      </w:r>
      <w:r w:rsidR="00510FA8" w:rsidRPr="001E1A52">
        <w:rPr>
          <w:b/>
          <w:bCs/>
          <w:sz w:val="22"/>
          <w:lang w:val="ru-RU"/>
        </w:rPr>
        <w:t>„Најнижа укупна понуђена</w:t>
      </w:r>
      <w:r w:rsidR="00510FA8" w:rsidRPr="001E1A52">
        <w:rPr>
          <w:rFonts w:eastAsia="TimesNewRomanPSMT"/>
          <w:b/>
          <w:bCs/>
          <w:sz w:val="22"/>
          <w:lang w:val="ru-RU"/>
        </w:rPr>
        <w:t xml:space="preserve"> цена за пројектовану потрошњу у високој</w:t>
      </w:r>
      <w:r w:rsidR="00E313FF" w:rsidRPr="001E1A52">
        <w:rPr>
          <w:rFonts w:eastAsia="TimesNewRomanPSMT"/>
          <w:b/>
          <w:bCs/>
          <w:sz w:val="22"/>
          <w:lang w:val="ru-RU"/>
        </w:rPr>
        <w:t>,</w:t>
      </w:r>
      <w:r w:rsidR="00510FA8" w:rsidRPr="001E1A52">
        <w:rPr>
          <w:rFonts w:eastAsia="TimesNewRomanPSMT"/>
          <w:b/>
          <w:bCs/>
          <w:sz w:val="22"/>
          <w:lang w:val="ru-RU"/>
        </w:rPr>
        <w:t xml:space="preserve"> ниској </w:t>
      </w:r>
      <w:r w:rsidR="00E313FF" w:rsidRPr="001E1A52">
        <w:rPr>
          <w:rFonts w:eastAsia="TimesNewRomanPSMT"/>
          <w:b/>
          <w:bCs/>
          <w:sz w:val="22"/>
          <w:lang w:val="ru-RU"/>
        </w:rPr>
        <w:t>и јединственој тарифи</w:t>
      </w:r>
      <w:r w:rsidR="00510FA8" w:rsidRPr="001E1A52">
        <w:rPr>
          <w:rFonts w:eastAsia="TimesNewRomanPSMT"/>
          <w:b/>
          <w:bCs/>
          <w:sz w:val="22"/>
          <w:lang w:val="ru-RU"/>
        </w:rPr>
        <w:t xml:space="preserve"> (збирно) без ПДВ-а са трошковима балансирања</w:t>
      </w:r>
      <w:r w:rsidR="00510FA8" w:rsidRPr="001E1A52">
        <w:rPr>
          <w:b/>
          <w:bCs/>
          <w:sz w:val="22"/>
          <w:lang w:val="sr-Cyrl-CS"/>
        </w:rPr>
        <w:t>“</w:t>
      </w:r>
      <w:r w:rsidR="00510FA8" w:rsidRPr="001E1A52">
        <w:rPr>
          <w:rFonts w:eastAsia="TimesNewRomanPSMT"/>
          <w:b/>
          <w:bCs/>
          <w:sz w:val="22"/>
          <w:lang w:val="ru-RU"/>
        </w:rPr>
        <w:t xml:space="preserve"> - </w:t>
      </w:r>
      <w:r w:rsidR="00510FA8" w:rsidRPr="001E1A52">
        <w:rPr>
          <w:rFonts w:eastAsia="TimesNewRomanPSMT"/>
          <w:bCs/>
          <w:sz w:val="22"/>
          <w:lang w:val="ru-RU"/>
        </w:rPr>
        <w:t>(збирни износ</w:t>
      </w:r>
      <w:r w:rsidR="00247543" w:rsidRPr="001E1A52">
        <w:rPr>
          <w:rFonts w:eastAsia="TimesNewRomanPSMT"/>
          <w:bCs/>
          <w:sz w:val="22"/>
          <w:lang w:val="ru-RU"/>
        </w:rPr>
        <w:t xml:space="preserve"> наведен у понуди</w:t>
      </w:r>
      <w:r w:rsidR="000A4361" w:rsidRPr="001E1A52">
        <w:rPr>
          <w:rFonts w:eastAsia="TimesNewRomanPSMT"/>
          <w:bCs/>
          <w:sz w:val="22"/>
          <w:lang w:val="ru-RU"/>
        </w:rPr>
        <w:t>у оквиру О</w:t>
      </w:r>
      <w:r w:rsidR="00510FA8" w:rsidRPr="001E1A52">
        <w:rPr>
          <w:rFonts w:eastAsia="TimesNewRomanPSMT"/>
          <w:bCs/>
          <w:sz w:val="22"/>
          <w:lang w:val="ru-RU"/>
        </w:rPr>
        <w:t>брасца структуре цене)</w:t>
      </w:r>
      <w:r w:rsidR="00510FA8" w:rsidRPr="001E1A52">
        <w:rPr>
          <w:bCs/>
          <w:sz w:val="22"/>
          <w:lang w:val="ru-RU"/>
        </w:rPr>
        <w:t>.</w:t>
      </w:r>
    </w:p>
    <w:p w:rsidR="002262EB" w:rsidRPr="00714714" w:rsidRDefault="00510FA8" w:rsidP="00C37969">
      <w:pPr>
        <w:autoSpaceDE w:val="0"/>
        <w:jc w:val="both"/>
        <w:rPr>
          <w:sz w:val="22"/>
          <w:szCs w:val="22"/>
          <w:lang w:val="ru-RU"/>
        </w:rPr>
      </w:pPr>
      <w:r w:rsidRPr="00F762B0">
        <w:rPr>
          <w:iCs/>
          <w:sz w:val="22"/>
          <w:lang w:val="ru-RU"/>
        </w:rPr>
        <w:t>Уколико две или више понуда имају ист</w:t>
      </w:r>
      <w:r w:rsidRPr="00F762B0">
        <w:rPr>
          <w:iCs/>
          <w:sz w:val="22"/>
          <w:lang w:val="sr-Latn-CS"/>
        </w:rPr>
        <w:t>у понуђену укупну цену за предмет набавке</w:t>
      </w:r>
      <w:r w:rsidRPr="00F762B0">
        <w:rPr>
          <w:iCs/>
          <w:sz w:val="22"/>
          <w:lang w:val="ru-RU"/>
        </w:rPr>
        <w:t>, као најповољнија биће изабрана понуда оног понуђача који је понудио нижу цену за јединицу мере потрошње у високој тарифи (kwh). Ако све понуде и по овом критеријуму имају исту понуђену цену, као најповољнија биће изабрана понуда оног понуђача који је понудио</w:t>
      </w:r>
      <w:r w:rsidR="000A4361" w:rsidRPr="00F762B0">
        <w:rPr>
          <w:iCs/>
          <w:sz w:val="22"/>
          <w:lang w:val="ru-RU"/>
        </w:rPr>
        <w:t xml:space="preserve"> нижу цену за јединицу мере потрошње у јединственој тарифи (kwh)</w:t>
      </w:r>
      <w:r w:rsidR="00D57F9E" w:rsidRPr="00F762B0">
        <w:rPr>
          <w:iCs/>
          <w:sz w:val="22"/>
          <w:lang w:val="ru-RU"/>
        </w:rPr>
        <w:t>, а ако и по том критеријуму не може да</w:t>
      </w:r>
      <w:r w:rsidR="00D57F9E" w:rsidRPr="00F019A1">
        <w:rPr>
          <w:iCs/>
          <w:sz w:val="22"/>
          <w:lang w:val="ru-RU"/>
        </w:rPr>
        <w:t>се изврши избор најповољније понуде,</w:t>
      </w:r>
      <w:r w:rsidR="00C37969" w:rsidRPr="00714714">
        <w:rPr>
          <w:sz w:val="22"/>
          <w:szCs w:val="22"/>
          <w:lang w:val="ru-RU"/>
        </w:rPr>
        <w:t xml:space="preserve">предност ће се дати понуђачу који је дао у понуди дужи рок важења понуде. </w:t>
      </w:r>
    </w:p>
    <w:p w:rsidR="00C37969" w:rsidRPr="00714714" w:rsidRDefault="00C37969" w:rsidP="00C37969">
      <w:pPr>
        <w:autoSpaceDE w:val="0"/>
        <w:jc w:val="both"/>
        <w:rPr>
          <w:sz w:val="22"/>
          <w:szCs w:val="22"/>
          <w:lang w:val="ru-RU"/>
        </w:rPr>
      </w:pPr>
    </w:p>
    <w:p w:rsidR="009C7F5B" w:rsidRPr="00832137" w:rsidRDefault="009C7F5B" w:rsidP="009C7F5B">
      <w:pPr>
        <w:tabs>
          <w:tab w:val="left" w:pos="1710"/>
        </w:tabs>
        <w:jc w:val="both"/>
        <w:rPr>
          <w:b/>
          <w:sz w:val="22"/>
          <w:szCs w:val="22"/>
          <w:lang w:val="sr-Cyrl-CS"/>
        </w:rPr>
      </w:pPr>
      <w:r w:rsidRPr="00832137">
        <w:rPr>
          <w:b/>
          <w:sz w:val="22"/>
          <w:szCs w:val="22"/>
          <w:lang w:val="sr-Cyrl-CS"/>
        </w:rPr>
        <w:t xml:space="preserve">17) Рок за закључење </w:t>
      </w:r>
      <w:r w:rsidR="005F0874" w:rsidRPr="00832137">
        <w:rPr>
          <w:b/>
          <w:sz w:val="22"/>
          <w:szCs w:val="22"/>
          <w:lang w:val="sr-Cyrl-CS"/>
        </w:rPr>
        <w:t>уговора о јавној набавци</w:t>
      </w:r>
    </w:p>
    <w:p w:rsidR="00C37969" w:rsidRPr="00714714" w:rsidRDefault="00C37969" w:rsidP="00C37969">
      <w:pPr>
        <w:jc w:val="both"/>
        <w:rPr>
          <w:sz w:val="22"/>
          <w:szCs w:val="22"/>
          <w:lang w:val="sr-Cyrl-CS"/>
        </w:rPr>
      </w:pPr>
      <w:r>
        <w:rPr>
          <w:sz w:val="22"/>
          <w:szCs w:val="22"/>
          <w:lang w:val="sr-Cyrl-CS"/>
        </w:rPr>
        <w:t xml:space="preserve">1. </w:t>
      </w:r>
      <w:r w:rsidR="005F0874" w:rsidRPr="00832137">
        <w:rPr>
          <w:sz w:val="22"/>
          <w:szCs w:val="22"/>
          <w:lang w:val="sr-Cyrl-CS"/>
        </w:rPr>
        <w:t xml:space="preserve">Уговор о јавној набавци </w:t>
      </w:r>
      <w:r w:rsidRPr="00714714">
        <w:rPr>
          <w:sz w:val="22"/>
          <w:szCs w:val="22"/>
          <w:lang w:val="sr-Cyrl-CS"/>
        </w:rPr>
        <w:t xml:space="preserve">ће бити достављен понуђачу којем је додељен уговор у року од </w:t>
      </w:r>
      <w:r w:rsidRPr="00714714">
        <w:rPr>
          <w:b/>
          <w:sz w:val="22"/>
          <w:szCs w:val="22"/>
          <w:lang w:val="sr-Cyrl-CS"/>
        </w:rPr>
        <w:t>8 (осам) дана</w:t>
      </w:r>
      <w:r w:rsidRPr="00714714">
        <w:rPr>
          <w:sz w:val="22"/>
          <w:szCs w:val="22"/>
          <w:lang w:val="sr-Cyrl-CS"/>
        </w:rPr>
        <w:t xml:space="preserve"> од дана протека рока за подношење захтева за заштиту права из члана 149. Закона.</w:t>
      </w:r>
    </w:p>
    <w:p w:rsidR="00C37969" w:rsidRPr="00714714" w:rsidRDefault="00C37969" w:rsidP="00C37969">
      <w:pPr>
        <w:jc w:val="both"/>
        <w:rPr>
          <w:sz w:val="22"/>
          <w:szCs w:val="22"/>
          <w:lang w:val="sr-Cyrl-CS"/>
        </w:rPr>
      </w:pPr>
      <w:r>
        <w:rPr>
          <w:sz w:val="22"/>
          <w:lang w:val="ru-RU"/>
        </w:rPr>
        <w:t xml:space="preserve">2. </w:t>
      </w:r>
      <w:r w:rsidRPr="00714714">
        <w:rPr>
          <w:sz w:val="22"/>
          <w:szCs w:val="22"/>
          <w:lang w:val="sr-Cyrl-CS"/>
        </w:rPr>
        <w:t>Ако понуђач којем је додељен уговор одбије да закључи уговор о јавној набавци, ЗУ Апотека Пожаревац може да закључи уговор са првим следећим најповољнијим понуђачем.</w:t>
      </w:r>
    </w:p>
    <w:p w:rsidR="00C37969" w:rsidRDefault="00C37969" w:rsidP="00AD08DE">
      <w:pPr>
        <w:jc w:val="both"/>
        <w:rPr>
          <w:sz w:val="22"/>
          <w:lang w:val="ru-RU"/>
        </w:rPr>
      </w:pPr>
      <w:r>
        <w:rPr>
          <w:sz w:val="22"/>
          <w:lang w:val="ru-RU"/>
        </w:rPr>
        <w:t xml:space="preserve">3. </w:t>
      </w:r>
      <w:r w:rsidRPr="00714714">
        <w:rPr>
          <w:sz w:val="22"/>
          <w:szCs w:val="22"/>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C7F5B" w:rsidRPr="00832137" w:rsidRDefault="009C7F5B" w:rsidP="009C7F5B">
      <w:pPr>
        <w:tabs>
          <w:tab w:val="left" w:pos="1080"/>
        </w:tabs>
        <w:jc w:val="both"/>
        <w:rPr>
          <w:sz w:val="22"/>
          <w:szCs w:val="22"/>
          <w:lang w:val="sr-Cyrl-CS"/>
        </w:rPr>
      </w:pPr>
    </w:p>
    <w:p w:rsidR="009C7F5B" w:rsidRPr="00714714" w:rsidRDefault="009C7F5B" w:rsidP="009C7F5B">
      <w:pPr>
        <w:autoSpaceDE w:val="0"/>
        <w:autoSpaceDN w:val="0"/>
        <w:adjustRightInd w:val="0"/>
        <w:jc w:val="both"/>
        <w:rPr>
          <w:rFonts w:cs="TimesNewRomanPS-BoldMT"/>
          <w:b/>
          <w:bCs/>
          <w:color w:val="000000"/>
          <w:sz w:val="22"/>
          <w:szCs w:val="22"/>
          <w:u w:val="single"/>
          <w:lang w:val="sr-Cyrl-CS" w:eastAsia="sr-Latn-CS"/>
        </w:rPr>
      </w:pPr>
      <w:r w:rsidRPr="00714714">
        <w:rPr>
          <w:b/>
          <w:sz w:val="22"/>
          <w:szCs w:val="22"/>
          <w:lang w:val="sr-Cyrl-CS"/>
        </w:rPr>
        <w:lastRenderedPageBreak/>
        <w:t>1</w:t>
      </w:r>
      <w:r w:rsidRPr="00832137">
        <w:rPr>
          <w:b/>
          <w:sz w:val="22"/>
          <w:szCs w:val="22"/>
          <w:lang w:val="sr-Cyrl-CS"/>
        </w:rPr>
        <w:t>8</w:t>
      </w:r>
      <w:r w:rsidRPr="00714714">
        <w:rPr>
          <w:b/>
          <w:sz w:val="22"/>
          <w:szCs w:val="22"/>
          <w:lang w:val="sr-Cyrl-CS"/>
        </w:rPr>
        <w:t>)</w:t>
      </w:r>
      <w:r w:rsidRPr="00832137">
        <w:rPr>
          <w:rFonts w:cs="TimesNewRomanPS-BoldMT"/>
          <w:b/>
          <w:bCs/>
          <w:color w:val="000000"/>
          <w:sz w:val="22"/>
          <w:szCs w:val="22"/>
          <w:lang w:val="sr-Latn-CS" w:eastAsia="sr-Latn-CS"/>
        </w:rPr>
        <w:t>Разлози због којих понуда може бити одбијена</w:t>
      </w:r>
    </w:p>
    <w:p w:rsidR="009C7F5B" w:rsidRPr="00C37969" w:rsidRDefault="009C7F5B" w:rsidP="009C7F5B">
      <w:pPr>
        <w:autoSpaceDE w:val="0"/>
        <w:autoSpaceDN w:val="0"/>
        <w:adjustRightInd w:val="0"/>
        <w:jc w:val="both"/>
        <w:rPr>
          <w:rFonts w:cs="TimesNewRomanPSMT"/>
          <w:bCs/>
          <w:sz w:val="22"/>
          <w:szCs w:val="22"/>
          <w:lang w:val="sr-Cyrl-CS" w:eastAsia="sr-Latn-CS"/>
        </w:rPr>
      </w:pPr>
      <w:r w:rsidRPr="00C37969">
        <w:rPr>
          <w:rFonts w:cs="TimesNewRomanPSMT"/>
          <w:bCs/>
          <w:sz w:val="22"/>
          <w:szCs w:val="22"/>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ЗЈН. </w:t>
      </w:r>
    </w:p>
    <w:p w:rsidR="009C7F5B" w:rsidRPr="00C37969" w:rsidRDefault="009C7F5B" w:rsidP="009C7F5B">
      <w:pPr>
        <w:autoSpaceDE w:val="0"/>
        <w:autoSpaceDN w:val="0"/>
        <w:adjustRightInd w:val="0"/>
        <w:jc w:val="both"/>
        <w:rPr>
          <w:rFonts w:cs="TimesNewRomanPSMT"/>
          <w:bCs/>
          <w:sz w:val="22"/>
          <w:szCs w:val="22"/>
          <w:lang w:val="sr-Cyrl-CS" w:eastAsia="sr-Latn-CS"/>
        </w:rPr>
      </w:pPr>
      <w:r w:rsidRPr="00C37969">
        <w:rPr>
          <w:rFonts w:cs="TimesNewRomanPSMT"/>
          <w:bCs/>
          <w:sz w:val="22"/>
          <w:szCs w:val="22"/>
          <w:lang w:val="sr-Cyrl-CS" w:eastAsia="sr-Latn-CS"/>
        </w:rPr>
        <w:t>Наручилац ће одбити понуду и ако:</w:t>
      </w:r>
    </w:p>
    <w:p w:rsidR="009C7F5B" w:rsidRPr="00C37969" w:rsidRDefault="009C7F5B" w:rsidP="009C7F5B">
      <w:pPr>
        <w:tabs>
          <w:tab w:val="left" w:pos="1080"/>
        </w:tabs>
        <w:autoSpaceDE w:val="0"/>
        <w:autoSpaceDN w:val="0"/>
        <w:adjustRightInd w:val="0"/>
        <w:jc w:val="both"/>
        <w:rPr>
          <w:rFonts w:cs="TimesNewRomanPSMT"/>
          <w:bCs/>
          <w:sz w:val="22"/>
          <w:szCs w:val="22"/>
          <w:lang w:val="sr-Cyrl-CS" w:eastAsia="sr-Latn-CS"/>
        </w:rPr>
      </w:pPr>
      <w:r w:rsidRPr="00C37969">
        <w:rPr>
          <w:rFonts w:cs="TimesNewRomanPSMT"/>
          <w:bCs/>
          <w:sz w:val="22"/>
          <w:szCs w:val="22"/>
          <w:lang w:val="sr-Cyrl-CS" w:eastAsia="sr-Latn-CS"/>
        </w:rPr>
        <w:t>-понуђач не докаже да испуњава обавезне услове за учешће;</w:t>
      </w:r>
    </w:p>
    <w:p w:rsidR="009C7F5B" w:rsidRPr="00C37969" w:rsidRDefault="009C7F5B" w:rsidP="009C7F5B">
      <w:pPr>
        <w:tabs>
          <w:tab w:val="left" w:pos="1080"/>
          <w:tab w:val="left" w:pos="1260"/>
        </w:tabs>
        <w:autoSpaceDE w:val="0"/>
        <w:autoSpaceDN w:val="0"/>
        <w:adjustRightInd w:val="0"/>
        <w:jc w:val="both"/>
        <w:rPr>
          <w:rFonts w:cs="TimesNewRomanPSMT"/>
          <w:bCs/>
          <w:sz w:val="22"/>
          <w:szCs w:val="22"/>
          <w:lang w:val="sr-Cyrl-CS" w:eastAsia="sr-Latn-CS"/>
        </w:rPr>
      </w:pPr>
      <w:r w:rsidRPr="00714714">
        <w:rPr>
          <w:rFonts w:cs="TimesNewRomanPSMT"/>
          <w:bCs/>
          <w:sz w:val="22"/>
          <w:szCs w:val="22"/>
          <w:lang w:val="sr-Cyrl-CS" w:eastAsia="sr-Latn-CS"/>
        </w:rPr>
        <w:t>-</w:t>
      </w:r>
      <w:r w:rsidRPr="00C37969">
        <w:rPr>
          <w:rFonts w:cs="TimesNewRomanPSMT"/>
          <w:bCs/>
          <w:sz w:val="22"/>
          <w:szCs w:val="22"/>
          <w:lang w:val="sr-Cyrl-CS" w:eastAsia="sr-Latn-CS"/>
        </w:rPr>
        <w:t>је понуђени рок важења понуде краћи од прописаног;</w:t>
      </w:r>
    </w:p>
    <w:p w:rsidR="009C7F5B" w:rsidRPr="00C37969" w:rsidRDefault="009C7F5B" w:rsidP="009C7F5B">
      <w:pPr>
        <w:tabs>
          <w:tab w:val="left" w:pos="1080"/>
          <w:tab w:val="left" w:pos="1260"/>
        </w:tabs>
        <w:autoSpaceDE w:val="0"/>
        <w:autoSpaceDN w:val="0"/>
        <w:adjustRightInd w:val="0"/>
        <w:jc w:val="both"/>
        <w:rPr>
          <w:rFonts w:cs="TimesNewRomanPSMT"/>
          <w:bCs/>
          <w:sz w:val="22"/>
          <w:szCs w:val="22"/>
          <w:lang w:val="sr-Cyrl-CS" w:eastAsia="sr-Latn-CS"/>
        </w:rPr>
      </w:pPr>
      <w:r w:rsidRPr="00714714">
        <w:rPr>
          <w:rFonts w:cs="TimesNewRomanPSMT"/>
          <w:bCs/>
          <w:sz w:val="22"/>
          <w:szCs w:val="22"/>
          <w:lang w:val="sr-Cyrl-CS" w:eastAsia="sr-Latn-CS"/>
        </w:rPr>
        <w:t>-</w:t>
      </w:r>
      <w:r w:rsidRPr="00C37969">
        <w:rPr>
          <w:rFonts w:cs="TimesNewRomanPSMT"/>
          <w:bCs/>
          <w:sz w:val="22"/>
          <w:szCs w:val="22"/>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9C7F5B" w:rsidRPr="00832137" w:rsidRDefault="009C7F5B" w:rsidP="009C7F5B">
      <w:pPr>
        <w:tabs>
          <w:tab w:val="left" w:pos="1080"/>
          <w:tab w:val="left" w:pos="1260"/>
        </w:tabs>
        <w:autoSpaceDE w:val="0"/>
        <w:autoSpaceDN w:val="0"/>
        <w:adjustRightInd w:val="0"/>
        <w:jc w:val="both"/>
        <w:rPr>
          <w:rFonts w:cs="TimesNewRomanPSMT"/>
          <w:bCs/>
          <w:color w:val="000000"/>
          <w:sz w:val="22"/>
          <w:szCs w:val="22"/>
          <w:lang w:val="sr-Cyrl-CS" w:eastAsia="sr-Latn-CS"/>
        </w:rPr>
      </w:pPr>
    </w:p>
    <w:p w:rsidR="009C7F5B" w:rsidRDefault="004A715D" w:rsidP="009C7F5B">
      <w:pPr>
        <w:pStyle w:val="BodyText2"/>
        <w:tabs>
          <w:tab w:val="left" w:pos="720"/>
        </w:tabs>
        <w:rPr>
          <w:b/>
          <w:sz w:val="22"/>
          <w:szCs w:val="22"/>
        </w:rPr>
      </w:pPr>
      <w:r>
        <w:rPr>
          <w:b/>
          <w:sz w:val="22"/>
          <w:szCs w:val="22"/>
        </w:rPr>
        <w:t>19</w:t>
      </w:r>
      <w:r w:rsidR="009C7F5B" w:rsidRPr="00832137">
        <w:rPr>
          <w:b/>
          <w:sz w:val="22"/>
          <w:szCs w:val="22"/>
        </w:rPr>
        <w:t>)Захтев за заштиту права</w:t>
      </w:r>
    </w:p>
    <w:p w:rsidR="00C37969" w:rsidRPr="00714714" w:rsidRDefault="00C37969" w:rsidP="00C37969">
      <w:pPr>
        <w:jc w:val="both"/>
        <w:rPr>
          <w:sz w:val="22"/>
          <w:szCs w:val="22"/>
          <w:lang w:val="sr-Cyrl-CS"/>
        </w:rPr>
      </w:pPr>
      <w:r w:rsidRPr="00714714">
        <w:rPr>
          <w:sz w:val="22"/>
          <w:szCs w:val="22"/>
          <w:lang w:val="sr-Cyrl-CS"/>
        </w:rPr>
        <w:t>1</w:t>
      </w:r>
      <w:r w:rsidRPr="00C01D91">
        <w:rPr>
          <w:sz w:val="22"/>
          <w:szCs w:val="22"/>
          <w:lang w:val="sr-Cyrl-CS"/>
        </w:rPr>
        <w:t xml:space="preserve">. </w:t>
      </w:r>
      <w:r w:rsidRPr="00714714">
        <w:rPr>
          <w:sz w:val="22"/>
          <w:szCs w:val="22"/>
          <w:lang w:val="sr-Cyrl-CS"/>
        </w:rPr>
        <w:t>Захтев за заштиту права може да поднесе понуђач,подносилац пријаве, кандидат,односно заинтересовано лицекоји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C37969" w:rsidRPr="00714714" w:rsidRDefault="00C37969" w:rsidP="00C37969">
      <w:pPr>
        <w:jc w:val="both"/>
        <w:rPr>
          <w:sz w:val="22"/>
          <w:szCs w:val="22"/>
          <w:lang w:val="sr-Cyrl-CS"/>
        </w:rPr>
      </w:pPr>
      <w:r w:rsidRPr="00714714">
        <w:rPr>
          <w:sz w:val="22"/>
          <w:szCs w:val="22"/>
          <w:lang w:val="sr-Cyrl-CS"/>
        </w:rPr>
        <w:t>2</w:t>
      </w:r>
      <w:r w:rsidRPr="00C01D91">
        <w:rPr>
          <w:sz w:val="22"/>
          <w:szCs w:val="22"/>
          <w:lang w:val="sr-Cyrl-CS"/>
        </w:rPr>
        <w:t xml:space="preserve">. </w:t>
      </w:r>
      <w:r w:rsidRPr="00714714">
        <w:rPr>
          <w:sz w:val="22"/>
          <w:szCs w:val="22"/>
          <w:lang w:val="sr-Cyrl-CS"/>
        </w:rPr>
        <w:t>Захтев за заштиту права може се поднети у складу са ЗЈН и у роковима предвиђеним овим законом.</w:t>
      </w:r>
    </w:p>
    <w:p w:rsidR="00C37969" w:rsidRPr="00714714" w:rsidRDefault="00C37969" w:rsidP="00C37969">
      <w:pPr>
        <w:jc w:val="both"/>
        <w:rPr>
          <w:sz w:val="22"/>
          <w:szCs w:val="22"/>
          <w:lang w:val="sr-Cyrl-CS"/>
        </w:rPr>
      </w:pPr>
      <w:r w:rsidRPr="00714714">
        <w:rPr>
          <w:sz w:val="22"/>
          <w:szCs w:val="22"/>
          <w:lang w:val="sr-Cyrl-CS"/>
        </w:rPr>
        <w:t>3</w:t>
      </w:r>
      <w:r w:rsidRPr="00C01D91">
        <w:rPr>
          <w:sz w:val="22"/>
          <w:szCs w:val="22"/>
          <w:lang w:val="sr-Cyrl-CS"/>
        </w:rPr>
        <w:t>.</w:t>
      </w:r>
      <w:r w:rsidRPr="00714714">
        <w:rPr>
          <w:sz w:val="22"/>
          <w:szCs w:val="22"/>
          <w:lang w:val="sr-Cyrl-CS"/>
        </w:rPr>
        <w:t xml:space="preserve"> Захтев за заштиту права подноси се наручиоцу, а копија се истовремено доставља Републичкој комисији</w:t>
      </w:r>
      <w:r w:rsidRPr="00714714">
        <w:rPr>
          <w:lang w:val="sr-Cyrl-CS"/>
        </w:rPr>
        <w:t>.</w:t>
      </w:r>
    </w:p>
    <w:p w:rsidR="00C37969" w:rsidRPr="00714714" w:rsidRDefault="00C37969" w:rsidP="00C37969">
      <w:pPr>
        <w:jc w:val="both"/>
        <w:rPr>
          <w:sz w:val="22"/>
          <w:szCs w:val="22"/>
          <w:lang w:val="sr-Cyrl-CS"/>
        </w:rPr>
      </w:pPr>
      <w:r w:rsidRPr="00714714">
        <w:rPr>
          <w:sz w:val="22"/>
          <w:szCs w:val="22"/>
          <w:lang w:val="sr-Cyrl-CS"/>
        </w:rPr>
        <w:t>4</w:t>
      </w:r>
      <w:r w:rsidRPr="00C01D91">
        <w:rPr>
          <w:sz w:val="22"/>
          <w:szCs w:val="22"/>
          <w:lang w:val="sr-Cyrl-CS"/>
        </w:rPr>
        <w:t>.</w:t>
      </w:r>
      <w:r w:rsidRPr="00714714">
        <w:rPr>
          <w:sz w:val="22"/>
          <w:szCs w:val="22"/>
          <w:lang w:val="sr-Cyrl-CS"/>
        </w:rPr>
        <w:t xml:space="preserve"> Захтев се доставља непосредно, поштом на адресу Наручиоца,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C37969" w:rsidRPr="00714714" w:rsidRDefault="00C37969" w:rsidP="00C37969">
      <w:pPr>
        <w:jc w:val="both"/>
        <w:rPr>
          <w:sz w:val="22"/>
          <w:szCs w:val="22"/>
          <w:lang w:val="sr-Cyrl-CS"/>
        </w:rPr>
      </w:pPr>
      <w:r w:rsidRPr="00714714">
        <w:rPr>
          <w:sz w:val="22"/>
          <w:szCs w:val="22"/>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37969" w:rsidRPr="00714714" w:rsidRDefault="00C37969" w:rsidP="00C37969">
      <w:pPr>
        <w:jc w:val="both"/>
        <w:rPr>
          <w:sz w:val="22"/>
          <w:szCs w:val="22"/>
          <w:lang w:val="sr-Cyrl-CS"/>
        </w:rPr>
      </w:pPr>
      <w:r w:rsidRPr="00714714">
        <w:rPr>
          <w:sz w:val="22"/>
          <w:szCs w:val="22"/>
          <w:lang w:val="sr-Cyrl-CS"/>
        </w:rPr>
        <w:t>6.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C37969" w:rsidRPr="00714714" w:rsidRDefault="00C37969" w:rsidP="00C37969">
      <w:pPr>
        <w:jc w:val="both"/>
        <w:rPr>
          <w:sz w:val="22"/>
          <w:szCs w:val="22"/>
          <w:lang w:val="sr-Cyrl-CS"/>
        </w:rPr>
      </w:pPr>
      <w:r w:rsidRPr="00714714">
        <w:rPr>
          <w:sz w:val="22"/>
          <w:szCs w:val="22"/>
          <w:lang w:val="sr-Cyrl-CS"/>
        </w:rPr>
        <w:t>7.После доношења одлуке о додели уговораиз чл. 108. Закона и одлуке о обустави поступка из чл. 109. Закона, рок за подношење захтева за заштиту права је десет дана од дана објављивања одлуке на Порталу јавних набавки.</w:t>
      </w:r>
    </w:p>
    <w:p w:rsidR="00C37969" w:rsidRPr="00714714" w:rsidRDefault="00C37969" w:rsidP="00C37969">
      <w:pPr>
        <w:jc w:val="both"/>
        <w:rPr>
          <w:sz w:val="22"/>
          <w:szCs w:val="22"/>
          <w:lang w:val="sr-Cyrl-CS"/>
        </w:rPr>
      </w:pPr>
      <w:r w:rsidRPr="00714714">
        <w:rPr>
          <w:sz w:val="22"/>
          <w:szCs w:val="22"/>
          <w:lang w:val="sr-Cyrl-CS"/>
        </w:rPr>
        <w:t>8.Захтевом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37969" w:rsidRPr="00714714" w:rsidRDefault="00C37969" w:rsidP="00C37969">
      <w:pPr>
        <w:jc w:val="both"/>
        <w:rPr>
          <w:sz w:val="22"/>
          <w:szCs w:val="22"/>
          <w:lang w:val="sr-Cyrl-CS"/>
        </w:rPr>
      </w:pPr>
      <w:r w:rsidRPr="00714714">
        <w:rPr>
          <w:sz w:val="22"/>
          <w:szCs w:val="22"/>
          <w:lang w:val="sr-Cyrl-CS"/>
        </w:rPr>
        <w:t>9.Ако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37969" w:rsidRPr="00714714" w:rsidRDefault="00C37969" w:rsidP="00C37969">
      <w:pPr>
        <w:jc w:val="both"/>
        <w:rPr>
          <w:sz w:val="22"/>
          <w:szCs w:val="22"/>
          <w:lang w:val="sr-Cyrl-CS"/>
        </w:rPr>
      </w:pPr>
      <w:r w:rsidRPr="00714714">
        <w:rPr>
          <w:sz w:val="22"/>
          <w:szCs w:val="22"/>
          <w:lang w:val="sr-Cyrl-CS"/>
        </w:rPr>
        <w:t>10.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37969" w:rsidRPr="00714714" w:rsidRDefault="00C37969" w:rsidP="00C37969">
      <w:pPr>
        <w:jc w:val="both"/>
        <w:rPr>
          <w:sz w:val="22"/>
          <w:szCs w:val="22"/>
          <w:lang w:val="sr-Cyrl-CS"/>
        </w:rPr>
      </w:pPr>
      <w:r w:rsidRPr="00714714">
        <w:rPr>
          <w:sz w:val="22"/>
          <w:szCs w:val="22"/>
          <w:lang w:val="sr-Cyrl-CS"/>
        </w:rPr>
        <w:t>11.О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C37969" w:rsidRPr="00714714" w:rsidRDefault="00C37969" w:rsidP="00C37969">
      <w:pPr>
        <w:jc w:val="both"/>
        <w:rPr>
          <w:sz w:val="22"/>
          <w:szCs w:val="22"/>
          <w:lang w:val="sr-Cyrl-CS"/>
        </w:rPr>
      </w:pPr>
      <w:r w:rsidRPr="00714714">
        <w:rPr>
          <w:sz w:val="22"/>
          <w:szCs w:val="22"/>
          <w:lang w:val="sr-Cyrl-CS"/>
        </w:rPr>
        <w:t xml:space="preserve">12.Подносилац захтева за заштиту права дужан је да на рачун буџета Републике Србије (број рачуна: </w:t>
      </w:r>
      <w:r w:rsidRPr="00714714">
        <w:rPr>
          <w:b/>
          <w:sz w:val="22"/>
          <w:szCs w:val="22"/>
          <w:lang w:val="sr-Cyrl-CS"/>
        </w:rPr>
        <w:t>840-30678845-06</w:t>
      </w:r>
      <w:r w:rsidRPr="00714714">
        <w:rPr>
          <w:sz w:val="22"/>
          <w:szCs w:val="22"/>
          <w:lang w:val="sr-Cyrl-CS"/>
        </w:rPr>
        <w:t xml:space="preserve">, шифра плаћања </w:t>
      </w:r>
      <w:r w:rsidRPr="00714714">
        <w:rPr>
          <w:b/>
          <w:sz w:val="22"/>
          <w:szCs w:val="22"/>
          <w:lang w:val="sr-Cyrl-CS"/>
        </w:rPr>
        <w:t>153 или 253</w:t>
      </w:r>
      <w:r w:rsidRPr="00714714">
        <w:rPr>
          <w:sz w:val="22"/>
          <w:szCs w:val="22"/>
          <w:lang w:val="sr-Cyrl-CS"/>
        </w:rPr>
        <w:t xml:space="preserve">, позив на број </w:t>
      </w:r>
      <w:r w:rsidR="000C0FBE" w:rsidRPr="00714714">
        <w:rPr>
          <w:b/>
          <w:sz w:val="22"/>
          <w:szCs w:val="22"/>
          <w:lang w:val="sr-Cyrl-CS"/>
        </w:rPr>
        <w:t xml:space="preserve">ЈН </w:t>
      </w:r>
      <w:r w:rsidR="003A1F49">
        <w:rPr>
          <w:b/>
          <w:sz w:val="22"/>
          <w:szCs w:val="22"/>
          <w:lang w:val="sr-Cyrl-CS"/>
        </w:rPr>
        <w:t>12/2019</w:t>
      </w:r>
      <w:r w:rsidRPr="00714714">
        <w:rPr>
          <w:sz w:val="22"/>
          <w:szCs w:val="22"/>
          <w:lang w:val="sr-Cyrl-CS"/>
        </w:rPr>
        <w:t xml:space="preserve">, сврха уплате: </w:t>
      </w:r>
      <w:r w:rsidRPr="00714714">
        <w:rPr>
          <w:b/>
          <w:sz w:val="22"/>
          <w:szCs w:val="22"/>
          <w:lang w:val="sr-Cyrl-CS"/>
        </w:rPr>
        <w:t>такса за ЗЗП</w:t>
      </w:r>
      <w:r w:rsidRPr="00D20B08">
        <w:rPr>
          <w:sz w:val="22"/>
          <w:szCs w:val="22"/>
          <w:lang w:val="sr-Cyrl-CS"/>
        </w:rPr>
        <w:t xml:space="preserve">, </w:t>
      </w:r>
      <w:r w:rsidRPr="00D20B08">
        <w:rPr>
          <w:b/>
          <w:sz w:val="22"/>
          <w:szCs w:val="22"/>
          <w:lang w:val="sr-Cyrl-CS"/>
        </w:rPr>
        <w:t xml:space="preserve">ЗУ Апотека Пожаревац, ЈН </w:t>
      </w:r>
      <w:r w:rsidR="003A1F49">
        <w:rPr>
          <w:b/>
          <w:sz w:val="22"/>
          <w:szCs w:val="22"/>
          <w:lang w:val="sr-Cyrl-CS"/>
        </w:rPr>
        <w:t>12/2019</w:t>
      </w:r>
      <w:r w:rsidRPr="00714714">
        <w:rPr>
          <w:sz w:val="22"/>
          <w:szCs w:val="22"/>
          <w:lang w:val="sr-Cyrl-CS"/>
        </w:rPr>
        <w:t xml:space="preserve">, прималац уплате: </w:t>
      </w:r>
      <w:r w:rsidRPr="00714714">
        <w:rPr>
          <w:b/>
          <w:sz w:val="22"/>
          <w:szCs w:val="22"/>
          <w:lang w:val="sr-Cyrl-CS"/>
        </w:rPr>
        <w:t>Буџет Републике Србије</w:t>
      </w:r>
      <w:r w:rsidRPr="00714714">
        <w:rPr>
          <w:sz w:val="22"/>
          <w:szCs w:val="22"/>
          <w:lang w:val="sr-Cyrl-CS"/>
        </w:rPr>
        <w:t xml:space="preserve">) уплати таксу у износу од </w:t>
      </w:r>
      <w:r w:rsidRPr="00D20B08">
        <w:rPr>
          <w:b/>
          <w:sz w:val="22"/>
          <w:szCs w:val="22"/>
          <w:lang w:val="sr-Cyrl-CS"/>
        </w:rPr>
        <w:t>120</w:t>
      </w:r>
      <w:r w:rsidRPr="00714714">
        <w:rPr>
          <w:b/>
          <w:sz w:val="22"/>
          <w:szCs w:val="22"/>
          <w:lang w:val="sr-Cyrl-CS"/>
        </w:rPr>
        <w:t>.000,00</w:t>
      </w:r>
      <w:r w:rsidRPr="00714714">
        <w:rPr>
          <w:sz w:val="22"/>
          <w:szCs w:val="22"/>
          <w:lang w:val="sr-Cyrl-CS"/>
        </w:rPr>
        <w:t xml:space="preserve"> динара.</w:t>
      </w:r>
    </w:p>
    <w:p w:rsidR="009C7F5B" w:rsidRPr="00714714" w:rsidRDefault="00C37969" w:rsidP="009C7F5B">
      <w:pPr>
        <w:jc w:val="both"/>
        <w:rPr>
          <w:sz w:val="22"/>
          <w:szCs w:val="22"/>
          <w:lang w:val="sr-Cyrl-CS"/>
        </w:rPr>
      </w:pPr>
      <w:r w:rsidRPr="00714714">
        <w:rPr>
          <w:sz w:val="22"/>
          <w:szCs w:val="22"/>
          <w:lang w:val="sr-Cyrl-CS"/>
        </w:rPr>
        <w:t>13. Поступак заштите права понуђача регулисан је одредбама чл. 138. - 167. Закона</w:t>
      </w:r>
    </w:p>
    <w:p w:rsidR="00C37969" w:rsidRPr="00714714" w:rsidRDefault="00C37969" w:rsidP="009C7F5B">
      <w:pPr>
        <w:jc w:val="both"/>
        <w:rPr>
          <w:sz w:val="22"/>
          <w:szCs w:val="22"/>
          <w:lang w:val="sr-Cyrl-CS"/>
        </w:rPr>
      </w:pPr>
    </w:p>
    <w:p w:rsidR="009C7F5B" w:rsidRPr="00832137" w:rsidRDefault="004A715D" w:rsidP="009C7F5B">
      <w:pPr>
        <w:tabs>
          <w:tab w:val="left" w:pos="1080"/>
        </w:tabs>
        <w:jc w:val="both"/>
        <w:rPr>
          <w:b/>
          <w:sz w:val="22"/>
          <w:szCs w:val="22"/>
          <w:lang w:val="sr-Cyrl-CS"/>
        </w:rPr>
      </w:pPr>
      <w:r>
        <w:rPr>
          <w:b/>
          <w:sz w:val="22"/>
          <w:szCs w:val="22"/>
          <w:lang w:val="sr-Cyrl-CS"/>
        </w:rPr>
        <w:t>20</w:t>
      </w:r>
      <w:r w:rsidR="009C7F5B" w:rsidRPr="00832137">
        <w:rPr>
          <w:b/>
          <w:sz w:val="22"/>
          <w:szCs w:val="22"/>
          <w:lang w:val="sr-Cyrl-CS"/>
        </w:rPr>
        <w:t>) Накнада за коришћење патената</w:t>
      </w:r>
    </w:p>
    <w:p w:rsidR="00B4169E" w:rsidRPr="007B3C21" w:rsidRDefault="009C7F5B" w:rsidP="003A1F49">
      <w:pPr>
        <w:jc w:val="both"/>
        <w:rPr>
          <w:sz w:val="22"/>
          <w:szCs w:val="22"/>
          <w:lang w:val="sr-Cyrl-CS"/>
        </w:rPr>
      </w:pPr>
      <w:r w:rsidRPr="00714714">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F49" w:rsidRPr="007B3C21" w:rsidRDefault="003A1F49" w:rsidP="003A1F49">
      <w:pPr>
        <w:jc w:val="both"/>
        <w:rPr>
          <w:sz w:val="22"/>
          <w:szCs w:val="22"/>
          <w:lang w:val="sr-Cyrl-CS"/>
        </w:rPr>
      </w:pPr>
    </w:p>
    <w:p w:rsidR="009C7F5B" w:rsidRPr="00832137" w:rsidRDefault="009C7F5B" w:rsidP="009C7F5B">
      <w:pPr>
        <w:ind w:firstLine="540"/>
        <w:jc w:val="center"/>
        <w:rPr>
          <w:b/>
          <w:bCs/>
          <w:sz w:val="22"/>
          <w:szCs w:val="22"/>
          <w:lang w:val="sr-Cyrl-CS"/>
        </w:rPr>
      </w:pPr>
      <w:r w:rsidRPr="00832137">
        <w:rPr>
          <w:b/>
          <w:sz w:val="22"/>
          <w:szCs w:val="22"/>
          <w:lang w:val="sr-Latn-CS"/>
        </w:rPr>
        <w:lastRenderedPageBreak/>
        <w:t>V</w:t>
      </w:r>
      <w:r w:rsidRPr="00832137">
        <w:rPr>
          <w:b/>
          <w:bCs/>
          <w:sz w:val="22"/>
          <w:szCs w:val="22"/>
          <w:lang w:val="sr-Cyrl-CS"/>
        </w:rPr>
        <w:t xml:space="preserve">  ОБРАЗАЦ ПОНУДЕ</w:t>
      </w:r>
    </w:p>
    <w:p w:rsidR="009C7F5B" w:rsidRPr="00832137" w:rsidRDefault="009C7F5B" w:rsidP="004E0137">
      <w:pPr>
        <w:rPr>
          <w:b/>
          <w:bCs/>
          <w:sz w:val="22"/>
          <w:szCs w:val="22"/>
          <w:lang w:val="sr-Cyrl-CS"/>
        </w:rPr>
      </w:pPr>
    </w:p>
    <w:p w:rsidR="009C7F5B" w:rsidRPr="00832137" w:rsidRDefault="009C7F5B" w:rsidP="009C7F5B">
      <w:pPr>
        <w:tabs>
          <w:tab w:val="left" w:pos="1080"/>
        </w:tabs>
        <w:ind w:left="1146"/>
        <w:rPr>
          <w:b/>
          <w:bCs/>
          <w:sz w:val="22"/>
          <w:szCs w:val="22"/>
          <w:lang w:val="sr-Cyrl-CS"/>
        </w:rPr>
      </w:pPr>
      <w:r w:rsidRPr="00832137">
        <w:rPr>
          <w:b/>
          <w:bCs/>
          <w:sz w:val="22"/>
          <w:szCs w:val="22"/>
          <w:lang w:val="sr-Cyrl-CS"/>
        </w:rPr>
        <w:t xml:space="preserve">                                                      1.ПОНУДА</w:t>
      </w:r>
    </w:p>
    <w:p w:rsidR="009C7F5B" w:rsidRPr="00714714" w:rsidRDefault="009C7F5B" w:rsidP="009C7F5B">
      <w:pPr>
        <w:tabs>
          <w:tab w:val="left" w:pos="1080"/>
        </w:tabs>
        <w:jc w:val="center"/>
        <w:rPr>
          <w:sz w:val="22"/>
          <w:szCs w:val="22"/>
          <w:lang w:val="sr-Cyrl-CS"/>
        </w:rPr>
      </w:pPr>
      <w:r w:rsidRPr="00832137">
        <w:rPr>
          <w:sz w:val="22"/>
          <w:szCs w:val="22"/>
          <w:lang w:val="sr-Cyrl-CS"/>
        </w:rPr>
        <w:t>За јавну набавку добара – набавка</w:t>
      </w:r>
      <w:r w:rsidR="00AD08DE" w:rsidRPr="00832137">
        <w:rPr>
          <w:sz w:val="22"/>
          <w:szCs w:val="22"/>
          <w:lang w:val="sr-Cyrl-CS"/>
        </w:rPr>
        <w:t xml:space="preserve"> електричне енергије</w:t>
      </w:r>
      <w:r w:rsidRPr="00832137">
        <w:rPr>
          <w:sz w:val="22"/>
          <w:szCs w:val="22"/>
          <w:lang w:val="sr-Cyrl-CS"/>
        </w:rPr>
        <w:t xml:space="preserve">,ЈН број </w:t>
      </w:r>
      <w:r w:rsidR="003A1F49">
        <w:rPr>
          <w:sz w:val="22"/>
          <w:szCs w:val="22"/>
          <w:lang w:val="sr-Cyrl-CS"/>
        </w:rPr>
        <w:t>12/2019</w:t>
      </w:r>
    </w:p>
    <w:p w:rsidR="009C7F5B" w:rsidRPr="00714714" w:rsidRDefault="009C7F5B" w:rsidP="009C7F5B">
      <w:pPr>
        <w:tabs>
          <w:tab w:val="left" w:pos="1080"/>
        </w:tabs>
        <w:jc w:val="both"/>
        <w:rPr>
          <w:sz w:val="22"/>
          <w:szCs w:val="22"/>
          <w:lang w:val="sr-Cyrl-CS"/>
        </w:rPr>
      </w:pPr>
    </w:p>
    <w:p w:rsidR="009C7F5B" w:rsidRPr="00832137" w:rsidRDefault="009C7F5B" w:rsidP="009C7F5B">
      <w:pPr>
        <w:jc w:val="both"/>
        <w:rPr>
          <w:b/>
          <w:sz w:val="22"/>
          <w:szCs w:val="28"/>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9C7F5B" w:rsidRPr="00832137" w:rsidTr="00BF5B41">
        <w:trPr>
          <w:trHeight w:val="359"/>
        </w:trPr>
        <w:tc>
          <w:tcPr>
            <w:tcW w:w="3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7F5B" w:rsidRPr="00832137" w:rsidRDefault="009C7F5B" w:rsidP="006D744D">
            <w:pPr>
              <w:ind w:left="120"/>
            </w:pPr>
            <w:r w:rsidRPr="00832137">
              <w:rPr>
                <w:sz w:val="22"/>
                <w:szCs w:val="22"/>
              </w:rPr>
              <w:t>НАЗИВ ПОНУЂАЧА:</w:t>
            </w:r>
            <w:r w:rsidRPr="00832137">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9C7F5B" w:rsidRPr="00832137" w:rsidRDefault="009C7F5B" w:rsidP="006D744D">
            <w:pPr>
              <w:jc w:val="both"/>
            </w:pPr>
          </w:p>
        </w:tc>
      </w:tr>
      <w:tr w:rsidR="009C7F5B" w:rsidRPr="00832137" w:rsidTr="00BF5B41">
        <w:trPr>
          <w:trHeight w:val="359"/>
        </w:trPr>
        <w:tc>
          <w:tcPr>
            <w:tcW w:w="3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7F5B" w:rsidRPr="00832137" w:rsidRDefault="009C7F5B" w:rsidP="006D744D">
            <w:pPr>
              <w:ind w:left="120"/>
            </w:pPr>
            <w:r w:rsidRPr="00832137">
              <w:rPr>
                <w:sz w:val="22"/>
                <w:szCs w:val="22"/>
              </w:rPr>
              <w:t>СЕДИШТЕ:</w:t>
            </w:r>
            <w:r w:rsidRPr="00832137">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9C7F5B" w:rsidRPr="00832137" w:rsidRDefault="009C7F5B" w:rsidP="006D744D">
            <w:pPr>
              <w:jc w:val="both"/>
            </w:pPr>
          </w:p>
        </w:tc>
      </w:tr>
      <w:tr w:rsidR="009C7F5B" w:rsidRPr="00832137" w:rsidTr="00BF5B41">
        <w:trPr>
          <w:trHeight w:val="359"/>
        </w:trPr>
        <w:tc>
          <w:tcPr>
            <w:tcW w:w="3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7F5B" w:rsidRPr="00832137" w:rsidRDefault="009C7F5B" w:rsidP="006D744D">
            <w:pPr>
              <w:ind w:left="120"/>
            </w:pPr>
            <w:r w:rsidRPr="00832137">
              <w:rPr>
                <w:sz w:val="22"/>
                <w:szCs w:val="22"/>
              </w:rPr>
              <w:t>УЛИЦА И БРОЈ:</w:t>
            </w:r>
            <w:r w:rsidRPr="00832137">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9C7F5B" w:rsidRPr="00832137" w:rsidRDefault="009C7F5B" w:rsidP="006D744D">
            <w:pPr>
              <w:jc w:val="both"/>
            </w:pPr>
          </w:p>
        </w:tc>
      </w:tr>
      <w:tr w:rsidR="009C7F5B" w:rsidRPr="00832137" w:rsidTr="00BF5B41">
        <w:trPr>
          <w:trHeight w:val="359"/>
        </w:trPr>
        <w:tc>
          <w:tcPr>
            <w:tcW w:w="3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7F5B" w:rsidRPr="00832137" w:rsidRDefault="009C7F5B" w:rsidP="006D744D">
            <w:pPr>
              <w:ind w:left="120"/>
            </w:pPr>
            <w:r w:rsidRPr="00832137">
              <w:rPr>
                <w:sz w:val="22"/>
                <w:szCs w:val="22"/>
              </w:rPr>
              <w:t>МАТИЧНИ БРОЈ:</w:t>
            </w:r>
            <w:r w:rsidRPr="00832137">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9C7F5B" w:rsidRPr="00832137" w:rsidRDefault="009C7F5B" w:rsidP="006D744D">
            <w:pPr>
              <w:jc w:val="both"/>
            </w:pPr>
          </w:p>
        </w:tc>
      </w:tr>
      <w:tr w:rsidR="009C7F5B" w:rsidRPr="00832137" w:rsidTr="00BF5B41">
        <w:trPr>
          <w:trHeight w:val="359"/>
        </w:trPr>
        <w:tc>
          <w:tcPr>
            <w:tcW w:w="3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7F5B" w:rsidRPr="00832137" w:rsidRDefault="009C7F5B" w:rsidP="006D744D">
            <w:pPr>
              <w:ind w:left="120"/>
            </w:pPr>
            <w:r w:rsidRPr="00832137">
              <w:rPr>
                <w:sz w:val="22"/>
                <w:szCs w:val="22"/>
              </w:rPr>
              <w:t>ПИБ:</w:t>
            </w:r>
            <w:r w:rsidRPr="00832137">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9C7F5B" w:rsidRPr="00832137" w:rsidRDefault="009C7F5B" w:rsidP="006D744D">
            <w:pPr>
              <w:jc w:val="both"/>
            </w:pPr>
          </w:p>
        </w:tc>
      </w:tr>
      <w:tr w:rsidR="009C7F5B" w:rsidRPr="00832137" w:rsidTr="00BF5B41">
        <w:trPr>
          <w:trHeight w:val="359"/>
        </w:trPr>
        <w:tc>
          <w:tcPr>
            <w:tcW w:w="3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7F5B" w:rsidRPr="00832137" w:rsidRDefault="009C7F5B" w:rsidP="006D744D">
            <w:pPr>
              <w:ind w:left="120"/>
            </w:pPr>
            <w:r w:rsidRPr="00832137">
              <w:rPr>
                <w:sz w:val="22"/>
                <w:szCs w:val="22"/>
              </w:rPr>
              <w:t>ОСОБА ЗА КОНТАКТ:</w:t>
            </w:r>
            <w:r w:rsidRPr="00832137">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9C7F5B" w:rsidRPr="00832137" w:rsidRDefault="009C7F5B" w:rsidP="006D744D">
            <w:pPr>
              <w:jc w:val="both"/>
            </w:pPr>
          </w:p>
        </w:tc>
      </w:tr>
    </w:tbl>
    <w:p w:rsidR="009C7F5B" w:rsidRPr="00832137" w:rsidRDefault="009C7F5B" w:rsidP="009C7F5B">
      <w:pPr>
        <w:spacing w:line="360" w:lineRule="auto"/>
        <w:jc w:val="both"/>
        <w:rPr>
          <w:sz w:val="22"/>
          <w:szCs w:val="22"/>
          <w:lang w:val="sr-Cyrl-CS"/>
        </w:rPr>
      </w:pPr>
    </w:p>
    <w:p w:rsidR="004C53D5" w:rsidRPr="00714714" w:rsidRDefault="004C53D5" w:rsidP="004C53D5">
      <w:pPr>
        <w:jc w:val="both"/>
        <w:rPr>
          <w:b/>
          <w:sz w:val="22"/>
          <w:szCs w:val="22"/>
          <w:lang w:val="sr-Cyrl-CS"/>
        </w:rPr>
      </w:pPr>
      <w:r w:rsidRPr="00714714">
        <w:rPr>
          <w:b/>
          <w:bCs/>
          <w:color w:val="000000"/>
          <w:sz w:val="22"/>
          <w:szCs w:val="22"/>
          <w:lang w:val="sr-Cyrl-CS"/>
        </w:rPr>
        <w:t>Укупан износ понуде без урачунатог ПДВ-</w:t>
      </w:r>
      <w:r w:rsidRPr="00093B17">
        <w:rPr>
          <w:b/>
          <w:bCs/>
          <w:color w:val="000000"/>
          <w:sz w:val="22"/>
          <w:szCs w:val="22"/>
        </w:rPr>
        <w:t>a</w:t>
      </w:r>
      <w:r w:rsidRPr="00714714">
        <w:rPr>
          <w:b/>
          <w:bCs/>
          <w:color w:val="000000"/>
          <w:sz w:val="22"/>
          <w:szCs w:val="22"/>
          <w:lang w:val="sr-Cyrl-CS"/>
        </w:rPr>
        <w:t xml:space="preserve"> ________________ динара.</w:t>
      </w:r>
    </w:p>
    <w:p w:rsidR="004E0137" w:rsidRPr="00714714" w:rsidRDefault="004E0137" w:rsidP="004C53D5">
      <w:pPr>
        <w:jc w:val="both"/>
        <w:rPr>
          <w:b/>
          <w:sz w:val="22"/>
          <w:szCs w:val="22"/>
          <w:lang w:val="sr-Cyrl-CS"/>
        </w:rPr>
      </w:pPr>
    </w:p>
    <w:p w:rsidR="009C7F5B" w:rsidRPr="00714714" w:rsidRDefault="004C53D5" w:rsidP="004C53D5">
      <w:pPr>
        <w:jc w:val="both"/>
        <w:rPr>
          <w:b/>
          <w:sz w:val="22"/>
          <w:szCs w:val="22"/>
          <w:lang w:val="sr-Cyrl-CS"/>
        </w:rPr>
      </w:pPr>
      <w:r w:rsidRPr="00714714">
        <w:rPr>
          <w:b/>
          <w:sz w:val="22"/>
          <w:szCs w:val="22"/>
          <w:lang w:val="sr-Cyrl-CS"/>
        </w:rPr>
        <w:t xml:space="preserve">Рок важности понуде _______ </w:t>
      </w:r>
      <w:r w:rsidRPr="00714714">
        <w:rPr>
          <w:sz w:val="22"/>
          <w:szCs w:val="22"/>
          <w:lang w:val="sr-Cyrl-CS"/>
        </w:rPr>
        <w:t>дана (минимум 60 дана).</w:t>
      </w:r>
    </w:p>
    <w:p w:rsidR="004C53D5" w:rsidRPr="00714714" w:rsidRDefault="004C53D5" w:rsidP="009C7F5B">
      <w:pPr>
        <w:jc w:val="both"/>
        <w:rPr>
          <w:b/>
          <w:sz w:val="22"/>
          <w:szCs w:val="22"/>
          <w:lang w:val="sr-Cyrl-CS"/>
        </w:rPr>
      </w:pPr>
    </w:p>
    <w:p w:rsidR="009C7F5B" w:rsidRPr="00832137" w:rsidRDefault="009C7F5B" w:rsidP="009C7F5B">
      <w:pPr>
        <w:jc w:val="both"/>
        <w:rPr>
          <w:b/>
          <w:sz w:val="22"/>
          <w:szCs w:val="22"/>
          <w:lang w:val="sr-Cyrl-CS"/>
        </w:rPr>
      </w:pPr>
      <w:r w:rsidRPr="00714714">
        <w:rPr>
          <w:b/>
          <w:sz w:val="22"/>
          <w:szCs w:val="22"/>
          <w:lang w:val="sr-Cyrl-CS"/>
        </w:rPr>
        <w:t>Понуду дајемо (заокружити и попунити):</w:t>
      </w:r>
    </w:p>
    <w:p w:rsidR="009C7F5B" w:rsidRPr="00832137" w:rsidRDefault="009C7F5B" w:rsidP="009C7F5B">
      <w:pPr>
        <w:jc w:val="both"/>
        <w:rPr>
          <w:b/>
          <w:sz w:val="22"/>
          <w:szCs w:val="22"/>
          <w:lang w:val="sr-Cyrl-CS"/>
        </w:rPr>
      </w:pPr>
    </w:p>
    <w:p w:rsidR="009C7F5B" w:rsidRPr="00714714" w:rsidRDefault="009C7F5B" w:rsidP="009C7F5B">
      <w:pPr>
        <w:jc w:val="both"/>
        <w:rPr>
          <w:b/>
          <w:sz w:val="22"/>
          <w:szCs w:val="22"/>
          <w:lang w:val="sr-Cyrl-CS"/>
        </w:rPr>
      </w:pPr>
    </w:p>
    <w:p w:rsidR="00607CDE" w:rsidRPr="00714714" w:rsidRDefault="009C7F5B" w:rsidP="00607CDE">
      <w:pPr>
        <w:rPr>
          <w:b/>
          <w:sz w:val="22"/>
          <w:szCs w:val="22"/>
          <w:lang w:val="sr-Cyrl-CS"/>
        </w:rPr>
      </w:pPr>
      <w:r w:rsidRPr="00714714">
        <w:rPr>
          <w:b/>
          <w:sz w:val="22"/>
          <w:szCs w:val="22"/>
          <w:lang w:val="sr-Cyrl-CS"/>
        </w:rPr>
        <w:t>а) самостално</w:t>
      </w:r>
      <w:r w:rsidRPr="00714714">
        <w:rPr>
          <w:b/>
          <w:sz w:val="22"/>
          <w:szCs w:val="22"/>
          <w:lang w:val="sr-Cyrl-CS"/>
        </w:rPr>
        <w:tab/>
      </w:r>
    </w:p>
    <w:p w:rsidR="009C7F5B" w:rsidRPr="00832137" w:rsidRDefault="009C7F5B" w:rsidP="00607CDE">
      <w:pPr>
        <w:rPr>
          <w:b/>
          <w:sz w:val="22"/>
          <w:szCs w:val="22"/>
          <w:lang w:val="sr-Cyrl-CS"/>
        </w:rPr>
      </w:pPr>
      <w:r w:rsidRPr="00714714">
        <w:rPr>
          <w:b/>
          <w:sz w:val="22"/>
          <w:szCs w:val="22"/>
          <w:lang w:val="sr-Cyrl-CS"/>
        </w:rPr>
        <w:t xml:space="preserve">б) заједничка понуда (навести називе понуђача учесника у </w:t>
      </w:r>
      <w:r w:rsidRPr="00832137">
        <w:rPr>
          <w:b/>
          <w:sz w:val="22"/>
          <w:szCs w:val="22"/>
          <w:lang w:val="sr-Cyrl-CS"/>
        </w:rPr>
        <w:t>з</w:t>
      </w:r>
      <w:r w:rsidRPr="00714714">
        <w:rPr>
          <w:b/>
          <w:sz w:val="22"/>
          <w:szCs w:val="22"/>
          <w:lang w:val="sr-Cyrl-CS"/>
        </w:rPr>
        <w:t>аједничкој понуди)</w:t>
      </w:r>
    </w:p>
    <w:p w:rsidR="009C7F5B" w:rsidRPr="00832137" w:rsidRDefault="009C7F5B" w:rsidP="009C7F5B">
      <w:pPr>
        <w:jc w:val="right"/>
        <w:rPr>
          <w:b/>
          <w:sz w:val="22"/>
          <w:szCs w:val="22"/>
          <w:lang w:val="sr-Cyrl-CS"/>
        </w:rPr>
      </w:pPr>
    </w:p>
    <w:p w:rsidR="009C7F5B" w:rsidRPr="00714714" w:rsidRDefault="009C7F5B" w:rsidP="009C7F5B">
      <w:pPr>
        <w:rPr>
          <w:b/>
          <w:sz w:val="22"/>
          <w:szCs w:val="22"/>
          <w:lang w:val="sr-Cyrl-CS"/>
        </w:rPr>
      </w:pPr>
      <w:r w:rsidRPr="00832137">
        <w:rPr>
          <w:b/>
          <w:sz w:val="22"/>
          <w:szCs w:val="22"/>
          <w:lang w:val="sr-Cyrl-CS"/>
        </w:rPr>
        <w:tab/>
      </w:r>
      <w:r w:rsidRPr="00832137">
        <w:rPr>
          <w:b/>
          <w:sz w:val="22"/>
          <w:szCs w:val="22"/>
          <w:lang w:val="sr-Cyrl-CS"/>
        </w:rPr>
        <w:tab/>
      </w:r>
      <w:r w:rsidRPr="00832137">
        <w:rPr>
          <w:b/>
          <w:sz w:val="22"/>
          <w:szCs w:val="22"/>
          <w:lang w:val="sr-Cyrl-CS"/>
        </w:rPr>
        <w:tab/>
      </w:r>
      <w:r w:rsidRPr="00832137">
        <w:rPr>
          <w:b/>
          <w:sz w:val="22"/>
          <w:szCs w:val="22"/>
          <w:lang w:val="sr-Cyrl-CS"/>
        </w:rPr>
        <w:tab/>
      </w:r>
      <w:r w:rsidRPr="00832137">
        <w:rPr>
          <w:b/>
          <w:sz w:val="22"/>
          <w:szCs w:val="22"/>
          <w:lang w:val="sr-Cyrl-CS"/>
        </w:rPr>
        <w:tab/>
      </w:r>
      <w:r w:rsidRPr="00714714">
        <w:rPr>
          <w:b/>
          <w:sz w:val="22"/>
          <w:szCs w:val="22"/>
          <w:lang w:val="sr-Cyrl-CS"/>
        </w:rPr>
        <w:t>Назив понуђача______________________________</w:t>
      </w:r>
      <w:r w:rsidRPr="00832137">
        <w:rPr>
          <w:b/>
          <w:sz w:val="22"/>
          <w:szCs w:val="22"/>
          <w:lang w:val="sr-Cyrl-CS"/>
        </w:rPr>
        <w:t>_____</w:t>
      </w:r>
    </w:p>
    <w:p w:rsidR="009C7F5B" w:rsidRPr="00832137" w:rsidRDefault="009C7F5B" w:rsidP="009C7F5B">
      <w:pPr>
        <w:rPr>
          <w:b/>
          <w:sz w:val="22"/>
          <w:szCs w:val="22"/>
          <w:lang w:val="sr-Cyrl-CS"/>
        </w:rPr>
      </w:pPr>
    </w:p>
    <w:p w:rsidR="009C7F5B" w:rsidRPr="00714714" w:rsidRDefault="009C7F5B" w:rsidP="009C7F5B">
      <w:pPr>
        <w:rPr>
          <w:b/>
          <w:sz w:val="22"/>
          <w:szCs w:val="22"/>
          <w:lang w:val="sr-Cyrl-CS"/>
        </w:rPr>
      </w:pPr>
      <w:r w:rsidRPr="00832137">
        <w:rPr>
          <w:b/>
          <w:sz w:val="22"/>
          <w:szCs w:val="22"/>
          <w:lang w:val="sr-Cyrl-CS"/>
        </w:rPr>
        <w:tab/>
      </w:r>
      <w:r w:rsidRPr="00832137">
        <w:rPr>
          <w:b/>
          <w:sz w:val="22"/>
          <w:szCs w:val="22"/>
          <w:lang w:val="sr-Cyrl-CS"/>
        </w:rPr>
        <w:tab/>
      </w:r>
      <w:r w:rsidRPr="00832137">
        <w:rPr>
          <w:b/>
          <w:sz w:val="22"/>
          <w:szCs w:val="22"/>
          <w:lang w:val="sr-Cyrl-CS"/>
        </w:rPr>
        <w:tab/>
      </w:r>
      <w:r w:rsidRPr="00832137">
        <w:rPr>
          <w:b/>
          <w:sz w:val="22"/>
          <w:szCs w:val="22"/>
          <w:lang w:val="sr-Cyrl-CS"/>
        </w:rPr>
        <w:tab/>
      </w:r>
      <w:r w:rsidRPr="00832137">
        <w:rPr>
          <w:b/>
          <w:sz w:val="22"/>
          <w:szCs w:val="22"/>
          <w:lang w:val="sr-Cyrl-CS"/>
        </w:rPr>
        <w:tab/>
      </w:r>
      <w:r w:rsidRPr="00714714">
        <w:rPr>
          <w:b/>
          <w:sz w:val="22"/>
          <w:szCs w:val="22"/>
          <w:lang w:val="sr-Cyrl-CS"/>
        </w:rPr>
        <w:t>Назив понуђача______________________________</w:t>
      </w:r>
      <w:r w:rsidRPr="00832137">
        <w:rPr>
          <w:b/>
          <w:sz w:val="22"/>
          <w:szCs w:val="22"/>
          <w:lang w:val="sr-Cyrl-CS"/>
        </w:rPr>
        <w:t>_____</w:t>
      </w:r>
    </w:p>
    <w:p w:rsidR="009C7F5B" w:rsidRPr="00832137" w:rsidRDefault="009C7F5B" w:rsidP="009C7F5B">
      <w:pPr>
        <w:rPr>
          <w:b/>
          <w:sz w:val="22"/>
          <w:szCs w:val="22"/>
          <w:lang w:val="sr-Cyrl-CS"/>
        </w:rPr>
      </w:pPr>
    </w:p>
    <w:p w:rsidR="009C7F5B" w:rsidRPr="00832137" w:rsidRDefault="009C7F5B" w:rsidP="009C7F5B">
      <w:pPr>
        <w:rPr>
          <w:b/>
          <w:sz w:val="22"/>
          <w:szCs w:val="22"/>
          <w:lang w:val="sr-Cyrl-CS"/>
        </w:rPr>
      </w:pPr>
      <w:r w:rsidRPr="00832137">
        <w:rPr>
          <w:b/>
          <w:sz w:val="22"/>
          <w:szCs w:val="22"/>
          <w:lang w:val="sr-Cyrl-CS"/>
        </w:rPr>
        <w:tab/>
      </w:r>
      <w:r w:rsidRPr="00832137">
        <w:rPr>
          <w:b/>
          <w:sz w:val="22"/>
          <w:szCs w:val="22"/>
          <w:lang w:val="sr-Cyrl-CS"/>
        </w:rPr>
        <w:tab/>
      </w:r>
      <w:r w:rsidRPr="00832137">
        <w:rPr>
          <w:b/>
          <w:sz w:val="22"/>
          <w:szCs w:val="22"/>
          <w:lang w:val="sr-Cyrl-CS"/>
        </w:rPr>
        <w:tab/>
      </w:r>
      <w:r w:rsidRPr="00832137">
        <w:rPr>
          <w:b/>
          <w:sz w:val="22"/>
          <w:szCs w:val="22"/>
          <w:lang w:val="sr-Cyrl-CS"/>
        </w:rPr>
        <w:tab/>
      </w:r>
      <w:r w:rsidRPr="00832137">
        <w:rPr>
          <w:b/>
          <w:sz w:val="22"/>
          <w:szCs w:val="22"/>
          <w:lang w:val="sr-Cyrl-CS"/>
        </w:rPr>
        <w:tab/>
      </w:r>
      <w:r w:rsidRPr="00714714">
        <w:rPr>
          <w:b/>
          <w:sz w:val="22"/>
          <w:szCs w:val="22"/>
          <w:lang w:val="sr-Cyrl-CS"/>
        </w:rPr>
        <w:t>Назив понуђача______________________________</w:t>
      </w:r>
      <w:r w:rsidRPr="00832137">
        <w:rPr>
          <w:b/>
          <w:sz w:val="22"/>
          <w:szCs w:val="22"/>
          <w:lang w:val="sr-Cyrl-CS"/>
        </w:rPr>
        <w:t>_____</w:t>
      </w:r>
    </w:p>
    <w:p w:rsidR="009C7F5B" w:rsidRPr="00832137" w:rsidRDefault="009C7F5B" w:rsidP="009C7F5B">
      <w:pPr>
        <w:spacing w:line="360" w:lineRule="auto"/>
        <w:jc w:val="both"/>
        <w:rPr>
          <w:b/>
          <w:sz w:val="22"/>
          <w:szCs w:val="22"/>
          <w:lang w:val="sr-Cyrl-CS"/>
        </w:rPr>
      </w:pPr>
    </w:p>
    <w:p w:rsidR="009C7F5B" w:rsidRPr="00832137" w:rsidRDefault="009C7F5B" w:rsidP="009C7F5B">
      <w:pPr>
        <w:jc w:val="both"/>
        <w:rPr>
          <w:b/>
          <w:sz w:val="22"/>
          <w:szCs w:val="22"/>
          <w:lang w:val="sr-Cyrl-CS"/>
        </w:rPr>
      </w:pPr>
      <w:r w:rsidRPr="00714714">
        <w:rPr>
          <w:b/>
          <w:sz w:val="22"/>
          <w:szCs w:val="22"/>
          <w:lang w:val="sr-Cyrl-CS"/>
        </w:rPr>
        <w:t>ц) понуда са подизвођачем</w:t>
      </w:r>
    </w:p>
    <w:p w:rsidR="009C7F5B" w:rsidRPr="00832137" w:rsidRDefault="009C7F5B" w:rsidP="009C7F5B">
      <w:pPr>
        <w:jc w:val="both"/>
        <w:rPr>
          <w:b/>
          <w:sz w:val="22"/>
          <w:szCs w:val="22"/>
          <w:lang w:val="sr-Cyrl-CS"/>
        </w:rPr>
      </w:pPr>
    </w:p>
    <w:p w:rsidR="009C7F5B" w:rsidRPr="00832137" w:rsidRDefault="009C7F5B" w:rsidP="009C7F5B">
      <w:pPr>
        <w:spacing w:line="480" w:lineRule="auto"/>
        <w:jc w:val="both"/>
        <w:rPr>
          <w:b/>
          <w:sz w:val="22"/>
          <w:szCs w:val="22"/>
          <w:lang w:val="sr-Cyrl-CS"/>
        </w:rPr>
      </w:pPr>
      <w:r w:rsidRPr="00714714">
        <w:rPr>
          <w:b/>
          <w:sz w:val="22"/>
          <w:szCs w:val="22"/>
          <w:lang w:val="sr-Cyrl-CS"/>
        </w:rPr>
        <w:t>Назив подизвођача____________________________________________</w:t>
      </w:r>
      <w:r w:rsidRPr="00832137">
        <w:rPr>
          <w:b/>
          <w:sz w:val="22"/>
          <w:szCs w:val="22"/>
          <w:lang w:val="sr-Cyrl-CS"/>
        </w:rPr>
        <w:t>_____________</w:t>
      </w:r>
    </w:p>
    <w:p w:rsidR="009C7F5B" w:rsidRPr="00832137" w:rsidRDefault="009C7F5B" w:rsidP="009C7F5B">
      <w:pPr>
        <w:spacing w:line="480" w:lineRule="auto"/>
        <w:rPr>
          <w:b/>
          <w:sz w:val="22"/>
          <w:szCs w:val="22"/>
          <w:lang w:val="sr-Cyrl-CS"/>
        </w:rPr>
      </w:pPr>
      <w:r w:rsidRPr="00714714">
        <w:rPr>
          <w:b/>
          <w:sz w:val="22"/>
          <w:szCs w:val="22"/>
          <w:lang w:val="sr-Cyrl-CS"/>
        </w:rPr>
        <w:t>Проценат укупне вредност набавке поверен подизвођачу____________________</w:t>
      </w:r>
      <w:r w:rsidRPr="00832137">
        <w:rPr>
          <w:b/>
          <w:sz w:val="22"/>
          <w:szCs w:val="22"/>
          <w:lang w:val="sr-Cyrl-CS"/>
        </w:rPr>
        <w:t>____</w:t>
      </w:r>
    </w:p>
    <w:p w:rsidR="009C7F5B" w:rsidRPr="00832137" w:rsidRDefault="009C7F5B" w:rsidP="009C7F5B">
      <w:pPr>
        <w:spacing w:line="480" w:lineRule="auto"/>
        <w:rPr>
          <w:b/>
          <w:sz w:val="22"/>
          <w:szCs w:val="22"/>
          <w:lang w:val="sr-Cyrl-CS"/>
        </w:rPr>
      </w:pPr>
      <w:r w:rsidRPr="00714714">
        <w:rPr>
          <w:b/>
          <w:sz w:val="22"/>
          <w:szCs w:val="22"/>
          <w:lang w:val="sr-Cyrl-CS"/>
        </w:rPr>
        <w:t>Део предметне набавке који ће извршити подизвођач___________________________</w:t>
      </w:r>
    </w:p>
    <w:p w:rsidR="009C7F5B" w:rsidRPr="00832137" w:rsidRDefault="009C7F5B" w:rsidP="009C7F5B">
      <w:pPr>
        <w:spacing w:line="480" w:lineRule="auto"/>
        <w:rPr>
          <w:b/>
          <w:sz w:val="22"/>
          <w:szCs w:val="22"/>
          <w:lang w:val="sr-Cyrl-CS"/>
        </w:rPr>
      </w:pPr>
      <w:r w:rsidRPr="00832137">
        <w:rPr>
          <w:b/>
          <w:sz w:val="22"/>
          <w:szCs w:val="22"/>
          <w:lang w:val="sr-Cyrl-CS"/>
        </w:rPr>
        <w:t xml:space="preserve">___________________________________________________________________________ </w:t>
      </w:r>
    </w:p>
    <w:p w:rsidR="001D6D26" w:rsidRDefault="001D6D26" w:rsidP="001D6D26">
      <w:pPr>
        <w:jc w:val="both"/>
        <w:rPr>
          <w:rFonts w:eastAsia="TimesNewRomanPSMT"/>
          <w:b/>
          <w:bCs/>
          <w:color w:val="FF0000"/>
          <w:sz w:val="22"/>
        </w:rPr>
      </w:pPr>
    </w:p>
    <w:p w:rsidR="001D6D26" w:rsidRDefault="001D6D26" w:rsidP="001D6D26">
      <w:pPr>
        <w:jc w:val="both"/>
        <w:rPr>
          <w:rFonts w:eastAsia="TimesNewRomanPSMT"/>
          <w:b/>
          <w:bCs/>
          <w:color w:val="FF0000"/>
          <w:sz w:val="22"/>
        </w:rPr>
      </w:pPr>
    </w:p>
    <w:p w:rsidR="001D6D26" w:rsidRDefault="001D6D26" w:rsidP="001D6D26">
      <w:pPr>
        <w:jc w:val="both"/>
        <w:rPr>
          <w:rFonts w:eastAsia="TimesNewRomanPSMT"/>
          <w:b/>
          <w:bCs/>
          <w:color w:val="FF0000"/>
          <w:sz w:val="22"/>
        </w:rPr>
      </w:pPr>
    </w:p>
    <w:p w:rsidR="001D6D26" w:rsidRDefault="001D6D26" w:rsidP="001D6D26">
      <w:pPr>
        <w:jc w:val="both"/>
        <w:rPr>
          <w:rFonts w:eastAsia="TimesNewRomanPSMT"/>
          <w:b/>
          <w:bCs/>
          <w:color w:val="FF0000"/>
          <w:sz w:val="22"/>
        </w:rPr>
      </w:pPr>
    </w:p>
    <w:p w:rsidR="001D6D26" w:rsidRDefault="001D6D26" w:rsidP="001D6D26">
      <w:pPr>
        <w:jc w:val="both"/>
        <w:rPr>
          <w:rFonts w:eastAsia="TimesNewRomanPSMT"/>
          <w:b/>
          <w:bCs/>
          <w:color w:val="FF0000"/>
          <w:sz w:val="22"/>
        </w:rPr>
      </w:pPr>
    </w:p>
    <w:p w:rsidR="001D6D26" w:rsidRDefault="001D6D26" w:rsidP="001D6D26">
      <w:pPr>
        <w:jc w:val="both"/>
        <w:rPr>
          <w:rFonts w:eastAsia="TimesNewRomanPSMT"/>
          <w:b/>
          <w:bCs/>
          <w:color w:val="FF0000"/>
          <w:sz w:val="22"/>
        </w:rPr>
      </w:pPr>
    </w:p>
    <w:p w:rsidR="001D6D26" w:rsidRDefault="001D6D26" w:rsidP="001D6D26">
      <w:pPr>
        <w:jc w:val="both"/>
        <w:rPr>
          <w:rFonts w:eastAsia="TimesNewRomanPSMT"/>
          <w:b/>
          <w:bCs/>
          <w:color w:val="FF0000"/>
          <w:sz w:val="22"/>
        </w:rPr>
      </w:pPr>
    </w:p>
    <w:p w:rsidR="001D6D26" w:rsidRDefault="001D6D26" w:rsidP="001D6D26">
      <w:pPr>
        <w:jc w:val="both"/>
        <w:rPr>
          <w:rFonts w:eastAsia="TimesNewRomanPSMT"/>
          <w:b/>
          <w:bCs/>
          <w:color w:val="FF0000"/>
          <w:sz w:val="22"/>
        </w:rPr>
      </w:pPr>
    </w:p>
    <w:p w:rsidR="001D6D26" w:rsidRDefault="001D6D26" w:rsidP="001D6D26">
      <w:pPr>
        <w:jc w:val="both"/>
        <w:rPr>
          <w:rFonts w:eastAsia="TimesNewRomanPSMT"/>
          <w:b/>
          <w:bCs/>
          <w:color w:val="FF0000"/>
          <w:sz w:val="22"/>
        </w:rPr>
      </w:pPr>
    </w:p>
    <w:p w:rsidR="001D6D26" w:rsidRDefault="001D6D26" w:rsidP="001D6D26">
      <w:pPr>
        <w:jc w:val="both"/>
        <w:rPr>
          <w:rFonts w:eastAsia="TimesNewRomanPSMT"/>
          <w:b/>
          <w:bCs/>
          <w:color w:val="FF0000"/>
          <w:sz w:val="22"/>
        </w:rPr>
      </w:pPr>
    </w:p>
    <w:p w:rsidR="001D6D26" w:rsidRDefault="001D6D26" w:rsidP="001D6D26">
      <w:pPr>
        <w:jc w:val="both"/>
        <w:rPr>
          <w:rFonts w:eastAsia="TimesNewRomanPSMT"/>
          <w:b/>
          <w:bCs/>
          <w:color w:val="FF0000"/>
          <w:sz w:val="22"/>
        </w:rPr>
      </w:pPr>
    </w:p>
    <w:p w:rsidR="00B4169E" w:rsidRDefault="00B4169E" w:rsidP="001D6D26">
      <w:pPr>
        <w:jc w:val="both"/>
        <w:rPr>
          <w:rFonts w:eastAsia="TimesNewRomanPSMT"/>
          <w:b/>
          <w:bCs/>
          <w:color w:val="FF0000"/>
          <w:sz w:val="22"/>
        </w:rPr>
      </w:pPr>
    </w:p>
    <w:p w:rsidR="00B4169E" w:rsidRDefault="00B4169E" w:rsidP="001D6D26">
      <w:pPr>
        <w:jc w:val="both"/>
        <w:rPr>
          <w:rFonts w:eastAsia="TimesNewRomanPSMT"/>
          <w:b/>
          <w:bCs/>
          <w:color w:val="FF0000"/>
          <w:sz w:val="22"/>
        </w:rPr>
      </w:pPr>
    </w:p>
    <w:p w:rsidR="00B4169E" w:rsidRPr="00B4169E" w:rsidRDefault="00B4169E" w:rsidP="001D6D26">
      <w:pPr>
        <w:jc w:val="both"/>
        <w:rPr>
          <w:rFonts w:eastAsia="TimesNewRomanPSMT"/>
          <w:b/>
          <w:bCs/>
          <w:color w:val="FF0000"/>
          <w:sz w:val="22"/>
        </w:rPr>
      </w:pPr>
    </w:p>
    <w:p w:rsidR="001D6D26" w:rsidRDefault="001D6D26" w:rsidP="001D6D26">
      <w:pPr>
        <w:jc w:val="center"/>
        <w:rPr>
          <w:rFonts w:eastAsia="TimesNewRomanPSMT"/>
          <w:b/>
          <w:bCs/>
          <w:sz w:val="22"/>
        </w:rPr>
      </w:pPr>
      <w:r w:rsidRPr="001D6D26">
        <w:rPr>
          <w:rFonts w:eastAsia="TimesNewRomanPSMT"/>
          <w:b/>
          <w:bCs/>
          <w:sz w:val="22"/>
        </w:rPr>
        <w:t>Образац у оквиру образца понуде</w:t>
      </w:r>
    </w:p>
    <w:p w:rsidR="001D6D26" w:rsidRDefault="001D6D26" w:rsidP="001D6D26">
      <w:pPr>
        <w:jc w:val="both"/>
        <w:rPr>
          <w:rFonts w:eastAsia="TimesNewRomanPSMT"/>
          <w:b/>
          <w:bCs/>
          <w:sz w:val="22"/>
        </w:rPr>
      </w:pPr>
    </w:p>
    <w:p w:rsidR="001D6D26" w:rsidRPr="001D6D26" w:rsidRDefault="001D6D26" w:rsidP="001D6D26">
      <w:pPr>
        <w:jc w:val="both"/>
        <w:rPr>
          <w:rFonts w:eastAsia="TimesNewRomanPSMT"/>
          <w:b/>
          <w:bCs/>
          <w:sz w:val="22"/>
        </w:rPr>
      </w:pPr>
    </w:p>
    <w:p w:rsidR="001D6D26" w:rsidRPr="001D6D26" w:rsidRDefault="001D6D26" w:rsidP="001D6D26">
      <w:pPr>
        <w:jc w:val="both"/>
        <w:rPr>
          <w:rFonts w:eastAsia="TimesNewRomanPSMT"/>
          <w:b/>
          <w:bCs/>
          <w:color w:val="FF0000"/>
          <w:sz w:val="22"/>
        </w:rPr>
      </w:pPr>
    </w:p>
    <w:tbl>
      <w:tblPr>
        <w:tblW w:w="10436"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633"/>
        <w:gridCol w:w="1159"/>
        <w:gridCol w:w="1335"/>
        <w:gridCol w:w="1280"/>
        <w:gridCol w:w="1383"/>
        <w:gridCol w:w="1239"/>
        <w:gridCol w:w="1616"/>
      </w:tblGrid>
      <w:tr w:rsidR="001D6D26" w:rsidRPr="00A0380E" w:rsidTr="00BF5B41">
        <w:tc>
          <w:tcPr>
            <w:tcW w:w="2424" w:type="dxa"/>
            <w:gridSpan w:val="2"/>
            <w:shd w:val="clear" w:color="auto" w:fill="D9D9D9" w:themeFill="background1" w:themeFillShade="D9"/>
          </w:tcPr>
          <w:p w:rsidR="001D6D26" w:rsidRPr="00F762B0" w:rsidRDefault="001D6D26" w:rsidP="00421FF3">
            <w:pPr>
              <w:jc w:val="center"/>
              <w:rPr>
                <w:rFonts w:eastAsia="Calibri"/>
                <w:lang w:val="sr-Cyrl-CS"/>
              </w:rPr>
            </w:pPr>
            <w:r w:rsidRPr="00F762B0">
              <w:rPr>
                <w:rFonts w:eastAsia="Calibri"/>
                <w:sz w:val="22"/>
                <w:lang w:val="sr-Cyrl-CS"/>
              </w:rPr>
              <w:t>Предмет набавке</w:t>
            </w:r>
          </w:p>
          <w:p w:rsidR="001D6D26" w:rsidRPr="00F762B0" w:rsidRDefault="001D6D26" w:rsidP="00421FF3">
            <w:pPr>
              <w:jc w:val="center"/>
              <w:rPr>
                <w:rFonts w:eastAsia="Calibri"/>
                <w:lang w:val="sr-Cyrl-CS"/>
              </w:rPr>
            </w:pPr>
            <w:r w:rsidRPr="00F762B0">
              <w:rPr>
                <w:rFonts w:eastAsia="Calibri"/>
                <w:sz w:val="22"/>
                <w:lang w:val="sr-Cyrl-CS"/>
              </w:rPr>
              <w:t>Електрична енергија</w:t>
            </w:r>
          </w:p>
        </w:tc>
        <w:tc>
          <w:tcPr>
            <w:tcW w:w="1159" w:type="dxa"/>
            <w:shd w:val="clear" w:color="auto" w:fill="D9D9D9" w:themeFill="background1" w:themeFillShade="D9"/>
          </w:tcPr>
          <w:p w:rsidR="001D6D26" w:rsidRPr="00F762B0" w:rsidRDefault="001D6D26" w:rsidP="00421FF3">
            <w:pPr>
              <w:jc w:val="center"/>
              <w:rPr>
                <w:rFonts w:eastAsia="Calibri"/>
                <w:lang w:val="sr-Cyrl-CS"/>
              </w:rPr>
            </w:pPr>
            <w:r w:rsidRPr="00F762B0">
              <w:rPr>
                <w:rFonts w:eastAsia="Calibri"/>
                <w:sz w:val="22"/>
                <w:lang w:val="sr-Cyrl-CS"/>
              </w:rPr>
              <w:t>Јединица</w:t>
            </w:r>
          </w:p>
          <w:p w:rsidR="001D6D26" w:rsidRPr="00F762B0" w:rsidRDefault="001D6D26" w:rsidP="00421FF3">
            <w:pPr>
              <w:jc w:val="center"/>
              <w:rPr>
                <w:rFonts w:eastAsia="Calibri"/>
                <w:lang w:val="sr-Cyrl-CS"/>
              </w:rPr>
            </w:pPr>
            <w:r w:rsidRPr="00F762B0">
              <w:rPr>
                <w:rFonts w:eastAsia="Calibri"/>
                <w:sz w:val="22"/>
                <w:lang w:val="sr-Cyrl-CS"/>
              </w:rPr>
              <w:t>мере</w:t>
            </w:r>
          </w:p>
        </w:tc>
        <w:tc>
          <w:tcPr>
            <w:tcW w:w="1335" w:type="dxa"/>
            <w:shd w:val="clear" w:color="auto" w:fill="D9D9D9" w:themeFill="background1" w:themeFillShade="D9"/>
          </w:tcPr>
          <w:p w:rsidR="001D6D26" w:rsidRPr="00F762B0" w:rsidRDefault="001D6D26" w:rsidP="00421FF3">
            <w:pPr>
              <w:jc w:val="center"/>
              <w:rPr>
                <w:rFonts w:eastAsia="Calibri"/>
                <w:lang w:val="sr-Cyrl-CS"/>
              </w:rPr>
            </w:pPr>
            <w:r w:rsidRPr="00F762B0">
              <w:rPr>
                <w:rFonts w:eastAsia="Calibri"/>
                <w:sz w:val="22"/>
                <w:lang w:val="sr-Cyrl-CS"/>
              </w:rPr>
              <w:t>Оквирне</w:t>
            </w:r>
          </w:p>
          <w:p w:rsidR="001D6D26" w:rsidRPr="00F762B0" w:rsidRDefault="001D6D26" w:rsidP="00421FF3">
            <w:pPr>
              <w:jc w:val="center"/>
              <w:rPr>
                <w:rFonts w:eastAsia="Calibri"/>
                <w:lang w:val="sr-Cyrl-CS"/>
              </w:rPr>
            </w:pPr>
            <w:r w:rsidRPr="00F762B0">
              <w:rPr>
                <w:rFonts w:eastAsia="Calibri"/>
                <w:sz w:val="22"/>
                <w:lang w:val="sr-Cyrl-CS"/>
              </w:rPr>
              <w:t>процењене</w:t>
            </w:r>
          </w:p>
          <w:p w:rsidR="001D6D26" w:rsidRPr="00F762B0" w:rsidRDefault="001D6D26" w:rsidP="00421FF3">
            <w:pPr>
              <w:jc w:val="center"/>
              <w:rPr>
                <w:rFonts w:eastAsia="Calibri"/>
                <w:lang w:val="sr-Cyrl-CS"/>
              </w:rPr>
            </w:pPr>
            <w:r w:rsidRPr="00F762B0">
              <w:rPr>
                <w:rFonts w:eastAsia="Calibri"/>
                <w:sz w:val="22"/>
                <w:lang w:val="sr-Cyrl-CS"/>
              </w:rPr>
              <w:t>количине</w:t>
            </w:r>
          </w:p>
        </w:tc>
        <w:tc>
          <w:tcPr>
            <w:tcW w:w="1280" w:type="dxa"/>
            <w:shd w:val="clear" w:color="auto" w:fill="D9D9D9" w:themeFill="background1" w:themeFillShade="D9"/>
          </w:tcPr>
          <w:p w:rsidR="001D6D26" w:rsidRPr="00F762B0" w:rsidRDefault="001D6D26" w:rsidP="00421FF3">
            <w:pPr>
              <w:jc w:val="center"/>
              <w:rPr>
                <w:rFonts w:eastAsia="Calibri"/>
                <w:lang w:val="sr-Cyrl-CS"/>
              </w:rPr>
            </w:pPr>
            <w:r w:rsidRPr="00F762B0">
              <w:rPr>
                <w:rFonts w:eastAsia="Calibri"/>
                <w:sz w:val="22"/>
                <w:lang w:val="sr-Cyrl-CS"/>
              </w:rPr>
              <w:t>Јединична цена без ПДВ-а</w:t>
            </w:r>
          </w:p>
        </w:tc>
        <w:tc>
          <w:tcPr>
            <w:tcW w:w="1383" w:type="dxa"/>
            <w:shd w:val="clear" w:color="auto" w:fill="D9D9D9" w:themeFill="background1" w:themeFillShade="D9"/>
          </w:tcPr>
          <w:p w:rsidR="001D6D26" w:rsidRPr="00F762B0" w:rsidRDefault="001D6D26" w:rsidP="00421FF3">
            <w:pPr>
              <w:jc w:val="center"/>
              <w:rPr>
                <w:rFonts w:eastAsia="Calibri"/>
                <w:lang w:val="sr-Cyrl-CS"/>
              </w:rPr>
            </w:pPr>
            <w:r w:rsidRPr="00F762B0">
              <w:rPr>
                <w:rFonts w:eastAsia="Calibri"/>
                <w:sz w:val="22"/>
                <w:lang w:val="sr-Cyrl-CS"/>
              </w:rPr>
              <w:t>Јединична цена са ПДВ-ом</w:t>
            </w:r>
          </w:p>
        </w:tc>
        <w:tc>
          <w:tcPr>
            <w:tcW w:w="1239" w:type="dxa"/>
            <w:shd w:val="clear" w:color="auto" w:fill="D9D9D9" w:themeFill="background1" w:themeFillShade="D9"/>
          </w:tcPr>
          <w:p w:rsidR="001D6D26" w:rsidRPr="00F762B0" w:rsidRDefault="001D6D26" w:rsidP="00421FF3">
            <w:pPr>
              <w:jc w:val="center"/>
              <w:rPr>
                <w:rFonts w:eastAsia="Calibri"/>
                <w:lang w:val="sr-Cyrl-CS"/>
              </w:rPr>
            </w:pPr>
            <w:r w:rsidRPr="00F762B0">
              <w:rPr>
                <w:rFonts w:eastAsia="Calibri"/>
                <w:sz w:val="22"/>
                <w:lang w:val="sr-Cyrl-CS"/>
              </w:rPr>
              <w:t>Укупна цена без ПДВ-а</w:t>
            </w:r>
          </w:p>
        </w:tc>
        <w:tc>
          <w:tcPr>
            <w:tcW w:w="1616" w:type="dxa"/>
            <w:shd w:val="clear" w:color="auto" w:fill="D9D9D9" w:themeFill="background1" w:themeFillShade="D9"/>
          </w:tcPr>
          <w:p w:rsidR="001D6D26" w:rsidRPr="00F762B0" w:rsidRDefault="001D6D26" w:rsidP="00421FF3">
            <w:pPr>
              <w:jc w:val="center"/>
              <w:rPr>
                <w:rFonts w:eastAsia="Calibri"/>
                <w:lang w:val="sr-Cyrl-CS"/>
              </w:rPr>
            </w:pPr>
            <w:r w:rsidRPr="00F762B0">
              <w:rPr>
                <w:rFonts w:eastAsia="Calibri"/>
                <w:sz w:val="22"/>
                <w:lang w:val="sr-Cyrl-CS"/>
              </w:rPr>
              <w:t>Укупна цена са ПДВ-ом</w:t>
            </w:r>
          </w:p>
        </w:tc>
      </w:tr>
      <w:tr w:rsidR="001D6D26" w:rsidRPr="0026507E" w:rsidTr="001D6D26">
        <w:tc>
          <w:tcPr>
            <w:tcW w:w="2424" w:type="dxa"/>
            <w:gridSpan w:val="2"/>
            <w:shd w:val="clear" w:color="auto" w:fill="auto"/>
          </w:tcPr>
          <w:p w:rsidR="001D6D26" w:rsidRPr="00F762B0" w:rsidRDefault="001D6D26" w:rsidP="00421FF3">
            <w:pPr>
              <w:jc w:val="center"/>
              <w:rPr>
                <w:rFonts w:eastAsia="Calibri"/>
                <w:lang w:val="sr-Cyrl-CS"/>
              </w:rPr>
            </w:pPr>
            <w:r w:rsidRPr="00F762B0">
              <w:rPr>
                <w:rFonts w:eastAsia="Calibri"/>
                <w:sz w:val="22"/>
                <w:lang w:val="sr-Cyrl-CS"/>
              </w:rPr>
              <w:t>1</w:t>
            </w:r>
          </w:p>
        </w:tc>
        <w:tc>
          <w:tcPr>
            <w:tcW w:w="1159" w:type="dxa"/>
            <w:shd w:val="clear" w:color="auto" w:fill="auto"/>
          </w:tcPr>
          <w:p w:rsidR="001D6D26" w:rsidRPr="00F762B0" w:rsidRDefault="001D6D26" w:rsidP="00421FF3">
            <w:pPr>
              <w:jc w:val="center"/>
              <w:rPr>
                <w:rFonts w:eastAsia="Calibri"/>
                <w:lang w:val="sr-Cyrl-CS"/>
              </w:rPr>
            </w:pPr>
            <w:r w:rsidRPr="00F762B0">
              <w:rPr>
                <w:rFonts w:eastAsia="Calibri"/>
                <w:sz w:val="22"/>
                <w:lang w:val="sr-Cyrl-CS"/>
              </w:rPr>
              <w:t>2</w:t>
            </w:r>
          </w:p>
        </w:tc>
        <w:tc>
          <w:tcPr>
            <w:tcW w:w="1335" w:type="dxa"/>
            <w:shd w:val="clear" w:color="auto" w:fill="auto"/>
          </w:tcPr>
          <w:p w:rsidR="001D6D26" w:rsidRPr="00F762B0" w:rsidRDefault="001D6D26" w:rsidP="00421FF3">
            <w:pPr>
              <w:jc w:val="center"/>
              <w:rPr>
                <w:rFonts w:eastAsia="Calibri"/>
                <w:lang w:val="sr-Cyrl-CS"/>
              </w:rPr>
            </w:pPr>
            <w:r w:rsidRPr="00F762B0">
              <w:rPr>
                <w:rFonts w:eastAsia="Calibri"/>
                <w:sz w:val="22"/>
                <w:lang w:val="sr-Cyrl-CS"/>
              </w:rPr>
              <w:t>3</w:t>
            </w:r>
          </w:p>
        </w:tc>
        <w:tc>
          <w:tcPr>
            <w:tcW w:w="1280" w:type="dxa"/>
            <w:shd w:val="clear" w:color="auto" w:fill="auto"/>
          </w:tcPr>
          <w:p w:rsidR="001D6D26" w:rsidRPr="00F762B0" w:rsidRDefault="001D6D26" w:rsidP="00421FF3">
            <w:pPr>
              <w:jc w:val="center"/>
              <w:rPr>
                <w:rFonts w:eastAsia="Calibri"/>
                <w:lang w:val="sr-Cyrl-CS"/>
              </w:rPr>
            </w:pPr>
            <w:r w:rsidRPr="00F762B0">
              <w:rPr>
                <w:rFonts w:eastAsia="Calibri"/>
                <w:sz w:val="22"/>
                <w:lang w:val="sr-Cyrl-CS"/>
              </w:rPr>
              <w:t>4</w:t>
            </w:r>
          </w:p>
        </w:tc>
        <w:tc>
          <w:tcPr>
            <w:tcW w:w="1383" w:type="dxa"/>
            <w:shd w:val="clear" w:color="auto" w:fill="auto"/>
          </w:tcPr>
          <w:p w:rsidR="001D6D26" w:rsidRPr="00F762B0" w:rsidRDefault="001D6D26" w:rsidP="00421FF3">
            <w:pPr>
              <w:jc w:val="center"/>
              <w:rPr>
                <w:rFonts w:eastAsia="Calibri"/>
                <w:lang w:val="sr-Cyrl-CS"/>
              </w:rPr>
            </w:pPr>
            <w:r w:rsidRPr="00F762B0">
              <w:rPr>
                <w:rFonts w:eastAsia="Calibri"/>
                <w:sz w:val="22"/>
                <w:lang w:val="sr-Cyrl-CS"/>
              </w:rPr>
              <w:t>5</w:t>
            </w:r>
          </w:p>
        </w:tc>
        <w:tc>
          <w:tcPr>
            <w:tcW w:w="1239" w:type="dxa"/>
            <w:shd w:val="clear" w:color="auto" w:fill="auto"/>
          </w:tcPr>
          <w:p w:rsidR="001D6D26" w:rsidRPr="00F762B0" w:rsidRDefault="001D6D26" w:rsidP="00421FF3">
            <w:pPr>
              <w:jc w:val="center"/>
              <w:rPr>
                <w:rFonts w:eastAsia="Calibri"/>
                <w:lang w:val="sr-Cyrl-CS"/>
              </w:rPr>
            </w:pPr>
            <w:r w:rsidRPr="00F762B0">
              <w:rPr>
                <w:rFonts w:eastAsia="Calibri"/>
                <w:sz w:val="22"/>
                <w:lang w:val="sr-Cyrl-CS"/>
              </w:rPr>
              <w:t>6(3*4)</w:t>
            </w:r>
          </w:p>
        </w:tc>
        <w:tc>
          <w:tcPr>
            <w:tcW w:w="1616" w:type="dxa"/>
            <w:shd w:val="clear" w:color="auto" w:fill="auto"/>
          </w:tcPr>
          <w:p w:rsidR="001D6D26" w:rsidRPr="00F762B0" w:rsidRDefault="001D6D26" w:rsidP="00421FF3">
            <w:pPr>
              <w:jc w:val="center"/>
              <w:rPr>
                <w:rFonts w:eastAsia="Calibri"/>
                <w:lang w:val="sr-Cyrl-CS"/>
              </w:rPr>
            </w:pPr>
            <w:r w:rsidRPr="00F762B0">
              <w:rPr>
                <w:rFonts w:eastAsia="Calibri"/>
                <w:sz w:val="22"/>
                <w:lang w:val="sr-Cyrl-CS"/>
              </w:rPr>
              <w:t>7(3*5)</w:t>
            </w:r>
          </w:p>
        </w:tc>
      </w:tr>
      <w:tr w:rsidR="001D6D26" w:rsidRPr="0026507E" w:rsidTr="001D6D26">
        <w:trPr>
          <w:trHeight w:val="544"/>
        </w:trPr>
        <w:tc>
          <w:tcPr>
            <w:tcW w:w="1791" w:type="dxa"/>
            <w:vMerge w:val="restart"/>
            <w:shd w:val="clear" w:color="auto" w:fill="auto"/>
          </w:tcPr>
          <w:p w:rsidR="001D6D26" w:rsidRPr="00F762B0" w:rsidRDefault="001D6D26" w:rsidP="00421FF3">
            <w:pPr>
              <w:jc w:val="both"/>
              <w:rPr>
                <w:rFonts w:eastAsia="Calibri"/>
                <w:b/>
                <w:lang w:val="sr-Cyrl-CS"/>
              </w:rPr>
            </w:pPr>
            <w:r w:rsidRPr="00F762B0">
              <w:rPr>
                <w:rFonts w:eastAsia="Calibri"/>
                <w:b/>
                <w:sz w:val="22"/>
                <w:lang w:val="sr-Cyrl-CS"/>
              </w:rPr>
              <w:t>Активна енергија широка потрошња</w:t>
            </w:r>
          </w:p>
        </w:tc>
        <w:tc>
          <w:tcPr>
            <w:tcW w:w="633" w:type="dxa"/>
            <w:tcBorders>
              <w:bottom w:val="single" w:sz="4" w:space="0" w:color="auto"/>
            </w:tcBorders>
            <w:shd w:val="clear" w:color="auto" w:fill="auto"/>
          </w:tcPr>
          <w:p w:rsidR="001D6D26" w:rsidRPr="00F762B0" w:rsidRDefault="001D6D26" w:rsidP="00421FF3">
            <w:pPr>
              <w:jc w:val="center"/>
              <w:rPr>
                <w:rFonts w:eastAsia="Calibri"/>
                <w:lang w:val="sr-Cyrl-CS"/>
              </w:rPr>
            </w:pPr>
            <w:r w:rsidRPr="00F762B0">
              <w:rPr>
                <w:rFonts w:eastAsia="Calibri"/>
                <w:sz w:val="22"/>
                <w:lang w:val="sr-Cyrl-CS"/>
              </w:rPr>
              <w:t>ВТ</w:t>
            </w:r>
          </w:p>
        </w:tc>
        <w:tc>
          <w:tcPr>
            <w:tcW w:w="1159" w:type="dxa"/>
            <w:tcBorders>
              <w:bottom w:val="single" w:sz="4" w:space="0" w:color="auto"/>
            </w:tcBorders>
            <w:shd w:val="clear" w:color="auto" w:fill="auto"/>
          </w:tcPr>
          <w:p w:rsidR="001D6D26" w:rsidRPr="00F762B0" w:rsidRDefault="001D6D26" w:rsidP="00421FF3">
            <w:pPr>
              <w:jc w:val="center"/>
              <w:rPr>
                <w:rFonts w:eastAsia="Calibri"/>
                <w:lang w:val="sr-Latn-CS"/>
              </w:rPr>
            </w:pPr>
            <w:r w:rsidRPr="00F762B0">
              <w:rPr>
                <w:rFonts w:eastAsia="Calibri"/>
                <w:sz w:val="22"/>
                <w:lang w:val="sr-Latn-CS"/>
              </w:rPr>
              <w:t>kWh</w:t>
            </w:r>
          </w:p>
        </w:tc>
        <w:tc>
          <w:tcPr>
            <w:tcW w:w="1335" w:type="dxa"/>
            <w:tcBorders>
              <w:bottom w:val="single" w:sz="4" w:space="0" w:color="auto"/>
            </w:tcBorders>
            <w:shd w:val="clear" w:color="auto" w:fill="auto"/>
          </w:tcPr>
          <w:p w:rsidR="001D6D26" w:rsidRPr="00BF495D" w:rsidRDefault="00D00CF4" w:rsidP="00421FF3">
            <w:pPr>
              <w:jc w:val="right"/>
              <w:rPr>
                <w:rFonts w:eastAsia="Calibri"/>
              </w:rPr>
            </w:pPr>
            <w:r>
              <w:rPr>
                <w:rFonts w:eastAsia="Calibri"/>
              </w:rPr>
              <w:t>38</w:t>
            </w:r>
            <w:r w:rsidR="001D6D26" w:rsidRPr="00BF495D">
              <w:rPr>
                <w:rFonts w:eastAsia="Calibri"/>
              </w:rPr>
              <w:t>0.000</w:t>
            </w:r>
          </w:p>
        </w:tc>
        <w:tc>
          <w:tcPr>
            <w:tcW w:w="1280" w:type="dxa"/>
            <w:tcBorders>
              <w:bottom w:val="single" w:sz="4" w:space="0" w:color="auto"/>
            </w:tcBorders>
            <w:shd w:val="clear" w:color="auto" w:fill="auto"/>
          </w:tcPr>
          <w:p w:rsidR="001D6D26" w:rsidRPr="00F762B0" w:rsidRDefault="001D6D26" w:rsidP="00421FF3">
            <w:pPr>
              <w:jc w:val="both"/>
              <w:rPr>
                <w:rFonts w:eastAsia="Calibri"/>
                <w:lang w:val="sr-Cyrl-CS"/>
              </w:rPr>
            </w:pPr>
          </w:p>
        </w:tc>
        <w:tc>
          <w:tcPr>
            <w:tcW w:w="1383" w:type="dxa"/>
            <w:shd w:val="clear" w:color="auto" w:fill="auto"/>
          </w:tcPr>
          <w:p w:rsidR="001D6D26" w:rsidRPr="00F762B0" w:rsidRDefault="001D6D26" w:rsidP="00421FF3">
            <w:pPr>
              <w:jc w:val="both"/>
              <w:rPr>
                <w:rFonts w:eastAsia="Calibri"/>
                <w:lang w:val="sr-Cyrl-CS"/>
              </w:rPr>
            </w:pPr>
          </w:p>
        </w:tc>
        <w:tc>
          <w:tcPr>
            <w:tcW w:w="1239" w:type="dxa"/>
            <w:shd w:val="clear" w:color="auto" w:fill="auto"/>
          </w:tcPr>
          <w:p w:rsidR="001D6D26" w:rsidRPr="00F762B0" w:rsidRDefault="001D6D26" w:rsidP="00421FF3">
            <w:pPr>
              <w:jc w:val="both"/>
              <w:rPr>
                <w:rFonts w:eastAsia="Calibri"/>
                <w:lang w:val="sr-Cyrl-CS"/>
              </w:rPr>
            </w:pPr>
          </w:p>
        </w:tc>
        <w:tc>
          <w:tcPr>
            <w:tcW w:w="1616" w:type="dxa"/>
            <w:shd w:val="clear" w:color="auto" w:fill="auto"/>
          </w:tcPr>
          <w:p w:rsidR="001D6D26" w:rsidRPr="00F762B0" w:rsidRDefault="001D6D26" w:rsidP="00421FF3">
            <w:pPr>
              <w:jc w:val="both"/>
              <w:rPr>
                <w:rFonts w:eastAsia="Calibri"/>
                <w:lang w:val="sr-Cyrl-CS"/>
              </w:rPr>
            </w:pPr>
          </w:p>
        </w:tc>
      </w:tr>
      <w:tr w:rsidR="001D6D26" w:rsidRPr="0026507E" w:rsidTr="001D6D26">
        <w:tc>
          <w:tcPr>
            <w:tcW w:w="1791" w:type="dxa"/>
            <w:vMerge/>
            <w:tcBorders>
              <w:top w:val="nil"/>
              <w:bottom w:val="single" w:sz="4" w:space="0" w:color="auto"/>
            </w:tcBorders>
            <w:shd w:val="clear" w:color="auto" w:fill="auto"/>
          </w:tcPr>
          <w:p w:rsidR="001D6D26" w:rsidRPr="00F762B0" w:rsidRDefault="001D6D26" w:rsidP="00421FF3">
            <w:pPr>
              <w:jc w:val="both"/>
              <w:rPr>
                <w:rFonts w:eastAsia="Calibri"/>
                <w:lang w:val="sr-Cyrl-CS"/>
              </w:rPr>
            </w:pPr>
          </w:p>
        </w:tc>
        <w:tc>
          <w:tcPr>
            <w:tcW w:w="633" w:type="dxa"/>
            <w:tcBorders>
              <w:bottom w:val="single" w:sz="4" w:space="0" w:color="auto"/>
            </w:tcBorders>
            <w:shd w:val="clear" w:color="auto" w:fill="auto"/>
          </w:tcPr>
          <w:p w:rsidR="001D6D26" w:rsidRPr="00F762B0" w:rsidRDefault="001D6D26" w:rsidP="00421FF3">
            <w:pPr>
              <w:jc w:val="center"/>
              <w:rPr>
                <w:rFonts w:eastAsia="Calibri"/>
                <w:lang w:val="sr-Cyrl-CS"/>
              </w:rPr>
            </w:pPr>
            <w:r w:rsidRPr="00F762B0">
              <w:rPr>
                <w:rFonts w:eastAsia="Calibri"/>
                <w:sz w:val="22"/>
                <w:lang w:val="sr-Cyrl-CS"/>
              </w:rPr>
              <w:t>НТ</w:t>
            </w:r>
          </w:p>
        </w:tc>
        <w:tc>
          <w:tcPr>
            <w:tcW w:w="1159" w:type="dxa"/>
            <w:tcBorders>
              <w:bottom w:val="single" w:sz="4" w:space="0" w:color="auto"/>
            </w:tcBorders>
            <w:shd w:val="clear" w:color="auto" w:fill="auto"/>
          </w:tcPr>
          <w:p w:rsidR="001D6D26" w:rsidRPr="00F762B0" w:rsidRDefault="001D6D26" w:rsidP="00421FF3">
            <w:pPr>
              <w:jc w:val="center"/>
              <w:rPr>
                <w:rFonts w:eastAsia="Calibri"/>
                <w:lang w:val="sr-Latn-CS"/>
              </w:rPr>
            </w:pPr>
            <w:r w:rsidRPr="00F762B0">
              <w:rPr>
                <w:rFonts w:eastAsia="Calibri"/>
                <w:sz w:val="22"/>
                <w:lang w:val="sr-Latn-CS"/>
              </w:rPr>
              <w:t>kWh</w:t>
            </w:r>
          </w:p>
        </w:tc>
        <w:tc>
          <w:tcPr>
            <w:tcW w:w="1335" w:type="dxa"/>
            <w:tcBorders>
              <w:bottom w:val="single" w:sz="4" w:space="0" w:color="auto"/>
            </w:tcBorders>
            <w:shd w:val="clear" w:color="auto" w:fill="auto"/>
          </w:tcPr>
          <w:p w:rsidR="001D6D26" w:rsidRPr="00BF495D" w:rsidRDefault="00D00CF4" w:rsidP="00421FF3">
            <w:pPr>
              <w:jc w:val="right"/>
              <w:rPr>
                <w:rFonts w:eastAsia="Calibri"/>
              </w:rPr>
            </w:pPr>
            <w:r>
              <w:rPr>
                <w:rFonts w:eastAsia="Calibri"/>
                <w:sz w:val="22"/>
              </w:rPr>
              <w:t>100</w:t>
            </w:r>
            <w:r w:rsidR="001D6D26" w:rsidRPr="00BF495D">
              <w:rPr>
                <w:rFonts w:eastAsia="Calibri"/>
                <w:sz w:val="22"/>
              </w:rPr>
              <w:t>.000</w:t>
            </w:r>
          </w:p>
        </w:tc>
        <w:tc>
          <w:tcPr>
            <w:tcW w:w="1280" w:type="dxa"/>
            <w:tcBorders>
              <w:bottom w:val="single" w:sz="4" w:space="0" w:color="auto"/>
            </w:tcBorders>
            <w:shd w:val="clear" w:color="auto" w:fill="auto"/>
          </w:tcPr>
          <w:p w:rsidR="001D6D26" w:rsidRPr="00F762B0" w:rsidRDefault="001D6D26" w:rsidP="00421FF3">
            <w:pPr>
              <w:jc w:val="both"/>
              <w:rPr>
                <w:rFonts w:eastAsia="Calibri"/>
                <w:lang w:val="sr-Cyrl-CS"/>
              </w:rPr>
            </w:pPr>
          </w:p>
          <w:p w:rsidR="001D6D26" w:rsidRPr="00F762B0" w:rsidRDefault="001D6D26" w:rsidP="00421FF3">
            <w:pPr>
              <w:jc w:val="both"/>
              <w:rPr>
                <w:rFonts w:eastAsia="Calibri"/>
                <w:lang w:val="sr-Cyrl-CS"/>
              </w:rPr>
            </w:pPr>
          </w:p>
        </w:tc>
        <w:tc>
          <w:tcPr>
            <w:tcW w:w="1383" w:type="dxa"/>
            <w:tcBorders>
              <w:bottom w:val="single" w:sz="4" w:space="0" w:color="auto"/>
            </w:tcBorders>
            <w:shd w:val="clear" w:color="auto" w:fill="auto"/>
          </w:tcPr>
          <w:p w:rsidR="001D6D26" w:rsidRPr="00F762B0" w:rsidRDefault="001D6D26" w:rsidP="00421FF3">
            <w:pPr>
              <w:jc w:val="both"/>
              <w:rPr>
                <w:rFonts w:eastAsia="Calibri"/>
                <w:lang w:val="sr-Cyrl-CS"/>
              </w:rPr>
            </w:pPr>
          </w:p>
        </w:tc>
        <w:tc>
          <w:tcPr>
            <w:tcW w:w="1239" w:type="dxa"/>
            <w:shd w:val="clear" w:color="auto" w:fill="auto"/>
          </w:tcPr>
          <w:p w:rsidR="001D6D26" w:rsidRPr="00F762B0" w:rsidRDefault="001D6D26" w:rsidP="00421FF3">
            <w:pPr>
              <w:jc w:val="both"/>
              <w:rPr>
                <w:rFonts w:eastAsia="Calibri"/>
                <w:lang w:val="sr-Cyrl-CS"/>
              </w:rPr>
            </w:pPr>
          </w:p>
        </w:tc>
        <w:tc>
          <w:tcPr>
            <w:tcW w:w="1616" w:type="dxa"/>
            <w:shd w:val="clear" w:color="auto" w:fill="auto"/>
          </w:tcPr>
          <w:p w:rsidR="001D6D26" w:rsidRPr="00F762B0" w:rsidRDefault="001D6D26" w:rsidP="00421FF3">
            <w:pPr>
              <w:jc w:val="both"/>
              <w:rPr>
                <w:rFonts w:eastAsia="Calibri"/>
                <w:lang w:val="sr-Cyrl-CS"/>
              </w:rPr>
            </w:pPr>
          </w:p>
        </w:tc>
      </w:tr>
      <w:tr w:rsidR="001D6D26" w:rsidRPr="0026507E" w:rsidTr="001D6D26">
        <w:trPr>
          <w:trHeight w:val="654"/>
        </w:trPr>
        <w:tc>
          <w:tcPr>
            <w:tcW w:w="1791" w:type="dxa"/>
            <w:vMerge/>
            <w:tcBorders>
              <w:top w:val="nil"/>
              <w:bottom w:val="single" w:sz="4" w:space="0" w:color="auto"/>
            </w:tcBorders>
            <w:shd w:val="clear" w:color="auto" w:fill="auto"/>
          </w:tcPr>
          <w:p w:rsidR="001D6D26" w:rsidRPr="00F762B0" w:rsidRDefault="001D6D26" w:rsidP="00421FF3">
            <w:pPr>
              <w:jc w:val="both"/>
              <w:rPr>
                <w:rFonts w:eastAsia="Calibri"/>
                <w:lang w:val="sr-Cyrl-CS"/>
              </w:rPr>
            </w:pPr>
          </w:p>
        </w:tc>
        <w:tc>
          <w:tcPr>
            <w:tcW w:w="633" w:type="dxa"/>
            <w:tcBorders>
              <w:bottom w:val="single" w:sz="4" w:space="0" w:color="auto"/>
            </w:tcBorders>
            <w:shd w:val="clear" w:color="auto" w:fill="auto"/>
          </w:tcPr>
          <w:p w:rsidR="001D6D26" w:rsidRPr="00F762B0" w:rsidRDefault="001D6D26" w:rsidP="00421FF3">
            <w:pPr>
              <w:jc w:val="center"/>
              <w:rPr>
                <w:rFonts w:eastAsia="Calibri"/>
                <w:sz w:val="22"/>
                <w:lang w:val="sr-Cyrl-CS"/>
              </w:rPr>
            </w:pPr>
            <w:r w:rsidRPr="00F762B0">
              <w:rPr>
                <w:rFonts w:eastAsia="Calibri"/>
                <w:sz w:val="22"/>
                <w:lang w:val="sr-Cyrl-CS"/>
              </w:rPr>
              <w:t>ЈТ</w:t>
            </w:r>
          </w:p>
        </w:tc>
        <w:tc>
          <w:tcPr>
            <w:tcW w:w="1159" w:type="dxa"/>
            <w:tcBorders>
              <w:bottom w:val="single" w:sz="4" w:space="0" w:color="auto"/>
            </w:tcBorders>
            <w:shd w:val="clear" w:color="auto" w:fill="auto"/>
          </w:tcPr>
          <w:p w:rsidR="001D6D26" w:rsidRPr="00F762B0" w:rsidRDefault="001D6D26" w:rsidP="00421FF3">
            <w:pPr>
              <w:jc w:val="center"/>
              <w:rPr>
                <w:rFonts w:eastAsia="Calibri"/>
                <w:sz w:val="22"/>
              </w:rPr>
            </w:pPr>
            <w:r w:rsidRPr="00F762B0">
              <w:rPr>
                <w:rFonts w:eastAsia="Calibri"/>
                <w:sz w:val="22"/>
              </w:rPr>
              <w:t>к</w:t>
            </w:r>
            <w:r w:rsidRPr="00F762B0">
              <w:rPr>
                <w:rFonts w:eastAsia="Calibri"/>
                <w:sz w:val="22"/>
                <w:lang w:val="sr-Latn-CS"/>
              </w:rPr>
              <w:t>Wh</w:t>
            </w:r>
          </w:p>
        </w:tc>
        <w:tc>
          <w:tcPr>
            <w:tcW w:w="1335" w:type="dxa"/>
            <w:tcBorders>
              <w:bottom w:val="single" w:sz="4" w:space="0" w:color="auto"/>
            </w:tcBorders>
            <w:shd w:val="clear" w:color="auto" w:fill="auto"/>
          </w:tcPr>
          <w:p w:rsidR="001D6D26" w:rsidRPr="00BF495D" w:rsidRDefault="00D00CF4" w:rsidP="00421FF3">
            <w:pPr>
              <w:jc w:val="right"/>
              <w:rPr>
                <w:rFonts w:eastAsia="Calibri"/>
                <w:sz w:val="22"/>
              </w:rPr>
            </w:pPr>
            <w:r>
              <w:rPr>
                <w:rFonts w:eastAsia="Calibri"/>
                <w:sz w:val="22"/>
              </w:rPr>
              <w:t>50.0</w:t>
            </w:r>
            <w:r w:rsidR="001D6D26" w:rsidRPr="00BF495D">
              <w:rPr>
                <w:rFonts w:eastAsia="Calibri"/>
                <w:sz w:val="22"/>
              </w:rPr>
              <w:t>00</w:t>
            </w:r>
          </w:p>
        </w:tc>
        <w:tc>
          <w:tcPr>
            <w:tcW w:w="1280" w:type="dxa"/>
            <w:tcBorders>
              <w:bottom w:val="single" w:sz="4" w:space="0" w:color="auto"/>
            </w:tcBorders>
            <w:shd w:val="clear" w:color="auto" w:fill="auto"/>
          </w:tcPr>
          <w:p w:rsidR="001D6D26" w:rsidRPr="00F762B0" w:rsidRDefault="001D6D26" w:rsidP="00421FF3">
            <w:pPr>
              <w:jc w:val="both"/>
              <w:rPr>
                <w:rFonts w:eastAsia="Calibri"/>
                <w:lang w:val="sr-Cyrl-CS"/>
              </w:rPr>
            </w:pPr>
          </w:p>
        </w:tc>
        <w:tc>
          <w:tcPr>
            <w:tcW w:w="1383" w:type="dxa"/>
            <w:tcBorders>
              <w:bottom w:val="single" w:sz="4" w:space="0" w:color="auto"/>
            </w:tcBorders>
            <w:shd w:val="clear" w:color="auto" w:fill="auto"/>
          </w:tcPr>
          <w:p w:rsidR="001D6D26" w:rsidRPr="00F762B0" w:rsidRDefault="001D6D26" w:rsidP="00421FF3">
            <w:pPr>
              <w:jc w:val="both"/>
              <w:rPr>
                <w:rFonts w:eastAsia="Calibri"/>
                <w:lang w:val="sr-Cyrl-CS"/>
              </w:rPr>
            </w:pPr>
          </w:p>
        </w:tc>
        <w:tc>
          <w:tcPr>
            <w:tcW w:w="1239" w:type="dxa"/>
            <w:shd w:val="clear" w:color="auto" w:fill="auto"/>
          </w:tcPr>
          <w:p w:rsidR="001D6D26" w:rsidRPr="00F762B0" w:rsidRDefault="001D6D26" w:rsidP="00421FF3">
            <w:pPr>
              <w:jc w:val="both"/>
              <w:rPr>
                <w:rFonts w:eastAsia="Calibri"/>
                <w:lang w:val="sr-Cyrl-CS"/>
              </w:rPr>
            </w:pPr>
          </w:p>
        </w:tc>
        <w:tc>
          <w:tcPr>
            <w:tcW w:w="1616" w:type="dxa"/>
            <w:shd w:val="clear" w:color="auto" w:fill="auto"/>
          </w:tcPr>
          <w:p w:rsidR="001D6D26" w:rsidRPr="00F762B0" w:rsidRDefault="001D6D26" w:rsidP="00421FF3">
            <w:pPr>
              <w:jc w:val="both"/>
              <w:rPr>
                <w:rFonts w:eastAsia="Calibri"/>
                <w:lang w:val="sr-Cyrl-CS"/>
              </w:rPr>
            </w:pPr>
          </w:p>
        </w:tc>
      </w:tr>
      <w:tr w:rsidR="001D6D26" w:rsidRPr="0026507E" w:rsidTr="001D6D26">
        <w:trPr>
          <w:trHeight w:val="657"/>
        </w:trPr>
        <w:tc>
          <w:tcPr>
            <w:tcW w:w="1791" w:type="dxa"/>
            <w:vMerge/>
            <w:tcBorders>
              <w:top w:val="nil"/>
              <w:bottom w:val="single" w:sz="4" w:space="0" w:color="auto"/>
            </w:tcBorders>
            <w:shd w:val="clear" w:color="auto" w:fill="auto"/>
          </w:tcPr>
          <w:p w:rsidR="001D6D26" w:rsidRPr="00F762B0" w:rsidRDefault="001D6D26" w:rsidP="00421FF3">
            <w:pPr>
              <w:jc w:val="both"/>
              <w:rPr>
                <w:rFonts w:eastAsia="Calibri"/>
                <w:lang w:val="sr-Cyrl-CS"/>
              </w:rPr>
            </w:pPr>
          </w:p>
        </w:tc>
        <w:tc>
          <w:tcPr>
            <w:tcW w:w="633" w:type="dxa"/>
            <w:tcBorders>
              <w:top w:val="single" w:sz="4" w:space="0" w:color="auto"/>
              <w:left w:val="nil"/>
              <w:bottom w:val="nil"/>
              <w:right w:val="nil"/>
            </w:tcBorders>
            <w:shd w:val="clear" w:color="auto" w:fill="auto"/>
          </w:tcPr>
          <w:p w:rsidR="001D6D26" w:rsidRPr="00F762B0" w:rsidRDefault="001D6D26" w:rsidP="00421FF3">
            <w:pPr>
              <w:jc w:val="center"/>
              <w:rPr>
                <w:rFonts w:eastAsia="Calibri"/>
                <w:lang w:val="sr-Cyrl-CS"/>
              </w:rPr>
            </w:pPr>
          </w:p>
        </w:tc>
        <w:tc>
          <w:tcPr>
            <w:tcW w:w="1159" w:type="dxa"/>
            <w:tcBorders>
              <w:top w:val="single" w:sz="4" w:space="0" w:color="auto"/>
              <w:left w:val="nil"/>
              <w:bottom w:val="nil"/>
              <w:right w:val="nil"/>
            </w:tcBorders>
            <w:shd w:val="clear" w:color="auto" w:fill="auto"/>
          </w:tcPr>
          <w:p w:rsidR="001D6D26" w:rsidRPr="00F762B0" w:rsidRDefault="001D6D26" w:rsidP="00421FF3">
            <w:pPr>
              <w:jc w:val="center"/>
              <w:rPr>
                <w:rFonts w:eastAsia="Calibri"/>
                <w:lang w:val="sr-Cyrl-CS"/>
              </w:rPr>
            </w:pPr>
          </w:p>
        </w:tc>
        <w:tc>
          <w:tcPr>
            <w:tcW w:w="1335" w:type="dxa"/>
            <w:tcBorders>
              <w:top w:val="single" w:sz="4" w:space="0" w:color="auto"/>
              <w:left w:val="nil"/>
              <w:bottom w:val="nil"/>
              <w:right w:val="nil"/>
            </w:tcBorders>
            <w:shd w:val="clear" w:color="auto" w:fill="auto"/>
          </w:tcPr>
          <w:p w:rsidR="001D6D26" w:rsidRPr="00F762B0" w:rsidRDefault="001D6D26" w:rsidP="00421FF3">
            <w:pPr>
              <w:jc w:val="right"/>
              <w:rPr>
                <w:rFonts w:eastAsia="Calibri"/>
              </w:rPr>
            </w:pPr>
          </w:p>
        </w:tc>
        <w:tc>
          <w:tcPr>
            <w:tcW w:w="1280" w:type="dxa"/>
            <w:tcBorders>
              <w:top w:val="single" w:sz="4" w:space="0" w:color="auto"/>
              <w:left w:val="nil"/>
              <w:bottom w:val="nil"/>
              <w:right w:val="single" w:sz="4" w:space="0" w:color="auto"/>
            </w:tcBorders>
            <w:shd w:val="clear" w:color="auto" w:fill="auto"/>
          </w:tcPr>
          <w:p w:rsidR="001D6D26" w:rsidRPr="00F762B0" w:rsidRDefault="001D6D26" w:rsidP="00421FF3">
            <w:pPr>
              <w:jc w:val="both"/>
              <w:rPr>
                <w:rFonts w:eastAsia="Calibri"/>
                <w:lang w:val="sr-Cyrl-CS"/>
              </w:rPr>
            </w:pPr>
          </w:p>
        </w:tc>
        <w:tc>
          <w:tcPr>
            <w:tcW w:w="1383" w:type="dxa"/>
            <w:tcBorders>
              <w:left w:val="single" w:sz="4" w:space="0" w:color="auto"/>
            </w:tcBorders>
            <w:shd w:val="clear" w:color="auto" w:fill="auto"/>
          </w:tcPr>
          <w:p w:rsidR="001D6D26" w:rsidRPr="00F762B0" w:rsidRDefault="001D6D26" w:rsidP="00421FF3">
            <w:pPr>
              <w:jc w:val="both"/>
              <w:rPr>
                <w:rFonts w:eastAsia="Calibri"/>
                <w:lang w:val="sr-Cyrl-CS"/>
              </w:rPr>
            </w:pPr>
            <w:r w:rsidRPr="00F762B0">
              <w:rPr>
                <w:rFonts w:eastAsia="Calibri"/>
                <w:b/>
                <w:sz w:val="22"/>
                <w:lang w:val="sr-Cyrl-CS"/>
              </w:rPr>
              <w:t>УКУПНО:</w:t>
            </w:r>
          </w:p>
        </w:tc>
        <w:tc>
          <w:tcPr>
            <w:tcW w:w="1239" w:type="dxa"/>
            <w:shd w:val="clear" w:color="auto" w:fill="auto"/>
          </w:tcPr>
          <w:p w:rsidR="001D6D26" w:rsidRPr="00F762B0" w:rsidRDefault="001D6D26" w:rsidP="00421FF3">
            <w:pPr>
              <w:jc w:val="both"/>
              <w:rPr>
                <w:rFonts w:eastAsia="Calibri"/>
                <w:lang w:val="sr-Cyrl-CS"/>
              </w:rPr>
            </w:pPr>
          </w:p>
        </w:tc>
        <w:tc>
          <w:tcPr>
            <w:tcW w:w="1616" w:type="dxa"/>
            <w:shd w:val="clear" w:color="auto" w:fill="auto"/>
          </w:tcPr>
          <w:p w:rsidR="001D6D26" w:rsidRPr="00F762B0" w:rsidRDefault="001D6D26" w:rsidP="00421FF3">
            <w:pPr>
              <w:jc w:val="both"/>
              <w:rPr>
                <w:rFonts w:eastAsia="Calibri"/>
                <w:lang w:val="sr-Cyrl-CS"/>
              </w:rPr>
            </w:pPr>
          </w:p>
        </w:tc>
      </w:tr>
    </w:tbl>
    <w:p w:rsidR="009C7F5B" w:rsidRPr="00832137" w:rsidRDefault="009C7F5B" w:rsidP="009C7F5B">
      <w:pPr>
        <w:tabs>
          <w:tab w:val="left" w:pos="1080"/>
        </w:tabs>
        <w:jc w:val="center"/>
        <w:rPr>
          <w:b/>
          <w:sz w:val="22"/>
          <w:szCs w:val="22"/>
          <w:lang w:val="sr-Cyrl-CS"/>
        </w:rPr>
      </w:pPr>
    </w:p>
    <w:p w:rsidR="001D6D26" w:rsidRDefault="001D6D26" w:rsidP="001D6D26">
      <w:pPr>
        <w:tabs>
          <w:tab w:val="left" w:pos="1080"/>
        </w:tabs>
        <w:rPr>
          <w:b/>
          <w:sz w:val="22"/>
          <w:szCs w:val="22"/>
          <w:lang w:val="sr-Cyrl-CS"/>
        </w:rPr>
      </w:pPr>
    </w:p>
    <w:p w:rsidR="001D6D26" w:rsidRDefault="001D6D26" w:rsidP="001D6D26">
      <w:pPr>
        <w:tabs>
          <w:tab w:val="left" w:pos="1080"/>
        </w:tabs>
        <w:rPr>
          <w:b/>
          <w:sz w:val="22"/>
          <w:szCs w:val="22"/>
          <w:lang w:val="sr-Cyrl-CS"/>
        </w:rPr>
      </w:pPr>
    </w:p>
    <w:p w:rsidR="001D6D26" w:rsidRDefault="001D6D26" w:rsidP="001D6D26">
      <w:pPr>
        <w:tabs>
          <w:tab w:val="left" w:pos="1080"/>
        </w:tabs>
        <w:rPr>
          <w:b/>
          <w:sz w:val="22"/>
          <w:szCs w:val="22"/>
          <w:lang w:val="sr-Cyrl-CS"/>
        </w:rPr>
      </w:pPr>
    </w:p>
    <w:p w:rsidR="001D6D26" w:rsidRDefault="001D6D26" w:rsidP="001D6D26">
      <w:pPr>
        <w:tabs>
          <w:tab w:val="left" w:pos="1080"/>
        </w:tabs>
        <w:rPr>
          <w:b/>
          <w:sz w:val="22"/>
          <w:szCs w:val="22"/>
          <w:lang w:val="sr-Cyrl-CS"/>
        </w:rPr>
      </w:pPr>
    </w:p>
    <w:p w:rsidR="004A715D" w:rsidRDefault="004A715D" w:rsidP="009C7F5B">
      <w:pPr>
        <w:tabs>
          <w:tab w:val="left" w:pos="1080"/>
        </w:tabs>
        <w:jc w:val="center"/>
        <w:rPr>
          <w:b/>
          <w:sz w:val="22"/>
          <w:szCs w:val="22"/>
        </w:rPr>
      </w:pPr>
    </w:p>
    <w:p w:rsidR="004C53D5" w:rsidRPr="004C53D5" w:rsidRDefault="004C53D5" w:rsidP="009C7F5B">
      <w:pPr>
        <w:tabs>
          <w:tab w:val="left" w:pos="1080"/>
        </w:tabs>
        <w:jc w:val="center"/>
        <w:rPr>
          <w:b/>
          <w:sz w:val="22"/>
          <w:szCs w:val="22"/>
        </w:rPr>
      </w:pPr>
    </w:p>
    <w:p w:rsidR="001D6D26" w:rsidRDefault="001D6D26" w:rsidP="001D6D26">
      <w:pPr>
        <w:jc w:val="both"/>
        <w:rPr>
          <w:b/>
          <w:sz w:val="22"/>
          <w:szCs w:val="22"/>
          <w:lang w:val="sr-Cyrl-CS"/>
        </w:rPr>
      </w:pPr>
    </w:p>
    <w:p w:rsidR="001D6D26" w:rsidRDefault="001D6D26" w:rsidP="001D6D26">
      <w:pPr>
        <w:jc w:val="both"/>
        <w:rPr>
          <w:b/>
          <w:sz w:val="22"/>
          <w:szCs w:val="22"/>
          <w:lang w:val="sr-Cyrl-CS"/>
        </w:rPr>
      </w:pPr>
    </w:p>
    <w:p w:rsidR="001D6D26" w:rsidRDefault="001D6D26" w:rsidP="001D6D26">
      <w:pPr>
        <w:jc w:val="both"/>
        <w:rPr>
          <w:b/>
          <w:sz w:val="22"/>
          <w:szCs w:val="22"/>
          <w:lang w:val="sr-Cyrl-CS"/>
        </w:rPr>
      </w:pPr>
    </w:p>
    <w:p w:rsidR="001D6D26" w:rsidRDefault="001D6D26" w:rsidP="001D6D26">
      <w:pPr>
        <w:jc w:val="both"/>
        <w:rPr>
          <w:b/>
          <w:sz w:val="22"/>
          <w:szCs w:val="22"/>
          <w:lang w:val="sr-Cyrl-CS"/>
        </w:rPr>
      </w:pPr>
    </w:p>
    <w:p w:rsidR="001D6D26" w:rsidRDefault="001D6D26" w:rsidP="001D6D26">
      <w:pPr>
        <w:jc w:val="both"/>
        <w:rPr>
          <w:b/>
          <w:sz w:val="22"/>
          <w:szCs w:val="22"/>
          <w:lang w:val="sr-Cyrl-CS"/>
        </w:rPr>
      </w:pPr>
    </w:p>
    <w:p w:rsidR="001D6D26" w:rsidRPr="00832137" w:rsidRDefault="001D6D26" w:rsidP="001D6D26">
      <w:pPr>
        <w:jc w:val="both"/>
        <w:rPr>
          <w:sz w:val="22"/>
          <w:szCs w:val="22"/>
        </w:rPr>
      </w:pPr>
      <w:r w:rsidRPr="00832137">
        <w:rPr>
          <w:sz w:val="22"/>
          <w:szCs w:val="22"/>
        </w:rPr>
        <w:t xml:space="preserve">Датум                                                  М.П.                    </w:t>
      </w:r>
      <w:r w:rsidR="00B4169E">
        <w:rPr>
          <w:sz w:val="22"/>
          <w:szCs w:val="22"/>
        </w:rPr>
        <w:tab/>
      </w:r>
      <w:r w:rsidR="00B4169E">
        <w:rPr>
          <w:sz w:val="22"/>
          <w:szCs w:val="22"/>
        </w:rPr>
        <w:tab/>
      </w:r>
      <w:r w:rsidR="00B4169E">
        <w:rPr>
          <w:sz w:val="22"/>
          <w:szCs w:val="22"/>
        </w:rPr>
        <w:tab/>
      </w:r>
      <w:r w:rsidRPr="00832137">
        <w:rPr>
          <w:sz w:val="22"/>
          <w:szCs w:val="22"/>
        </w:rPr>
        <w:t xml:space="preserve"> Понуђач</w:t>
      </w:r>
    </w:p>
    <w:p w:rsidR="001D6D26" w:rsidRPr="00832137" w:rsidRDefault="001D6D26" w:rsidP="001D6D26">
      <w:pPr>
        <w:jc w:val="both"/>
        <w:rPr>
          <w:sz w:val="22"/>
          <w:szCs w:val="22"/>
        </w:rPr>
      </w:pPr>
    </w:p>
    <w:p w:rsidR="001D6D26" w:rsidRPr="00832137" w:rsidRDefault="001D6D26" w:rsidP="001D6D26">
      <w:pPr>
        <w:ind w:left="5760"/>
        <w:rPr>
          <w:sz w:val="22"/>
          <w:szCs w:val="22"/>
          <w:lang w:val="sr-Cyrl-CS"/>
        </w:rPr>
      </w:pPr>
      <w:r w:rsidRPr="00832137">
        <w:rPr>
          <w:sz w:val="22"/>
          <w:szCs w:val="22"/>
        </w:rPr>
        <w:t>_______________________</w:t>
      </w:r>
    </w:p>
    <w:p w:rsidR="001D6D26" w:rsidRPr="00832137" w:rsidRDefault="001D6D26" w:rsidP="001D6D26">
      <w:pPr>
        <w:rPr>
          <w:sz w:val="22"/>
          <w:szCs w:val="22"/>
        </w:rPr>
      </w:pPr>
      <w:r w:rsidRPr="00832137">
        <w:rPr>
          <w:sz w:val="22"/>
          <w:szCs w:val="22"/>
        </w:rPr>
        <w:tab/>
      </w:r>
      <w:r w:rsidRPr="00832137">
        <w:rPr>
          <w:sz w:val="22"/>
          <w:szCs w:val="22"/>
        </w:rPr>
        <w:tab/>
      </w:r>
      <w:r w:rsidRPr="00832137">
        <w:rPr>
          <w:sz w:val="22"/>
          <w:szCs w:val="22"/>
        </w:rPr>
        <w:tab/>
      </w:r>
      <w:r w:rsidRPr="00832137">
        <w:rPr>
          <w:sz w:val="22"/>
          <w:szCs w:val="22"/>
        </w:rPr>
        <w:tab/>
      </w:r>
      <w:r w:rsidRPr="00832137">
        <w:rPr>
          <w:sz w:val="22"/>
          <w:szCs w:val="22"/>
        </w:rPr>
        <w:tab/>
      </w:r>
      <w:r w:rsidRPr="00832137">
        <w:rPr>
          <w:sz w:val="22"/>
          <w:szCs w:val="22"/>
        </w:rPr>
        <w:tab/>
      </w:r>
      <w:r w:rsidR="006F5D94">
        <w:rPr>
          <w:sz w:val="22"/>
          <w:szCs w:val="22"/>
        </w:rPr>
        <w:t xml:space="preserve">                            </w:t>
      </w:r>
      <w:r w:rsidRPr="00832137">
        <w:rPr>
          <w:sz w:val="22"/>
          <w:szCs w:val="22"/>
        </w:rPr>
        <w:t>(потпис одговорног лица)</w:t>
      </w:r>
    </w:p>
    <w:p w:rsidR="004A715D" w:rsidRDefault="004A715D"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4A715D" w:rsidRDefault="004A715D"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1D6D26" w:rsidRDefault="001D6D26" w:rsidP="009C7F5B">
      <w:pPr>
        <w:tabs>
          <w:tab w:val="left" w:pos="1080"/>
        </w:tabs>
        <w:jc w:val="center"/>
        <w:rPr>
          <w:b/>
          <w:sz w:val="22"/>
          <w:szCs w:val="22"/>
          <w:lang w:val="sr-Cyrl-CS"/>
        </w:rPr>
      </w:pPr>
    </w:p>
    <w:p w:rsidR="004A715D" w:rsidRDefault="004A715D" w:rsidP="004E0137">
      <w:pPr>
        <w:tabs>
          <w:tab w:val="left" w:pos="1080"/>
        </w:tabs>
        <w:rPr>
          <w:b/>
          <w:sz w:val="22"/>
          <w:szCs w:val="22"/>
          <w:lang w:val="sr-Cyrl-CS"/>
        </w:rPr>
      </w:pPr>
    </w:p>
    <w:p w:rsidR="004E0137" w:rsidRDefault="004E0137" w:rsidP="004E0137">
      <w:pPr>
        <w:tabs>
          <w:tab w:val="left" w:pos="1080"/>
        </w:tabs>
        <w:rPr>
          <w:b/>
          <w:sz w:val="22"/>
          <w:szCs w:val="22"/>
          <w:lang w:val="sr-Cyrl-CS"/>
        </w:rPr>
      </w:pPr>
    </w:p>
    <w:p w:rsidR="004A715D" w:rsidRDefault="004A715D" w:rsidP="009C7F5B">
      <w:pPr>
        <w:tabs>
          <w:tab w:val="left" w:pos="1080"/>
        </w:tabs>
        <w:jc w:val="center"/>
        <w:rPr>
          <w:b/>
          <w:sz w:val="22"/>
          <w:szCs w:val="22"/>
          <w:lang w:val="sr-Cyrl-CS"/>
        </w:rPr>
      </w:pPr>
    </w:p>
    <w:p w:rsidR="009C7F5B" w:rsidRPr="00832137" w:rsidRDefault="009C7F5B" w:rsidP="009C7F5B">
      <w:pPr>
        <w:tabs>
          <w:tab w:val="left" w:pos="1080"/>
        </w:tabs>
        <w:jc w:val="center"/>
        <w:rPr>
          <w:b/>
          <w:sz w:val="22"/>
          <w:szCs w:val="22"/>
        </w:rPr>
      </w:pPr>
      <w:r w:rsidRPr="00832137">
        <w:rPr>
          <w:b/>
          <w:sz w:val="22"/>
          <w:szCs w:val="22"/>
          <w:lang w:val="sr-Cyrl-CS"/>
        </w:rPr>
        <w:lastRenderedPageBreak/>
        <w:t xml:space="preserve">2. </w:t>
      </w:r>
      <w:r w:rsidRPr="00832137">
        <w:rPr>
          <w:b/>
          <w:sz w:val="22"/>
          <w:szCs w:val="22"/>
        </w:rPr>
        <w:t>ОБРАЗАЦ - ПОДАЦИ О ПОНУЂАЧУ</w:t>
      </w: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4E0137" w:rsidRDefault="009C7F5B" w:rsidP="009C7F5B">
      <w:pPr>
        <w:jc w:val="both"/>
        <w:rPr>
          <w:sz w:val="22"/>
          <w:szCs w:val="22"/>
        </w:rPr>
      </w:pPr>
    </w:p>
    <w:p w:rsidR="009C7F5B" w:rsidRPr="00832137" w:rsidRDefault="009C7F5B" w:rsidP="009C7F5B">
      <w:pPr>
        <w:jc w:val="center"/>
        <w:rPr>
          <w:b/>
          <w:sz w:val="22"/>
          <w:szCs w:val="22"/>
        </w:rPr>
      </w:pPr>
      <w:r w:rsidRPr="00832137">
        <w:rPr>
          <w:b/>
          <w:sz w:val="22"/>
          <w:szCs w:val="22"/>
        </w:rPr>
        <w:t>ПОДАЦИ О ПОНУЂАЧУ</w:t>
      </w: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832137" w:rsidRDefault="009C7F5B" w:rsidP="009C7F5B">
      <w:pPr>
        <w:rPr>
          <w:sz w:val="22"/>
          <w:szCs w:val="22"/>
        </w:rPr>
      </w:pPr>
      <w:r w:rsidRPr="00832137">
        <w:rPr>
          <w:sz w:val="22"/>
          <w:szCs w:val="22"/>
        </w:rPr>
        <w:t xml:space="preserve">Назив понуђача:                           </w:t>
      </w:r>
      <w:r w:rsidRPr="00832137">
        <w:rPr>
          <w:sz w:val="22"/>
          <w:szCs w:val="22"/>
        </w:rPr>
        <w:tab/>
        <w:t>_______________________________________</w:t>
      </w:r>
    </w:p>
    <w:p w:rsidR="009C7F5B" w:rsidRPr="00BF5B41" w:rsidRDefault="009C7F5B" w:rsidP="009C7F5B">
      <w:pPr>
        <w:rPr>
          <w:sz w:val="22"/>
          <w:szCs w:val="22"/>
        </w:rPr>
      </w:pPr>
    </w:p>
    <w:p w:rsidR="009C7F5B" w:rsidRPr="00832137" w:rsidRDefault="009C7F5B" w:rsidP="009C7F5B">
      <w:pPr>
        <w:rPr>
          <w:sz w:val="22"/>
          <w:szCs w:val="22"/>
        </w:rPr>
      </w:pPr>
      <w:r w:rsidRPr="00832137">
        <w:rPr>
          <w:sz w:val="22"/>
          <w:szCs w:val="22"/>
        </w:rPr>
        <w:t xml:space="preserve">Адреса понуђача:                        </w:t>
      </w:r>
      <w:r w:rsidRPr="00832137">
        <w:rPr>
          <w:sz w:val="22"/>
          <w:szCs w:val="22"/>
        </w:rPr>
        <w:tab/>
        <w:t>_______________________________________</w:t>
      </w:r>
    </w:p>
    <w:p w:rsidR="009C7F5B" w:rsidRPr="00832137" w:rsidRDefault="009C7F5B" w:rsidP="009C7F5B">
      <w:pPr>
        <w:rPr>
          <w:sz w:val="22"/>
          <w:szCs w:val="22"/>
        </w:rPr>
      </w:pPr>
    </w:p>
    <w:p w:rsidR="009C7F5B" w:rsidRPr="00832137" w:rsidRDefault="009C7F5B" w:rsidP="009C7F5B">
      <w:pPr>
        <w:rPr>
          <w:sz w:val="22"/>
          <w:szCs w:val="22"/>
        </w:rPr>
      </w:pPr>
      <w:r w:rsidRPr="00832137">
        <w:rPr>
          <w:sz w:val="22"/>
          <w:szCs w:val="22"/>
        </w:rPr>
        <w:t xml:space="preserve">Лице за контакт:                            </w:t>
      </w:r>
      <w:r w:rsidRPr="00832137">
        <w:rPr>
          <w:sz w:val="22"/>
          <w:szCs w:val="22"/>
        </w:rPr>
        <w:tab/>
        <w:t>_______________________________________</w:t>
      </w:r>
    </w:p>
    <w:p w:rsidR="009C7F5B" w:rsidRPr="00832137" w:rsidRDefault="009C7F5B" w:rsidP="009C7F5B">
      <w:pPr>
        <w:rPr>
          <w:sz w:val="22"/>
          <w:szCs w:val="22"/>
        </w:rPr>
      </w:pPr>
    </w:p>
    <w:p w:rsidR="009C7F5B" w:rsidRPr="00832137" w:rsidRDefault="009C7F5B" w:rsidP="009C7F5B">
      <w:pPr>
        <w:rPr>
          <w:sz w:val="22"/>
          <w:szCs w:val="22"/>
        </w:rPr>
      </w:pPr>
      <w:r w:rsidRPr="00832137">
        <w:rPr>
          <w:sz w:val="22"/>
          <w:szCs w:val="22"/>
        </w:rPr>
        <w:t xml:space="preserve">е-маил:                                           </w:t>
      </w:r>
      <w:r w:rsidRPr="00832137">
        <w:rPr>
          <w:sz w:val="22"/>
          <w:szCs w:val="22"/>
        </w:rPr>
        <w:tab/>
        <w:t>_______________________________________</w:t>
      </w:r>
    </w:p>
    <w:p w:rsidR="009C7F5B" w:rsidRPr="00832137" w:rsidRDefault="009C7F5B" w:rsidP="009C7F5B">
      <w:pPr>
        <w:rPr>
          <w:sz w:val="22"/>
          <w:szCs w:val="22"/>
        </w:rPr>
      </w:pPr>
    </w:p>
    <w:p w:rsidR="009C7F5B" w:rsidRPr="00832137" w:rsidRDefault="009C7F5B" w:rsidP="009C7F5B">
      <w:pPr>
        <w:rPr>
          <w:sz w:val="22"/>
          <w:szCs w:val="22"/>
        </w:rPr>
      </w:pPr>
      <w:r w:rsidRPr="00832137">
        <w:rPr>
          <w:sz w:val="22"/>
          <w:szCs w:val="22"/>
        </w:rPr>
        <w:t xml:space="preserve">Телефон:                                        </w:t>
      </w:r>
      <w:r w:rsidRPr="00832137">
        <w:rPr>
          <w:sz w:val="22"/>
          <w:szCs w:val="22"/>
        </w:rPr>
        <w:tab/>
        <w:t>_______________________________________</w:t>
      </w:r>
    </w:p>
    <w:p w:rsidR="009C7F5B" w:rsidRPr="00832137" w:rsidRDefault="009C7F5B" w:rsidP="009C7F5B">
      <w:pPr>
        <w:rPr>
          <w:sz w:val="22"/>
          <w:szCs w:val="22"/>
        </w:rPr>
      </w:pPr>
    </w:p>
    <w:p w:rsidR="009C7F5B" w:rsidRPr="00832137" w:rsidRDefault="009C7F5B" w:rsidP="009C7F5B">
      <w:pPr>
        <w:rPr>
          <w:sz w:val="22"/>
          <w:szCs w:val="22"/>
        </w:rPr>
      </w:pPr>
      <w:r w:rsidRPr="00832137">
        <w:rPr>
          <w:sz w:val="22"/>
          <w:szCs w:val="22"/>
        </w:rPr>
        <w:t xml:space="preserve">Порески број понуђача (ПИБ):       </w:t>
      </w:r>
      <w:r w:rsidRPr="00832137">
        <w:rPr>
          <w:sz w:val="22"/>
          <w:szCs w:val="22"/>
        </w:rPr>
        <w:tab/>
        <w:t>_______________________________________</w:t>
      </w:r>
    </w:p>
    <w:p w:rsidR="009C7F5B" w:rsidRPr="00832137" w:rsidRDefault="009C7F5B" w:rsidP="009C7F5B">
      <w:pPr>
        <w:rPr>
          <w:sz w:val="22"/>
          <w:szCs w:val="22"/>
        </w:rPr>
      </w:pPr>
    </w:p>
    <w:p w:rsidR="009C7F5B" w:rsidRPr="00832137" w:rsidRDefault="009C7F5B" w:rsidP="009C7F5B">
      <w:pPr>
        <w:rPr>
          <w:sz w:val="22"/>
          <w:szCs w:val="22"/>
        </w:rPr>
      </w:pPr>
      <w:r w:rsidRPr="00832137">
        <w:rPr>
          <w:sz w:val="22"/>
          <w:szCs w:val="22"/>
        </w:rPr>
        <w:t xml:space="preserve">Матични број понуђача:                 </w:t>
      </w:r>
      <w:r w:rsidRPr="00832137">
        <w:rPr>
          <w:sz w:val="22"/>
          <w:szCs w:val="22"/>
        </w:rPr>
        <w:tab/>
        <w:t>_______________________________________</w:t>
      </w:r>
    </w:p>
    <w:p w:rsidR="009C7F5B" w:rsidRPr="00832137" w:rsidRDefault="009C7F5B" w:rsidP="009C7F5B">
      <w:pPr>
        <w:rPr>
          <w:sz w:val="22"/>
          <w:szCs w:val="22"/>
        </w:rPr>
      </w:pPr>
    </w:p>
    <w:p w:rsidR="009C7F5B" w:rsidRPr="00832137" w:rsidRDefault="009C7F5B" w:rsidP="009C7F5B">
      <w:pPr>
        <w:rPr>
          <w:sz w:val="22"/>
          <w:szCs w:val="22"/>
        </w:rPr>
      </w:pPr>
      <w:r w:rsidRPr="00832137">
        <w:rPr>
          <w:sz w:val="22"/>
          <w:szCs w:val="22"/>
        </w:rPr>
        <w:t xml:space="preserve">Шифра делатности:                             </w:t>
      </w:r>
      <w:r w:rsidRPr="00832137">
        <w:rPr>
          <w:sz w:val="22"/>
          <w:szCs w:val="22"/>
        </w:rPr>
        <w:tab/>
        <w:t>_______________________________________</w:t>
      </w:r>
    </w:p>
    <w:p w:rsidR="009C7F5B" w:rsidRPr="00832137" w:rsidRDefault="009C7F5B" w:rsidP="009C7F5B">
      <w:pPr>
        <w:rPr>
          <w:sz w:val="22"/>
          <w:szCs w:val="22"/>
        </w:rPr>
      </w:pPr>
    </w:p>
    <w:p w:rsidR="009C7F5B" w:rsidRPr="00832137" w:rsidRDefault="009C7F5B" w:rsidP="009C7F5B">
      <w:pPr>
        <w:rPr>
          <w:sz w:val="22"/>
          <w:szCs w:val="22"/>
        </w:rPr>
      </w:pPr>
      <w:r w:rsidRPr="00832137">
        <w:rPr>
          <w:sz w:val="22"/>
          <w:szCs w:val="22"/>
        </w:rPr>
        <w:t>Број рачуна</w:t>
      </w:r>
      <w:r w:rsidR="00BF5B41" w:rsidRPr="00C01D91">
        <w:rPr>
          <w:sz w:val="22"/>
          <w:szCs w:val="22"/>
        </w:rPr>
        <w:t>понуђачаи назив банке</w:t>
      </w:r>
      <w:r w:rsidR="00BF5B41">
        <w:rPr>
          <w:sz w:val="22"/>
          <w:szCs w:val="22"/>
        </w:rPr>
        <w:t xml:space="preserve">:     </w:t>
      </w:r>
      <w:r w:rsidRPr="00832137">
        <w:rPr>
          <w:sz w:val="22"/>
          <w:szCs w:val="22"/>
        </w:rPr>
        <w:t>_______________________________________</w:t>
      </w:r>
    </w:p>
    <w:p w:rsidR="009C7F5B" w:rsidRPr="00832137" w:rsidRDefault="009C7F5B" w:rsidP="009C7F5B">
      <w:pPr>
        <w:rPr>
          <w:sz w:val="22"/>
          <w:szCs w:val="22"/>
        </w:rPr>
      </w:pPr>
    </w:p>
    <w:p w:rsidR="009C7F5B" w:rsidRPr="00832137" w:rsidRDefault="009C7F5B" w:rsidP="009C7F5B">
      <w:pPr>
        <w:rPr>
          <w:sz w:val="22"/>
          <w:szCs w:val="22"/>
        </w:rPr>
      </w:pPr>
      <w:r w:rsidRPr="00832137">
        <w:rPr>
          <w:sz w:val="22"/>
          <w:szCs w:val="22"/>
        </w:rPr>
        <w:t>Лице одговорно за потписивање уговора: _____________________________________</w:t>
      </w:r>
    </w:p>
    <w:p w:rsidR="009C7F5B" w:rsidRPr="00832137" w:rsidRDefault="009C7F5B" w:rsidP="009C7F5B">
      <w:pPr>
        <w:rPr>
          <w:sz w:val="22"/>
          <w:szCs w:val="22"/>
        </w:rPr>
      </w:pP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832137" w:rsidRDefault="009C7F5B" w:rsidP="009C7F5B">
      <w:pPr>
        <w:jc w:val="both"/>
        <w:rPr>
          <w:sz w:val="22"/>
          <w:szCs w:val="22"/>
        </w:rPr>
      </w:pPr>
      <w:r w:rsidRPr="00832137">
        <w:rPr>
          <w:sz w:val="22"/>
          <w:szCs w:val="22"/>
        </w:rPr>
        <w:t xml:space="preserve">Датум                                                  М.П.                     </w:t>
      </w:r>
      <w:r w:rsidR="007C0B94">
        <w:rPr>
          <w:sz w:val="22"/>
          <w:szCs w:val="22"/>
        </w:rPr>
        <w:tab/>
      </w:r>
      <w:r w:rsidR="007C0B94">
        <w:rPr>
          <w:sz w:val="22"/>
          <w:szCs w:val="22"/>
        </w:rPr>
        <w:tab/>
      </w:r>
      <w:r w:rsidRPr="00832137">
        <w:rPr>
          <w:sz w:val="22"/>
          <w:szCs w:val="22"/>
        </w:rPr>
        <w:t>Понуђач</w:t>
      </w:r>
    </w:p>
    <w:p w:rsidR="007C0B94" w:rsidRDefault="007C0B94" w:rsidP="007C0B94">
      <w:pPr>
        <w:rPr>
          <w:sz w:val="22"/>
          <w:szCs w:val="22"/>
        </w:rPr>
      </w:pPr>
    </w:p>
    <w:p w:rsidR="007C0B94" w:rsidRDefault="007C0B94" w:rsidP="007C0B94">
      <w:pPr>
        <w:rPr>
          <w:sz w:val="22"/>
          <w:szCs w:val="22"/>
        </w:rPr>
      </w:pPr>
    </w:p>
    <w:p w:rsidR="009C7F5B" w:rsidRPr="00832137" w:rsidRDefault="009C7F5B" w:rsidP="007C0B94">
      <w:pPr>
        <w:ind w:left="4956" w:firstLine="708"/>
        <w:rPr>
          <w:sz w:val="22"/>
          <w:szCs w:val="22"/>
          <w:lang w:val="sr-Cyrl-CS"/>
        </w:rPr>
      </w:pPr>
      <w:r w:rsidRPr="00832137">
        <w:rPr>
          <w:sz w:val="22"/>
          <w:szCs w:val="22"/>
        </w:rPr>
        <w:t>_______________________</w:t>
      </w:r>
    </w:p>
    <w:p w:rsidR="009C7F5B" w:rsidRPr="00832137" w:rsidRDefault="009C7F5B" w:rsidP="009C7F5B">
      <w:pPr>
        <w:rPr>
          <w:sz w:val="22"/>
          <w:szCs w:val="22"/>
        </w:rPr>
      </w:pPr>
      <w:r w:rsidRPr="00832137">
        <w:rPr>
          <w:sz w:val="22"/>
          <w:szCs w:val="22"/>
        </w:rPr>
        <w:tab/>
      </w:r>
      <w:r w:rsidRPr="00832137">
        <w:rPr>
          <w:sz w:val="22"/>
          <w:szCs w:val="22"/>
        </w:rPr>
        <w:tab/>
      </w:r>
      <w:r w:rsidRPr="00832137">
        <w:rPr>
          <w:sz w:val="22"/>
          <w:szCs w:val="22"/>
        </w:rPr>
        <w:tab/>
      </w:r>
      <w:r w:rsidRPr="00832137">
        <w:rPr>
          <w:sz w:val="22"/>
          <w:szCs w:val="22"/>
        </w:rPr>
        <w:tab/>
      </w:r>
      <w:r w:rsidRPr="00832137">
        <w:rPr>
          <w:sz w:val="22"/>
          <w:szCs w:val="22"/>
        </w:rPr>
        <w:tab/>
      </w:r>
      <w:r w:rsidRPr="00832137">
        <w:rPr>
          <w:sz w:val="22"/>
          <w:szCs w:val="22"/>
        </w:rPr>
        <w:tab/>
      </w:r>
      <w:r w:rsidR="00CD2054">
        <w:rPr>
          <w:sz w:val="22"/>
          <w:szCs w:val="22"/>
        </w:rPr>
        <w:t xml:space="preserve">                        </w:t>
      </w:r>
      <w:r w:rsidRPr="00832137">
        <w:rPr>
          <w:sz w:val="22"/>
          <w:szCs w:val="22"/>
        </w:rPr>
        <w:t>(потпис одговорног лица)</w:t>
      </w:r>
    </w:p>
    <w:p w:rsidR="009C7F5B" w:rsidRPr="00832137" w:rsidRDefault="009C7F5B" w:rsidP="009C7F5B">
      <w:pPr>
        <w:jc w:val="right"/>
        <w:rPr>
          <w:sz w:val="22"/>
          <w:szCs w:val="22"/>
        </w:rPr>
      </w:pP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832137" w:rsidRDefault="009C7F5B" w:rsidP="009C7F5B">
      <w:pPr>
        <w:jc w:val="both"/>
        <w:rPr>
          <w:sz w:val="22"/>
          <w:szCs w:val="22"/>
        </w:rPr>
      </w:pPr>
    </w:p>
    <w:p w:rsidR="009C7F5B" w:rsidRPr="00832137" w:rsidRDefault="009C7F5B" w:rsidP="009C7F5B">
      <w:pPr>
        <w:jc w:val="center"/>
        <w:rPr>
          <w:b/>
          <w:sz w:val="22"/>
          <w:szCs w:val="22"/>
          <w:lang w:val="sr-Cyrl-CS"/>
        </w:rPr>
      </w:pPr>
    </w:p>
    <w:p w:rsidR="009C7F5B" w:rsidRPr="00832137" w:rsidRDefault="009C7F5B" w:rsidP="009C7F5B">
      <w:pPr>
        <w:jc w:val="center"/>
        <w:rPr>
          <w:b/>
          <w:sz w:val="22"/>
          <w:szCs w:val="22"/>
          <w:lang w:val="sr-Cyrl-CS"/>
        </w:rPr>
      </w:pPr>
    </w:p>
    <w:p w:rsidR="009C7F5B" w:rsidRPr="00832137" w:rsidRDefault="009C7F5B" w:rsidP="009C7F5B">
      <w:pPr>
        <w:jc w:val="center"/>
        <w:rPr>
          <w:b/>
          <w:sz w:val="22"/>
          <w:szCs w:val="22"/>
          <w:lang w:val="sr-Cyrl-CS"/>
        </w:rPr>
      </w:pPr>
    </w:p>
    <w:p w:rsidR="009C7F5B" w:rsidRPr="00832137" w:rsidRDefault="009C7F5B" w:rsidP="009C7F5B">
      <w:pPr>
        <w:jc w:val="center"/>
        <w:rPr>
          <w:b/>
          <w:sz w:val="22"/>
          <w:szCs w:val="22"/>
          <w:lang w:val="sr-Cyrl-CS"/>
        </w:rPr>
      </w:pPr>
    </w:p>
    <w:p w:rsidR="009C7F5B" w:rsidRPr="00832137" w:rsidRDefault="009C7F5B" w:rsidP="009C7F5B">
      <w:pPr>
        <w:jc w:val="center"/>
        <w:rPr>
          <w:b/>
          <w:sz w:val="22"/>
          <w:szCs w:val="22"/>
          <w:lang w:val="sr-Cyrl-CS"/>
        </w:rPr>
      </w:pPr>
    </w:p>
    <w:p w:rsidR="009C7F5B" w:rsidRPr="00832137" w:rsidRDefault="009C7F5B" w:rsidP="009C7F5B">
      <w:pPr>
        <w:jc w:val="center"/>
        <w:rPr>
          <w:b/>
          <w:sz w:val="22"/>
          <w:szCs w:val="22"/>
          <w:lang w:val="sr-Cyrl-CS"/>
        </w:rPr>
      </w:pPr>
    </w:p>
    <w:p w:rsidR="009C7F5B" w:rsidRPr="00832137" w:rsidRDefault="009C7F5B" w:rsidP="009C7F5B">
      <w:pPr>
        <w:jc w:val="center"/>
        <w:rPr>
          <w:b/>
          <w:sz w:val="22"/>
          <w:szCs w:val="22"/>
          <w:lang w:val="sr-Cyrl-CS"/>
        </w:rPr>
      </w:pPr>
    </w:p>
    <w:p w:rsidR="009C7F5B" w:rsidRDefault="009C7F5B" w:rsidP="009C7F5B">
      <w:pPr>
        <w:jc w:val="center"/>
        <w:rPr>
          <w:b/>
          <w:sz w:val="22"/>
          <w:szCs w:val="22"/>
          <w:lang w:val="sr-Cyrl-CS"/>
        </w:rPr>
      </w:pPr>
    </w:p>
    <w:p w:rsidR="004E0137" w:rsidRPr="00832137" w:rsidRDefault="004E0137" w:rsidP="009C7F5B">
      <w:pPr>
        <w:jc w:val="center"/>
        <w:rPr>
          <w:b/>
          <w:sz w:val="22"/>
          <w:szCs w:val="22"/>
          <w:lang w:val="sr-Cyrl-CS"/>
        </w:rPr>
      </w:pPr>
    </w:p>
    <w:p w:rsidR="009C7F5B" w:rsidRPr="00832137" w:rsidRDefault="009C7F5B" w:rsidP="009C7F5B">
      <w:pPr>
        <w:jc w:val="center"/>
        <w:rPr>
          <w:b/>
          <w:sz w:val="22"/>
          <w:szCs w:val="22"/>
          <w:lang w:val="sr-Cyrl-CS"/>
        </w:rPr>
      </w:pPr>
    </w:p>
    <w:p w:rsidR="009C7F5B" w:rsidRPr="00714714" w:rsidRDefault="009C7F5B" w:rsidP="009C7F5B">
      <w:pPr>
        <w:jc w:val="center"/>
        <w:rPr>
          <w:b/>
          <w:sz w:val="22"/>
          <w:szCs w:val="22"/>
          <w:lang w:val="sr-Cyrl-CS"/>
        </w:rPr>
      </w:pPr>
      <w:r w:rsidRPr="00832137">
        <w:rPr>
          <w:b/>
          <w:sz w:val="22"/>
          <w:szCs w:val="22"/>
          <w:lang w:val="sr-Cyrl-CS"/>
        </w:rPr>
        <w:lastRenderedPageBreak/>
        <w:t>2.1.</w:t>
      </w:r>
      <w:r w:rsidRPr="00714714">
        <w:rPr>
          <w:b/>
          <w:sz w:val="22"/>
          <w:szCs w:val="22"/>
          <w:lang w:val="sr-Cyrl-CS"/>
        </w:rPr>
        <w:t>ОБРАЗАЦ - ПОДАЦИ О ПОДИЗВОЂАЧУ</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center"/>
        <w:rPr>
          <w:b/>
          <w:sz w:val="22"/>
          <w:szCs w:val="22"/>
          <w:lang w:val="sr-Cyrl-CS"/>
        </w:rPr>
      </w:pPr>
      <w:r w:rsidRPr="00714714">
        <w:rPr>
          <w:b/>
          <w:sz w:val="22"/>
          <w:szCs w:val="22"/>
          <w:lang w:val="sr-Cyrl-CS"/>
        </w:rPr>
        <w:t>ПОДАЦИ О ПОДИЗВОЂАЧУ</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Назив подизвођача: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Адреса подизвођача: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Лице за контакт: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е-маил: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Телефон: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Порески број подизвођача (ПИБ):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Матични број подизвођача: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Шифра делатности: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Број рачуна:                                        _______________________________________</w:t>
      </w:r>
    </w:p>
    <w:p w:rsidR="009C7F5B" w:rsidRPr="00714714" w:rsidRDefault="009C7F5B" w:rsidP="009C7F5B">
      <w:pPr>
        <w:jc w:val="both"/>
        <w:rPr>
          <w:sz w:val="22"/>
          <w:szCs w:val="22"/>
          <w:lang w:val="sr-Cyrl-CS"/>
        </w:rPr>
      </w:pPr>
    </w:p>
    <w:p w:rsidR="009C7F5B" w:rsidRPr="00832137" w:rsidRDefault="009C7F5B" w:rsidP="009C7F5B">
      <w:pPr>
        <w:jc w:val="both"/>
        <w:rPr>
          <w:sz w:val="22"/>
          <w:szCs w:val="22"/>
          <w:lang w:val="sr-Cyrl-CS"/>
        </w:rPr>
      </w:pPr>
      <w:r w:rsidRPr="00714714">
        <w:rPr>
          <w:sz w:val="22"/>
          <w:szCs w:val="22"/>
          <w:lang w:val="sr-Cyrl-CS"/>
        </w:rPr>
        <w:t>Лице одговорно за потписивање уговора: 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Датум                                                  М.П.                     </w:t>
      </w:r>
      <w:r w:rsidR="006F5D94">
        <w:rPr>
          <w:sz w:val="22"/>
          <w:szCs w:val="22"/>
          <w:lang w:val="sr-Cyrl-CS"/>
        </w:rPr>
        <w:t xml:space="preserve">                </w:t>
      </w:r>
      <w:r w:rsidRPr="00714714">
        <w:rPr>
          <w:sz w:val="22"/>
          <w:szCs w:val="22"/>
          <w:lang w:val="sr-Cyrl-CS"/>
        </w:rPr>
        <w:t>Понуђач</w:t>
      </w:r>
    </w:p>
    <w:p w:rsidR="009C7F5B" w:rsidRPr="00714714" w:rsidRDefault="009C7F5B" w:rsidP="009C7F5B">
      <w:pPr>
        <w:jc w:val="both"/>
        <w:rPr>
          <w:sz w:val="22"/>
          <w:szCs w:val="22"/>
          <w:lang w:val="sr-Cyrl-CS"/>
        </w:rPr>
      </w:pP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p>
    <w:p w:rsidR="009C7F5B" w:rsidRPr="00832137" w:rsidRDefault="009C7F5B" w:rsidP="009C7F5B">
      <w:pPr>
        <w:rPr>
          <w:sz w:val="22"/>
          <w:szCs w:val="22"/>
          <w:lang w:val="sr-Cyrl-CS"/>
        </w:rPr>
      </w:pPr>
      <w:r w:rsidRPr="00714714">
        <w:rPr>
          <w:sz w:val="22"/>
          <w:szCs w:val="22"/>
          <w:lang w:val="sr-Cyrl-CS"/>
        </w:rPr>
        <w:t xml:space="preserve">                                                                                                             _____________________</w:t>
      </w:r>
    </w:p>
    <w:p w:rsidR="009C7F5B" w:rsidRPr="00714714" w:rsidRDefault="009C7F5B" w:rsidP="009C7F5B">
      <w:pPr>
        <w:jc w:val="both"/>
        <w:rPr>
          <w:sz w:val="22"/>
          <w:szCs w:val="22"/>
          <w:lang w:val="sr-Cyrl-CS"/>
        </w:rPr>
      </w:pP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t xml:space="preserve"> </w:t>
      </w:r>
      <w:r w:rsidR="006F5D94">
        <w:rPr>
          <w:sz w:val="22"/>
          <w:szCs w:val="22"/>
          <w:lang w:val="sr-Cyrl-CS"/>
        </w:rPr>
        <w:t xml:space="preserve">             </w:t>
      </w:r>
      <w:r w:rsidRPr="00714714">
        <w:rPr>
          <w:sz w:val="22"/>
          <w:szCs w:val="22"/>
          <w:lang w:val="sr-Cyrl-CS"/>
        </w:rPr>
        <w:t>(потпис одговорног лица)</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ab/>
        <w:t xml:space="preserve">                                                М.П.             </w:t>
      </w:r>
      <w:r w:rsidR="006F5D94">
        <w:rPr>
          <w:sz w:val="22"/>
          <w:szCs w:val="22"/>
          <w:lang w:val="sr-Cyrl-CS"/>
        </w:rPr>
        <w:t xml:space="preserve">                        </w:t>
      </w:r>
      <w:r w:rsidRPr="00714714">
        <w:rPr>
          <w:sz w:val="22"/>
          <w:szCs w:val="22"/>
          <w:lang w:val="sr-Cyrl-CS"/>
        </w:rPr>
        <w:t>Подизвођач</w:t>
      </w:r>
    </w:p>
    <w:p w:rsidR="009C7F5B" w:rsidRPr="00832137" w:rsidRDefault="009C7F5B" w:rsidP="009C7F5B">
      <w:pPr>
        <w:ind w:left="5760"/>
        <w:rPr>
          <w:sz w:val="22"/>
          <w:szCs w:val="22"/>
          <w:lang w:val="sr-Cyrl-CS"/>
        </w:rPr>
      </w:pPr>
      <w:r w:rsidRPr="00714714">
        <w:rPr>
          <w:sz w:val="22"/>
          <w:szCs w:val="22"/>
          <w:lang w:val="sr-Cyrl-CS"/>
        </w:rPr>
        <w:t>_______________________</w:t>
      </w:r>
    </w:p>
    <w:p w:rsidR="009C7F5B" w:rsidRPr="00714714" w:rsidRDefault="006F5D94" w:rsidP="009C7F5B">
      <w:pPr>
        <w:jc w:val="both"/>
        <w:rPr>
          <w:sz w:val="22"/>
          <w:szCs w:val="22"/>
          <w:lang w:val="sr-Cyrl-CS"/>
        </w:rPr>
      </w:pPr>
      <w:r>
        <w:rPr>
          <w:sz w:val="22"/>
          <w:szCs w:val="22"/>
          <w:lang w:val="sr-Cyrl-CS"/>
        </w:rPr>
        <w:t xml:space="preserve">                                                                                             </w:t>
      </w:r>
      <w:r w:rsidR="009C7F5B" w:rsidRPr="00714714">
        <w:rPr>
          <w:sz w:val="22"/>
          <w:szCs w:val="22"/>
          <w:lang w:val="sr-Cyrl-CS"/>
        </w:rPr>
        <w:t>( потпис одговорног лица)</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ind w:right="1262"/>
        <w:jc w:val="both"/>
        <w:rPr>
          <w:i/>
          <w:sz w:val="22"/>
          <w:szCs w:val="22"/>
          <w:lang w:val="sr-Cyrl-CS"/>
        </w:rPr>
      </w:pPr>
      <w:r w:rsidRPr="00714714">
        <w:rPr>
          <w:sz w:val="22"/>
          <w:szCs w:val="22"/>
          <w:lang w:val="sr-Cyrl-CS"/>
        </w:rPr>
        <w:t>Напомена:</w:t>
      </w:r>
      <w:r w:rsidRPr="00714714">
        <w:rPr>
          <w:i/>
          <w:sz w:val="22"/>
          <w:szCs w:val="22"/>
          <w:lang w:val="sr-Cyrl-CS"/>
        </w:rPr>
        <w:t>Образац„Подац</w:t>
      </w:r>
      <w:r w:rsidRPr="00832137">
        <w:rPr>
          <w:i/>
          <w:sz w:val="22"/>
          <w:szCs w:val="22"/>
          <w:lang w:val="sr-Cyrl-CS"/>
        </w:rPr>
        <w:t>и</w:t>
      </w:r>
      <w:r w:rsidRPr="00714714">
        <w:rPr>
          <w:i/>
          <w:sz w:val="22"/>
          <w:szCs w:val="22"/>
          <w:lang w:val="sr-Cyrl-CS"/>
        </w:rPr>
        <w:t xml:space="preserve"> о подизвођачу“ попуњавају само они понуђачи који понуду подносе са подизвођачем. Уколико понуђач наступа са већим бројем подизвођача овај образац копирати, попунити за сваког подизвођача и доставити уз понуду. </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4E0137" w:rsidRPr="00714714" w:rsidRDefault="004E0137" w:rsidP="009C7F5B">
      <w:pPr>
        <w:jc w:val="both"/>
        <w:rPr>
          <w:sz w:val="22"/>
          <w:szCs w:val="22"/>
          <w:lang w:val="sr-Cyrl-CS"/>
        </w:rPr>
      </w:pPr>
    </w:p>
    <w:p w:rsidR="004A715D" w:rsidRDefault="004A715D" w:rsidP="009C7F5B">
      <w:pPr>
        <w:jc w:val="center"/>
        <w:rPr>
          <w:b/>
          <w:sz w:val="22"/>
          <w:szCs w:val="22"/>
          <w:lang w:val="sr-Cyrl-CS"/>
        </w:rPr>
      </w:pPr>
    </w:p>
    <w:p w:rsidR="009C7F5B" w:rsidRPr="00714714" w:rsidRDefault="009C7F5B" w:rsidP="009C7F5B">
      <w:pPr>
        <w:jc w:val="center"/>
        <w:rPr>
          <w:b/>
          <w:sz w:val="22"/>
          <w:szCs w:val="22"/>
          <w:lang w:val="sr-Cyrl-CS"/>
        </w:rPr>
      </w:pPr>
      <w:r w:rsidRPr="00832137">
        <w:rPr>
          <w:b/>
          <w:sz w:val="22"/>
          <w:szCs w:val="22"/>
          <w:lang w:val="sr-Cyrl-CS"/>
        </w:rPr>
        <w:lastRenderedPageBreak/>
        <w:t xml:space="preserve">2.2. </w:t>
      </w:r>
      <w:r w:rsidRPr="00714714">
        <w:rPr>
          <w:b/>
          <w:sz w:val="22"/>
          <w:szCs w:val="22"/>
          <w:lang w:val="sr-Cyrl-CS"/>
        </w:rPr>
        <w:t>ОБРАЗАЦ -  ПОДАЦИ О ПОНУЂАЧУ КОЈИ ЈЕ УЧЕСНИК У</w:t>
      </w:r>
    </w:p>
    <w:p w:rsidR="009C7F5B" w:rsidRPr="00714714" w:rsidRDefault="009C7F5B" w:rsidP="009C7F5B">
      <w:pPr>
        <w:jc w:val="center"/>
        <w:rPr>
          <w:b/>
          <w:sz w:val="22"/>
          <w:szCs w:val="22"/>
          <w:lang w:val="sr-Cyrl-CS"/>
        </w:rPr>
      </w:pPr>
      <w:r w:rsidRPr="00714714">
        <w:rPr>
          <w:b/>
          <w:sz w:val="22"/>
          <w:szCs w:val="22"/>
          <w:lang w:val="sr-Cyrl-CS"/>
        </w:rPr>
        <w:t>ЗАЈЕДНИЧКОЈ ПОНУДИ</w:t>
      </w:r>
    </w:p>
    <w:p w:rsidR="009C7F5B" w:rsidRPr="00714714" w:rsidRDefault="009C7F5B" w:rsidP="009C7F5B">
      <w:pPr>
        <w:jc w:val="both"/>
        <w:rPr>
          <w:b/>
          <w:sz w:val="22"/>
          <w:szCs w:val="22"/>
          <w:lang w:val="sr-Cyrl-CS"/>
        </w:rPr>
      </w:pPr>
    </w:p>
    <w:p w:rsidR="009C7F5B" w:rsidRPr="00714714" w:rsidRDefault="009C7F5B" w:rsidP="009C7F5B">
      <w:pPr>
        <w:jc w:val="both"/>
        <w:rPr>
          <w:b/>
          <w:sz w:val="22"/>
          <w:szCs w:val="22"/>
          <w:lang w:val="sr-Cyrl-CS"/>
        </w:rPr>
      </w:pPr>
    </w:p>
    <w:p w:rsidR="009C7F5B" w:rsidRPr="00714714" w:rsidRDefault="009C7F5B" w:rsidP="009C7F5B">
      <w:pPr>
        <w:jc w:val="both"/>
        <w:rPr>
          <w:b/>
          <w:sz w:val="22"/>
          <w:szCs w:val="22"/>
          <w:lang w:val="sr-Cyrl-CS"/>
        </w:rPr>
      </w:pPr>
    </w:p>
    <w:p w:rsidR="009C7F5B" w:rsidRPr="00714714" w:rsidRDefault="009C7F5B" w:rsidP="009C7F5B">
      <w:pPr>
        <w:jc w:val="both"/>
        <w:rPr>
          <w:b/>
          <w:sz w:val="22"/>
          <w:szCs w:val="22"/>
          <w:lang w:val="sr-Cyrl-CS"/>
        </w:rPr>
      </w:pPr>
    </w:p>
    <w:p w:rsidR="009C7F5B" w:rsidRPr="00714714" w:rsidRDefault="009C7F5B" w:rsidP="009C7F5B">
      <w:pPr>
        <w:jc w:val="both"/>
        <w:rPr>
          <w:b/>
          <w:sz w:val="22"/>
          <w:szCs w:val="22"/>
          <w:lang w:val="sr-Cyrl-CS"/>
        </w:rPr>
      </w:pPr>
    </w:p>
    <w:p w:rsidR="009C7F5B" w:rsidRPr="00714714" w:rsidRDefault="009C7F5B" w:rsidP="009C7F5B">
      <w:pPr>
        <w:jc w:val="center"/>
        <w:rPr>
          <w:b/>
          <w:sz w:val="22"/>
          <w:szCs w:val="22"/>
          <w:lang w:val="sr-Cyrl-CS"/>
        </w:rPr>
      </w:pPr>
      <w:r w:rsidRPr="00714714">
        <w:rPr>
          <w:b/>
          <w:sz w:val="22"/>
          <w:szCs w:val="22"/>
          <w:lang w:val="sr-Cyrl-CS"/>
        </w:rPr>
        <w:t>ПОДАЦИ О ПОНУЂАЧУ  КОЈИ ЈЕ УЧЕСНИК У ЗАЈЕДНИЧКОЈ ПОНУДИ</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Назив понуђача: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Адреса понуђача: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Лице за контакт: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е-маил: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Телефон: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Порески број понуђача (ПИБ):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Матични број понуђача: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 xml:space="preserve">Шифра делатности:                             </w:t>
      </w:r>
      <w:r w:rsidRPr="00714714">
        <w:rPr>
          <w:sz w:val="22"/>
          <w:szCs w:val="22"/>
          <w:lang w:val="sr-Cyrl-CS"/>
        </w:rPr>
        <w:tab/>
        <w:t>_______________________________________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Број рачуна:                                        _______________________________________</w:t>
      </w:r>
    </w:p>
    <w:p w:rsidR="009C7F5B" w:rsidRPr="00714714" w:rsidRDefault="009C7F5B" w:rsidP="009C7F5B">
      <w:pPr>
        <w:jc w:val="both"/>
        <w:rPr>
          <w:sz w:val="22"/>
          <w:szCs w:val="22"/>
          <w:lang w:val="sr-Cyrl-CS"/>
        </w:rPr>
      </w:pPr>
    </w:p>
    <w:p w:rsidR="009C7F5B" w:rsidRPr="00832137" w:rsidRDefault="009C7F5B" w:rsidP="009C7F5B">
      <w:pPr>
        <w:jc w:val="both"/>
        <w:rPr>
          <w:sz w:val="22"/>
          <w:szCs w:val="22"/>
          <w:lang w:val="sr-Cyrl-CS"/>
        </w:rPr>
      </w:pPr>
      <w:r w:rsidRPr="00714714">
        <w:rPr>
          <w:sz w:val="22"/>
          <w:szCs w:val="22"/>
          <w:lang w:val="sr-Cyrl-CS"/>
        </w:rPr>
        <w:t>Лице одговорно за потписивање уговора: ____________________________________</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r w:rsidRPr="00714714">
        <w:rPr>
          <w:sz w:val="22"/>
          <w:szCs w:val="22"/>
          <w:lang w:val="sr-Cyrl-CS"/>
        </w:rPr>
        <w:t>Датум                                                  М.П.                                            Понуђач</w:t>
      </w:r>
    </w:p>
    <w:p w:rsidR="009C7F5B" w:rsidRPr="00714714" w:rsidRDefault="009C7F5B" w:rsidP="009C7F5B">
      <w:pPr>
        <w:jc w:val="both"/>
        <w:rPr>
          <w:sz w:val="22"/>
          <w:szCs w:val="22"/>
          <w:lang w:val="sr-Cyrl-CS"/>
        </w:rPr>
      </w:pPr>
    </w:p>
    <w:p w:rsidR="009C7F5B" w:rsidRPr="00714714" w:rsidRDefault="009C7F5B" w:rsidP="009C7F5B">
      <w:pPr>
        <w:rPr>
          <w:sz w:val="22"/>
          <w:szCs w:val="22"/>
          <w:lang w:val="sr-Cyrl-CS"/>
        </w:rPr>
      </w:pPr>
      <w:r w:rsidRPr="00714714">
        <w:rPr>
          <w:sz w:val="22"/>
          <w:szCs w:val="22"/>
          <w:lang w:val="sr-Cyrl-CS"/>
        </w:rPr>
        <w:t xml:space="preserve">                                                                                                              ________________________</w:t>
      </w:r>
    </w:p>
    <w:p w:rsidR="009C7F5B" w:rsidRPr="00714714" w:rsidRDefault="009C7F5B" w:rsidP="009C7F5B">
      <w:pPr>
        <w:jc w:val="both"/>
        <w:rPr>
          <w:sz w:val="22"/>
          <w:szCs w:val="22"/>
          <w:lang w:val="sr-Cyrl-CS"/>
        </w:rPr>
      </w:pP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Pr="00714714">
        <w:rPr>
          <w:sz w:val="22"/>
          <w:szCs w:val="22"/>
          <w:lang w:val="sr-Cyrl-CS"/>
        </w:rPr>
        <w:tab/>
      </w:r>
      <w:r w:rsidR="006F5D94">
        <w:rPr>
          <w:sz w:val="22"/>
          <w:szCs w:val="22"/>
          <w:lang w:val="sr-Cyrl-CS"/>
        </w:rPr>
        <w:t xml:space="preserve">         </w:t>
      </w:r>
      <w:r w:rsidRPr="00714714">
        <w:rPr>
          <w:sz w:val="22"/>
          <w:szCs w:val="22"/>
          <w:lang w:val="sr-Cyrl-CS"/>
        </w:rPr>
        <w:t>(потпис</w:t>
      </w:r>
      <w:r w:rsidR="006F5D94">
        <w:rPr>
          <w:sz w:val="22"/>
          <w:szCs w:val="22"/>
          <w:lang w:val="sr-Cyrl-CS"/>
        </w:rPr>
        <w:t xml:space="preserve"> </w:t>
      </w:r>
      <w:r w:rsidRPr="00714714">
        <w:rPr>
          <w:sz w:val="22"/>
          <w:szCs w:val="22"/>
          <w:lang w:val="sr-Cyrl-CS"/>
        </w:rPr>
        <w:t>одговорног лица)</w:t>
      </w:r>
    </w:p>
    <w:p w:rsidR="009C7F5B" w:rsidRPr="00714714" w:rsidRDefault="009C7F5B" w:rsidP="009C7F5B">
      <w:pPr>
        <w:jc w:val="both"/>
        <w:rPr>
          <w:sz w:val="22"/>
          <w:szCs w:val="22"/>
          <w:lang w:val="sr-Cyrl-CS"/>
        </w:rPr>
      </w:pPr>
    </w:p>
    <w:p w:rsidR="009C7F5B" w:rsidRPr="00714714" w:rsidRDefault="009C7F5B" w:rsidP="009C7F5B">
      <w:pPr>
        <w:jc w:val="both"/>
        <w:rPr>
          <w:sz w:val="22"/>
          <w:szCs w:val="22"/>
          <w:lang w:val="sr-Cyrl-CS"/>
        </w:rPr>
      </w:pPr>
    </w:p>
    <w:p w:rsidR="009C7F5B" w:rsidRPr="00832137" w:rsidRDefault="009C7F5B" w:rsidP="009C7F5B">
      <w:pPr>
        <w:rPr>
          <w:i/>
          <w:sz w:val="22"/>
          <w:szCs w:val="22"/>
          <w:lang w:val="sr-Cyrl-CS"/>
        </w:rPr>
      </w:pPr>
      <w:r w:rsidRPr="00714714">
        <w:rPr>
          <w:sz w:val="22"/>
          <w:szCs w:val="22"/>
          <w:lang w:val="sr-Cyrl-CS"/>
        </w:rPr>
        <w:t xml:space="preserve">Напомена: </w:t>
      </w:r>
      <w:r w:rsidRPr="00714714">
        <w:rPr>
          <w:i/>
          <w:sz w:val="22"/>
          <w:szCs w:val="22"/>
          <w:lang w:val="sr-Cyrl-CS"/>
        </w:rPr>
        <w:t>Образац „Подаци о понуђачу који је учесник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A715D" w:rsidRDefault="004A715D" w:rsidP="009C7F5B">
      <w:pPr>
        <w:ind w:firstLine="708"/>
        <w:jc w:val="center"/>
        <w:rPr>
          <w:b/>
          <w:bCs/>
          <w:sz w:val="22"/>
          <w:szCs w:val="22"/>
          <w:lang w:val="sr-Cyrl-CS"/>
        </w:rPr>
      </w:pPr>
    </w:p>
    <w:p w:rsidR="004A715D" w:rsidRDefault="004A715D" w:rsidP="009C7F5B">
      <w:pPr>
        <w:ind w:firstLine="708"/>
        <w:jc w:val="center"/>
        <w:rPr>
          <w:b/>
          <w:bCs/>
          <w:sz w:val="22"/>
          <w:szCs w:val="22"/>
          <w:lang w:val="sr-Cyrl-CS"/>
        </w:rPr>
      </w:pPr>
    </w:p>
    <w:p w:rsidR="004A715D" w:rsidRDefault="004A715D" w:rsidP="009C7F5B">
      <w:pPr>
        <w:ind w:firstLine="708"/>
        <w:jc w:val="center"/>
        <w:rPr>
          <w:b/>
          <w:bCs/>
          <w:sz w:val="22"/>
          <w:szCs w:val="22"/>
          <w:lang w:val="sr-Cyrl-CS"/>
        </w:rPr>
      </w:pPr>
    </w:p>
    <w:p w:rsidR="004A715D" w:rsidRDefault="004A715D" w:rsidP="009C7F5B">
      <w:pPr>
        <w:ind w:firstLine="708"/>
        <w:jc w:val="center"/>
        <w:rPr>
          <w:b/>
          <w:bCs/>
          <w:sz w:val="22"/>
          <w:szCs w:val="22"/>
          <w:lang w:val="sr-Cyrl-CS"/>
        </w:rPr>
      </w:pPr>
    </w:p>
    <w:p w:rsidR="004A715D" w:rsidRDefault="004A715D" w:rsidP="009C7F5B">
      <w:pPr>
        <w:ind w:firstLine="708"/>
        <w:jc w:val="center"/>
        <w:rPr>
          <w:b/>
          <w:bCs/>
          <w:sz w:val="22"/>
          <w:szCs w:val="22"/>
          <w:lang w:val="sr-Cyrl-CS"/>
        </w:rPr>
      </w:pPr>
    </w:p>
    <w:p w:rsidR="004A715D" w:rsidRDefault="004A715D" w:rsidP="009C7F5B">
      <w:pPr>
        <w:ind w:firstLine="708"/>
        <w:jc w:val="center"/>
        <w:rPr>
          <w:b/>
          <w:bCs/>
          <w:sz w:val="22"/>
          <w:szCs w:val="22"/>
          <w:lang w:val="sr-Cyrl-CS"/>
        </w:rPr>
      </w:pPr>
    </w:p>
    <w:p w:rsidR="004A715D" w:rsidRDefault="004A715D" w:rsidP="009C7F5B">
      <w:pPr>
        <w:ind w:firstLine="708"/>
        <w:jc w:val="center"/>
        <w:rPr>
          <w:b/>
          <w:bCs/>
          <w:sz w:val="22"/>
          <w:szCs w:val="22"/>
          <w:lang w:val="sr-Cyrl-CS"/>
        </w:rPr>
      </w:pPr>
    </w:p>
    <w:p w:rsidR="004A715D" w:rsidRDefault="004A715D" w:rsidP="009C7F5B">
      <w:pPr>
        <w:ind w:firstLine="708"/>
        <w:jc w:val="center"/>
        <w:rPr>
          <w:b/>
          <w:bCs/>
          <w:sz w:val="22"/>
          <w:szCs w:val="22"/>
          <w:lang w:val="sr-Cyrl-CS"/>
        </w:rPr>
      </w:pPr>
    </w:p>
    <w:p w:rsidR="004A715D" w:rsidRDefault="004A715D" w:rsidP="009C7F5B">
      <w:pPr>
        <w:ind w:firstLine="708"/>
        <w:jc w:val="center"/>
        <w:rPr>
          <w:b/>
          <w:bCs/>
          <w:sz w:val="22"/>
          <w:szCs w:val="22"/>
          <w:lang w:val="sr-Cyrl-CS"/>
        </w:rPr>
      </w:pPr>
    </w:p>
    <w:p w:rsidR="009C7F5B" w:rsidRPr="00832137" w:rsidRDefault="009C7F5B" w:rsidP="009C7F5B">
      <w:pPr>
        <w:ind w:firstLine="708"/>
        <w:jc w:val="center"/>
        <w:rPr>
          <w:b/>
          <w:bCs/>
          <w:sz w:val="22"/>
          <w:szCs w:val="22"/>
          <w:lang w:val="sr-Latn-CS"/>
        </w:rPr>
      </w:pPr>
      <w:r w:rsidRPr="00832137">
        <w:rPr>
          <w:b/>
          <w:bCs/>
          <w:sz w:val="22"/>
          <w:szCs w:val="22"/>
          <w:lang w:val="en-US"/>
        </w:rPr>
        <w:lastRenderedPageBreak/>
        <w:t>VI</w:t>
      </w:r>
      <w:r w:rsidRPr="00832137">
        <w:rPr>
          <w:b/>
          <w:sz w:val="22"/>
          <w:szCs w:val="22"/>
          <w:lang w:val="sr-Cyrl-CS"/>
        </w:rPr>
        <w:t>ОБРАЗАЦ ЗА ОЦЕНУ ИСПУЊЕНОСТИ УСЛОВА ИЗ ЧЛАНА 75.ЗАКОНА И КОНКУРСНЕ ДОКУМЕНТАЦИЈЕ</w:t>
      </w:r>
    </w:p>
    <w:p w:rsidR="009C7F5B" w:rsidRPr="00832137" w:rsidRDefault="009C7F5B" w:rsidP="009C7F5B">
      <w:pPr>
        <w:ind w:right="-1047"/>
        <w:rPr>
          <w:b/>
          <w:sz w:val="22"/>
          <w:szCs w:val="28"/>
          <w:lang w:val="sr-Cyrl-CS"/>
        </w:rPr>
      </w:pPr>
    </w:p>
    <w:tbl>
      <w:tblPr>
        <w:tblW w:w="10080" w:type="dxa"/>
        <w:tblInd w:w="-432" w:type="dxa"/>
        <w:tblLayout w:type="fixed"/>
        <w:tblLook w:val="0000"/>
      </w:tblPr>
      <w:tblGrid>
        <w:gridCol w:w="5370"/>
        <w:gridCol w:w="1290"/>
        <w:gridCol w:w="1251"/>
        <w:gridCol w:w="1149"/>
        <w:gridCol w:w="1020"/>
      </w:tblGrid>
      <w:tr w:rsidR="009C7F5B" w:rsidRPr="00832137" w:rsidTr="0087426F">
        <w:tc>
          <w:tcPr>
            <w:tcW w:w="5370"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9C7F5B" w:rsidRPr="00832137" w:rsidRDefault="009C7F5B" w:rsidP="006D744D">
            <w:pPr>
              <w:jc w:val="center"/>
              <w:rPr>
                <w:b/>
                <w:szCs w:val="20"/>
                <w:lang w:val="sr-Cyrl-CS"/>
              </w:rPr>
            </w:pPr>
            <w:r w:rsidRPr="00832137">
              <w:rPr>
                <w:b/>
                <w:sz w:val="22"/>
                <w:szCs w:val="20"/>
              </w:rPr>
              <w:t>Назив документа</w:t>
            </w:r>
          </w:p>
        </w:tc>
        <w:tc>
          <w:tcPr>
            <w:tcW w:w="1290" w:type="dxa"/>
            <w:tcBorders>
              <w:top w:val="single" w:sz="4" w:space="0" w:color="000000"/>
              <w:left w:val="single" w:sz="4" w:space="0" w:color="auto"/>
              <w:bottom w:val="single" w:sz="4" w:space="0" w:color="auto"/>
            </w:tcBorders>
            <w:shd w:val="clear" w:color="auto" w:fill="D9D9D9" w:themeFill="background1" w:themeFillShade="D9"/>
            <w:vAlign w:val="center"/>
          </w:tcPr>
          <w:p w:rsidR="009C7F5B" w:rsidRPr="0089070F" w:rsidRDefault="009C7F5B" w:rsidP="006D744D">
            <w:pPr>
              <w:jc w:val="center"/>
              <w:rPr>
                <w:b/>
                <w:sz w:val="20"/>
                <w:szCs w:val="20"/>
                <w:lang w:val="sr-Cyrl-CS"/>
              </w:rPr>
            </w:pPr>
            <w:r w:rsidRPr="0089070F">
              <w:rPr>
                <w:b/>
                <w:sz w:val="20"/>
                <w:szCs w:val="20"/>
                <w:lang w:val="sr-Cyrl-CS"/>
              </w:rPr>
              <w:t>Број документа</w:t>
            </w:r>
          </w:p>
        </w:tc>
        <w:tc>
          <w:tcPr>
            <w:tcW w:w="1251" w:type="dxa"/>
            <w:tcBorders>
              <w:top w:val="single" w:sz="4" w:space="0" w:color="000000"/>
              <w:left w:val="single" w:sz="4" w:space="0" w:color="000000"/>
              <w:bottom w:val="single" w:sz="4" w:space="0" w:color="auto"/>
            </w:tcBorders>
            <w:shd w:val="clear" w:color="auto" w:fill="D9D9D9" w:themeFill="background1" w:themeFillShade="D9"/>
            <w:vAlign w:val="center"/>
          </w:tcPr>
          <w:p w:rsidR="009C7F5B" w:rsidRPr="0089070F" w:rsidRDefault="009C7F5B" w:rsidP="006D744D">
            <w:pPr>
              <w:jc w:val="center"/>
              <w:rPr>
                <w:b/>
                <w:sz w:val="20"/>
                <w:szCs w:val="20"/>
                <w:lang w:val="sr-Cyrl-CS"/>
              </w:rPr>
            </w:pPr>
            <w:r w:rsidRPr="0089070F">
              <w:rPr>
                <w:b/>
                <w:sz w:val="20"/>
                <w:szCs w:val="20"/>
              </w:rPr>
              <w:t xml:space="preserve">Датум документа </w:t>
            </w:r>
          </w:p>
        </w:tc>
        <w:tc>
          <w:tcPr>
            <w:tcW w:w="1149" w:type="dxa"/>
            <w:tcBorders>
              <w:top w:val="single" w:sz="4" w:space="0" w:color="000000"/>
              <w:left w:val="single" w:sz="4" w:space="0" w:color="000000"/>
              <w:bottom w:val="single" w:sz="4" w:space="0" w:color="auto"/>
            </w:tcBorders>
            <w:shd w:val="clear" w:color="auto" w:fill="D9D9D9" w:themeFill="background1" w:themeFillShade="D9"/>
            <w:vAlign w:val="center"/>
          </w:tcPr>
          <w:p w:rsidR="009C7F5B" w:rsidRPr="00832137" w:rsidRDefault="009C7F5B" w:rsidP="006D744D">
            <w:pPr>
              <w:jc w:val="center"/>
              <w:rPr>
                <w:b/>
                <w:szCs w:val="20"/>
                <w:lang w:val="sr-Cyrl-CS"/>
              </w:rPr>
            </w:pPr>
            <w:r w:rsidRPr="00832137">
              <w:rPr>
                <w:b/>
                <w:sz w:val="22"/>
                <w:szCs w:val="20"/>
                <w:lang w:val="sr-Cyrl-CS"/>
              </w:rPr>
              <w:t>Издат од стране</w:t>
            </w:r>
          </w:p>
        </w:tc>
        <w:tc>
          <w:tcPr>
            <w:tcW w:w="102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9C7F5B" w:rsidRPr="0089070F" w:rsidRDefault="009C7F5B" w:rsidP="006D744D">
            <w:pPr>
              <w:jc w:val="center"/>
              <w:rPr>
                <w:b/>
                <w:sz w:val="20"/>
                <w:szCs w:val="20"/>
                <w:lang w:val="sr-Cyrl-CS"/>
              </w:rPr>
            </w:pPr>
            <w:r w:rsidRPr="0089070F">
              <w:rPr>
                <w:b/>
                <w:sz w:val="20"/>
                <w:szCs w:val="20"/>
                <w:lang w:val="sr-Cyrl-CS"/>
              </w:rPr>
              <w:t>Број страна у прилогу</w:t>
            </w:r>
          </w:p>
        </w:tc>
      </w:tr>
      <w:tr w:rsidR="009C7F5B" w:rsidRPr="00832137" w:rsidTr="006D744D">
        <w:trPr>
          <w:trHeight w:val="465"/>
        </w:trPr>
        <w:tc>
          <w:tcPr>
            <w:tcW w:w="10080" w:type="dxa"/>
            <w:gridSpan w:val="5"/>
            <w:tcBorders>
              <w:left w:val="single" w:sz="4" w:space="0" w:color="auto"/>
              <w:bottom w:val="single" w:sz="4" w:space="0" w:color="auto"/>
              <w:right w:val="single" w:sz="4" w:space="0" w:color="auto"/>
            </w:tcBorders>
            <w:vAlign w:val="center"/>
          </w:tcPr>
          <w:p w:rsidR="009C7F5B" w:rsidRPr="00832137" w:rsidRDefault="009C7F5B" w:rsidP="006D744D">
            <w:pPr>
              <w:snapToGrid w:val="0"/>
              <w:jc w:val="center"/>
              <w:rPr>
                <w:b/>
                <w:lang w:val="sr-Cyrl-CS"/>
              </w:rPr>
            </w:pPr>
            <w:r w:rsidRPr="00832137">
              <w:rPr>
                <w:b/>
                <w:sz w:val="22"/>
                <w:lang w:val="sr-Cyrl-CS"/>
              </w:rPr>
              <w:t>ОБАВЕЗНИ УСЛОВИ</w:t>
            </w:r>
          </w:p>
        </w:tc>
      </w:tr>
      <w:tr w:rsidR="009C7F5B" w:rsidRPr="00A0380E" w:rsidTr="0089070F">
        <w:trPr>
          <w:trHeight w:val="1381"/>
        </w:trPr>
        <w:tc>
          <w:tcPr>
            <w:tcW w:w="5370" w:type="dxa"/>
            <w:tcBorders>
              <w:top w:val="single" w:sz="4" w:space="0" w:color="auto"/>
              <w:left w:val="single" w:sz="4" w:space="0" w:color="000000"/>
              <w:bottom w:val="single" w:sz="4" w:space="0" w:color="000000"/>
            </w:tcBorders>
            <w:vAlign w:val="center"/>
          </w:tcPr>
          <w:p w:rsidR="009C7F5B" w:rsidRPr="00992277" w:rsidRDefault="009C7F5B" w:rsidP="006D744D">
            <w:pPr>
              <w:snapToGrid w:val="0"/>
              <w:jc w:val="both"/>
              <w:rPr>
                <w:sz w:val="20"/>
                <w:szCs w:val="20"/>
                <w:lang w:val="sr-Latn-CS"/>
              </w:rPr>
            </w:pPr>
            <w:r w:rsidRPr="0087426F">
              <w:rPr>
                <w:b/>
                <w:sz w:val="20"/>
                <w:szCs w:val="20"/>
                <w:lang w:val="pl-PL"/>
              </w:rPr>
              <w:t>1)Услов:</w:t>
            </w:r>
            <w:r w:rsidRPr="00992277">
              <w:rPr>
                <w:sz w:val="20"/>
                <w:szCs w:val="20"/>
                <w:lang w:val="pl-PL"/>
              </w:rPr>
              <w:t xml:space="preserve"> Да је понуђач регистрован код надлежног органа, односно уписан у одговарајући регистар;</w:t>
            </w:r>
          </w:p>
          <w:p w:rsidR="009C7F5B" w:rsidRPr="00992277" w:rsidRDefault="009C7F5B" w:rsidP="006D744D">
            <w:pPr>
              <w:snapToGrid w:val="0"/>
              <w:jc w:val="both"/>
              <w:rPr>
                <w:sz w:val="20"/>
                <w:szCs w:val="20"/>
                <w:lang w:val="sr-Cyrl-CS"/>
              </w:rPr>
            </w:pPr>
            <w:r w:rsidRPr="004E0137">
              <w:rPr>
                <w:b/>
                <w:sz w:val="20"/>
                <w:szCs w:val="20"/>
                <w:lang w:val="pl-PL"/>
              </w:rPr>
              <w:t>Доказ:</w:t>
            </w:r>
            <w:r w:rsidRPr="00992277">
              <w:rPr>
                <w:sz w:val="20"/>
                <w:szCs w:val="20"/>
                <w:lang w:val="sr-Cyrl-CS"/>
              </w:rPr>
              <w:t>И</w:t>
            </w:r>
            <w:r w:rsidRPr="00992277">
              <w:rPr>
                <w:sz w:val="20"/>
                <w:szCs w:val="20"/>
                <w:lang w:val="pl-PL"/>
              </w:rPr>
              <w:t>звод из регистра Агенције за привредне регистре, односно извод из регистра надлежног Привредног суда</w:t>
            </w:r>
            <w:r w:rsidRPr="00992277">
              <w:rPr>
                <w:sz w:val="20"/>
                <w:szCs w:val="20"/>
                <w:lang w:val="sr-Cyrl-CS"/>
              </w:rPr>
              <w:t>- за правно лице</w:t>
            </w:r>
            <w:r w:rsidRPr="00992277">
              <w:rPr>
                <w:sz w:val="20"/>
                <w:szCs w:val="20"/>
                <w:lang w:val="sr-Latn-CS"/>
              </w:rPr>
              <w:t>;</w:t>
            </w:r>
          </w:p>
          <w:p w:rsidR="009C7F5B" w:rsidRPr="00992277" w:rsidRDefault="009C7F5B" w:rsidP="006D744D">
            <w:pPr>
              <w:snapToGrid w:val="0"/>
              <w:jc w:val="both"/>
              <w:rPr>
                <w:i/>
                <w:sz w:val="20"/>
                <w:szCs w:val="20"/>
                <w:lang w:val="sr-Cyrl-CS"/>
              </w:rPr>
            </w:pPr>
            <w:r w:rsidRPr="00714714">
              <w:rPr>
                <w:sz w:val="20"/>
                <w:szCs w:val="20"/>
                <w:lang w:val="sr-Cyrl-CS"/>
              </w:rPr>
              <w:t xml:space="preserve">Извод из регистра Агенције за привредне регистре, односно Извод из одговарајућег регистра - </w:t>
            </w:r>
            <w:r w:rsidRPr="00992277">
              <w:rPr>
                <w:sz w:val="20"/>
                <w:szCs w:val="20"/>
                <w:lang w:val="sr-Cyrl-CS"/>
              </w:rPr>
              <w:t xml:space="preserve">за </w:t>
            </w:r>
            <w:r w:rsidRPr="00714714">
              <w:rPr>
                <w:sz w:val="20"/>
                <w:szCs w:val="20"/>
                <w:lang w:val="sr-Cyrl-CS"/>
              </w:rPr>
              <w:t>предузетник</w:t>
            </w:r>
            <w:r w:rsidRPr="00992277">
              <w:rPr>
                <w:sz w:val="20"/>
                <w:szCs w:val="20"/>
                <w:lang w:val="sr-Cyrl-CS"/>
              </w:rPr>
              <w:t>а</w:t>
            </w:r>
          </w:p>
        </w:tc>
        <w:tc>
          <w:tcPr>
            <w:tcW w:w="1290" w:type="dxa"/>
            <w:tcBorders>
              <w:top w:val="single" w:sz="4" w:space="0" w:color="auto"/>
              <w:left w:val="single" w:sz="4" w:space="0" w:color="000000"/>
              <w:bottom w:val="single" w:sz="4" w:space="0" w:color="000000"/>
            </w:tcBorders>
          </w:tcPr>
          <w:p w:rsidR="009C7F5B" w:rsidRPr="00714714" w:rsidRDefault="009C7F5B" w:rsidP="006D744D">
            <w:pPr>
              <w:snapToGrid w:val="0"/>
              <w:jc w:val="both"/>
              <w:rPr>
                <w:sz w:val="20"/>
                <w:szCs w:val="20"/>
                <w:lang w:val="sr-Cyrl-CS"/>
              </w:rPr>
            </w:pPr>
          </w:p>
        </w:tc>
        <w:tc>
          <w:tcPr>
            <w:tcW w:w="1251" w:type="dxa"/>
            <w:tcBorders>
              <w:left w:val="single" w:sz="4" w:space="0" w:color="000000"/>
              <w:bottom w:val="single" w:sz="4" w:space="0" w:color="000000"/>
            </w:tcBorders>
          </w:tcPr>
          <w:p w:rsidR="009C7F5B" w:rsidRPr="00714714" w:rsidRDefault="009C7F5B" w:rsidP="006D744D">
            <w:pPr>
              <w:snapToGrid w:val="0"/>
              <w:jc w:val="both"/>
              <w:rPr>
                <w:sz w:val="20"/>
                <w:szCs w:val="20"/>
                <w:lang w:val="sr-Cyrl-CS"/>
              </w:rPr>
            </w:pPr>
          </w:p>
        </w:tc>
        <w:tc>
          <w:tcPr>
            <w:tcW w:w="1149" w:type="dxa"/>
            <w:tcBorders>
              <w:left w:val="single" w:sz="4" w:space="0" w:color="000000"/>
              <w:bottom w:val="single" w:sz="4" w:space="0" w:color="000000"/>
            </w:tcBorders>
          </w:tcPr>
          <w:p w:rsidR="009C7F5B" w:rsidRPr="00714714" w:rsidRDefault="009C7F5B" w:rsidP="006D744D">
            <w:pPr>
              <w:snapToGrid w:val="0"/>
              <w:jc w:val="both"/>
              <w:rPr>
                <w:sz w:val="20"/>
                <w:szCs w:val="20"/>
                <w:lang w:val="sr-Cyrl-CS"/>
              </w:rPr>
            </w:pPr>
          </w:p>
        </w:tc>
        <w:tc>
          <w:tcPr>
            <w:tcW w:w="1020" w:type="dxa"/>
            <w:tcBorders>
              <w:top w:val="single" w:sz="4" w:space="0" w:color="auto"/>
              <w:left w:val="single" w:sz="4" w:space="0" w:color="000000"/>
              <w:bottom w:val="single" w:sz="4" w:space="0" w:color="000000"/>
              <w:right w:val="single" w:sz="4" w:space="0" w:color="000000"/>
            </w:tcBorders>
          </w:tcPr>
          <w:p w:rsidR="009C7F5B" w:rsidRPr="00714714" w:rsidRDefault="009C7F5B" w:rsidP="006D744D">
            <w:pPr>
              <w:snapToGrid w:val="0"/>
              <w:jc w:val="both"/>
              <w:rPr>
                <w:sz w:val="20"/>
                <w:szCs w:val="20"/>
                <w:lang w:val="sr-Cyrl-CS"/>
              </w:rPr>
            </w:pPr>
          </w:p>
        </w:tc>
      </w:tr>
      <w:tr w:rsidR="009C7F5B" w:rsidRPr="00A0380E" w:rsidTr="0089070F">
        <w:trPr>
          <w:trHeight w:val="1275"/>
        </w:trPr>
        <w:tc>
          <w:tcPr>
            <w:tcW w:w="5370" w:type="dxa"/>
            <w:tcBorders>
              <w:left w:val="single" w:sz="4" w:space="0" w:color="000000"/>
              <w:bottom w:val="single" w:sz="4" w:space="0" w:color="auto"/>
            </w:tcBorders>
            <w:vAlign w:val="center"/>
          </w:tcPr>
          <w:p w:rsidR="009C7F5B" w:rsidRPr="00992277" w:rsidRDefault="009C7F5B" w:rsidP="006D744D">
            <w:pPr>
              <w:snapToGrid w:val="0"/>
              <w:jc w:val="both"/>
              <w:rPr>
                <w:sz w:val="20"/>
                <w:szCs w:val="20"/>
                <w:lang w:val="sr-Cyrl-CS"/>
              </w:rPr>
            </w:pPr>
            <w:r w:rsidRPr="00714714">
              <w:rPr>
                <w:b/>
                <w:sz w:val="20"/>
                <w:szCs w:val="20"/>
                <w:lang w:val="sr-Cyrl-CS"/>
              </w:rPr>
              <w:t>2)Услов:</w:t>
            </w:r>
            <w:r w:rsidRPr="00714714">
              <w:rPr>
                <w:sz w:val="20"/>
                <w:szCs w:val="20"/>
                <w:lang w:val="sr-Cyrl-CS"/>
              </w:rPr>
              <w:t>Да понуђач и његов законски заступник није осуђиван за неко од крив</w:t>
            </w:r>
            <w:r w:rsidRPr="00992277">
              <w:rPr>
                <w:sz w:val="20"/>
                <w:szCs w:val="20"/>
                <w:lang w:val="sr-Cyrl-CS"/>
              </w:rPr>
              <w:t>и</w:t>
            </w:r>
            <w:r w:rsidRPr="00714714">
              <w:rPr>
                <w:sz w:val="20"/>
                <w:szCs w:val="20"/>
                <w:lang w:val="sr-Cyrl-CS"/>
              </w:rPr>
              <w:t>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C7F5B" w:rsidRPr="004E0137" w:rsidRDefault="009C7F5B" w:rsidP="006D744D">
            <w:pPr>
              <w:snapToGrid w:val="0"/>
              <w:jc w:val="both"/>
              <w:rPr>
                <w:b/>
                <w:sz w:val="20"/>
                <w:szCs w:val="20"/>
                <w:lang w:val="sr-Cyrl-CS"/>
              </w:rPr>
            </w:pPr>
            <w:r w:rsidRPr="004E0137">
              <w:rPr>
                <w:b/>
                <w:sz w:val="20"/>
                <w:szCs w:val="20"/>
                <w:lang w:val="sr-Cyrl-CS"/>
              </w:rPr>
              <w:t>Доказ за правно лице:</w:t>
            </w:r>
          </w:p>
          <w:p w:rsidR="009C7F5B" w:rsidRPr="00992277" w:rsidRDefault="009C7F5B" w:rsidP="006D744D">
            <w:pPr>
              <w:snapToGrid w:val="0"/>
              <w:jc w:val="both"/>
              <w:rPr>
                <w:sz w:val="20"/>
                <w:szCs w:val="20"/>
                <w:lang w:val="ru-RU"/>
              </w:rPr>
            </w:pPr>
            <w:r w:rsidRPr="00992277">
              <w:rPr>
                <w:sz w:val="20"/>
                <w:szCs w:val="20"/>
                <w:lang w:val="sr-Cyrl-CS"/>
              </w:rPr>
              <w:t>-</w:t>
            </w:r>
            <w:r w:rsidRPr="00714714">
              <w:rPr>
                <w:sz w:val="20"/>
                <w:szCs w:val="20"/>
                <w:lang w:val="sr-Cyrl-CS"/>
              </w:rPr>
              <w:t xml:space="preserve"> Извод из казнене евиденције</w:t>
            </w:r>
            <w:r w:rsidRPr="00992277">
              <w:rPr>
                <w:sz w:val="20"/>
                <w:szCs w:val="20"/>
                <w:lang w:val="sr-Cyrl-CS"/>
              </w:rPr>
              <w:t xml:space="preserve"> основног</w:t>
            </w:r>
            <w:r w:rsidRPr="00714714">
              <w:rPr>
                <w:sz w:val="20"/>
                <w:szCs w:val="20"/>
                <w:lang w:val="sr-Cyrl-CS"/>
              </w:rPr>
              <w:t xml:space="preserve"> суда</w:t>
            </w:r>
            <w:r w:rsidRPr="00992277">
              <w:rPr>
                <w:sz w:val="20"/>
                <w:szCs w:val="20"/>
                <w:lang w:val="ru-RU"/>
              </w:rPr>
              <w:t>на чијем је подручју седиште домаћег правног лица, односно седиште представништва или огранка страног правног лица и извод из казнене евиденције Посебног одељења (за организовани криминал) Вишег суда у Београду (за правно лице);</w:t>
            </w:r>
          </w:p>
          <w:p w:rsidR="009C7F5B" w:rsidRPr="00992277" w:rsidRDefault="009C7F5B" w:rsidP="006D744D">
            <w:pPr>
              <w:snapToGrid w:val="0"/>
              <w:jc w:val="both"/>
              <w:rPr>
                <w:sz w:val="20"/>
                <w:szCs w:val="20"/>
                <w:lang w:val="sr-Cyrl-CS"/>
              </w:rPr>
            </w:pPr>
            <w:r w:rsidRPr="00992277">
              <w:rPr>
                <w:sz w:val="20"/>
                <w:szCs w:val="20"/>
                <w:lang w:val="ru-RU"/>
              </w:rPr>
              <w:t xml:space="preserve">-уверење </w:t>
            </w:r>
            <w:r w:rsidRPr="00714714">
              <w:rPr>
                <w:sz w:val="20"/>
                <w:szCs w:val="20"/>
                <w:lang w:val="ru-RU"/>
              </w:rPr>
              <w:t xml:space="preserve">надлежне полицијске управе Министарства унутрашњих послова </w:t>
            </w:r>
            <w:r w:rsidRPr="00992277">
              <w:rPr>
                <w:sz w:val="20"/>
                <w:szCs w:val="20"/>
                <w:lang w:val="sr-Cyrl-CS"/>
              </w:rPr>
              <w:t>з</w:t>
            </w:r>
            <w:r w:rsidRPr="00714714">
              <w:rPr>
                <w:sz w:val="20"/>
                <w:szCs w:val="20"/>
                <w:lang w:val="ru-RU"/>
              </w:rPr>
              <w:t>а  законск</w:t>
            </w:r>
            <w:r w:rsidRPr="00992277">
              <w:rPr>
                <w:sz w:val="20"/>
                <w:szCs w:val="20"/>
                <w:lang w:val="sr-Cyrl-CS"/>
              </w:rPr>
              <w:t xml:space="preserve">ог </w:t>
            </w:r>
            <w:r w:rsidRPr="00714714">
              <w:rPr>
                <w:sz w:val="20"/>
                <w:szCs w:val="20"/>
                <w:lang w:val="ru-RU"/>
              </w:rPr>
              <w:t>заступник</w:t>
            </w:r>
            <w:r w:rsidRPr="00992277">
              <w:rPr>
                <w:sz w:val="20"/>
                <w:szCs w:val="20"/>
                <w:lang w:val="sr-Cyrl-CS"/>
              </w:rPr>
              <w:t>а да</w:t>
            </w:r>
            <w:r w:rsidRPr="00714714">
              <w:rPr>
                <w:sz w:val="20"/>
                <w:szCs w:val="20"/>
                <w:lang w:val="ru-RU"/>
              </w:rPr>
              <w:t xml:space="preserve"> ни</w:t>
            </w:r>
            <w:r w:rsidRPr="00992277">
              <w:rPr>
                <w:sz w:val="20"/>
                <w:szCs w:val="20"/>
                <w:lang w:val="sr-Cyrl-CS"/>
              </w:rPr>
              <w:t>је</w:t>
            </w:r>
            <w:r w:rsidRPr="00714714">
              <w:rPr>
                <w:sz w:val="20"/>
                <w:szCs w:val="20"/>
                <w:lang w:val="ru-RU"/>
              </w:rPr>
              <w:t xml:space="preserve"> осуђиван за неко од </w:t>
            </w:r>
            <w:r w:rsidRPr="00992277">
              <w:rPr>
                <w:sz w:val="20"/>
                <w:szCs w:val="20"/>
                <w:lang w:val="sr-Cyrl-CS"/>
              </w:rPr>
              <w:t xml:space="preserve">наведених </w:t>
            </w:r>
            <w:r w:rsidRPr="00714714">
              <w:rPr>
                <w:sz w:val="20"/>
                <w:szCs w:val="20"/>
                <w:lang w:val="ru-RU"/>
              </w:rPr>
              <w:t>кривичних дела</w:t>
            </w:r>
            <w:r w:rsidRPr="00992277">
              <w:rPr>
                <w:sz w:val="20"/>
                <w:szCs w:val="20"/>
                <w:lang w:val="sr-Cyrl-CS"/>
              </w:rPr>
              <w:t>, (ако их има више за сваког од њих);</w:t>
            </w:r>
          </w:p>
          <w:p w:rsidR="009C7F5B" w:rsidRPr="004E0137" w:rsidRDefault="009C7F5B" w:rsidP="006D744D">
            <w:pPr>
              <w:snapToGrid w:val="0"/>
              <w:jc w:val="both"/>
              <w:rPr>
                <w:b/>
                <w:sz w:val="20"/>
                <w:szCs w:val="20"/>
                <w:lang w:val="sr-Cyrl-CS"/>
              </w:rPr>
            </w:pPr>
            <w:r w:rsidRPr="004E0137">
              <w:rPr>
                <w:b/>
                <w:sz w:val="20"/>
                <w:szCs w:val="20"/>
                <w:lang w:val="sr-Cyrl-CS"/>
              </w:rPr>
              <w:t>Доказ за предузетника:</w:t>
            </w:r>
          </w:p>
          <w:p w:rsidR="009C7F5B" w:rsidRPr="00992277" w:rsidRDefault="009C7F5B" w:rsidP="006D744D">
            <w:pPr>
              <w:snapToGrid w:val="0"/>
              <w:jc w:val="both"/>
              <w:rPr>
                <w:sz w:val="20"/>
                <w:szCs w:val="20"/>
                <w:lang w:val="sr-Cyrl-CS"/>
              </w:rPr>
            </w:pPr>
            <w:r w:rsidRPr="00992277">
              <w:rPr>
                <w:sz w:val="20"/>
                <w:szCs w:val="20"/>
                <w:lang w:val="sr-Cyrl-CS"/>
              </w:rPr>
              <w:t xml:space="preserve">- </w:t>
            </w:r>
            <w:r w:rsidRPr="00714714">
              <w:rPr>
                <w:sz w:val="20"/>
                <w:szCs w:val="20"/>
                <w:lang w:val="sr-Cyrl-CS"/>
              </w:rPr>
              <w:t>Извод из казнене евиденције надлежне полицијске управе</w:t>
            </w:r>
            <w:r w:rsidRPr="00992277">
              <w:rPr>
                <w:sz w:val="20"/>
                <w:szCs w:val="20"/>
                <w:lang w:val="sr-Cyrl-CS"/>
              </w:rPr>
              <w:t>; Доказ н</w:t>
            </w:r>
            <w:r w:rsidRPr="00992277">
              <w:rPr>
                <w:sz w:val="20"/>
                <w:szCs w:val="20"/>
              </w:rPr>
              <w:t>e</w:t>
            </w:r>
            <w:r w:rsidRPr="00992277">
              <w:rPr>
                <w:sz w:val="20"/>
                <w:szCs w:val="20"/>
                <w:lang w:val="sr-Cyrl-CS"/>
              </w:rPr>
              <w:t xml:space="preserve"> може бити старији од два месеца пре отварања понуде.</w:t>
            </w:r>
          </w:p>
        </w:tc>
        <w:tc>
          <w:tcPr>
            <w:tcW w:w="1290" w:type="dxa"/>
            <w:tcBorders>
              <w:left w:val="single" w:sz="4" w:space="0" w:color="000000"/>
              <w:bottom w:val="single" w:sz="4" w:space="0" w:color="auto"/>
            </w:tcBorders>
          </w:tcPr>
          <w:p w:rsidR="009C7F5B" w:rsidRPr="00992277" w:rsidRDefault="009C7F5B" w:rsidP="006D744D">
            <w:pPr>
              <w:snapToGrid w:val="0"/>
              <w:jc w:val="both"/>
              <w:rPr>
                <w:sz w:val="20"/>
                <w:szCs w:val="20"/>
                <w:lang w:val="sr-Cyrl-CS"/>
              </w:rPr>
            </w:pPr>
          </w:p>
        </w:tc>
        <w:tc>
          <w:tcPr>
            <w:tcW w:w="1251" w:type="dxa"/>
            <w:tcBorders>
              <w:left w:val="single" w:sz="4" w:space="0" w:color="000000"/>
              <w:bottom w:val="single" w:sz="4" w:space="0" w:color="auto"/>
            </w:tcBorders>
          </w:tcPr>
          <w:p w:rsidR="009C7F5B" w:rsidRPr="00992277" w:rsidRDefault="009C7F5B" w:rsidP="006D744D">
            <w:pPr>
              <w:snapToGrid w:val="0"/>
              <w:jc w:val="both"/>
              <w:rPr>
                <w:sz w:val="20"/>
                <w:szCs w:val="20"/>
                <w:lang w:val="sr-Cyrl-CS"/>
              </w:rPr>
            </w:pPr>
          </w:p>
        </w:tc>
        <w:tc>
          <w:tcPr>
            <w:tcW w:w="1149" w:type="dxa"/>
            <w:tcBorders>
              <w:left w:val="single" w:sz="4" w:space="0" w:color="000000"/>
              <w:bottom w:val="single" w:sz="4" w:space="0" w:color="auto"/>
            </w:tcBorders>
          </w:tcPr>
          <w:p w:rsidR="009C7F5B" w:rsidRPr="00992277" w:rsidRDefault="009C7F5B" w:rsidP="006D744D">
            <w:pPr>
              <w:snapToGrid w:val="0"/>
              <w:jc w:val="both"/>
              <w:rPr>
                <w:sz w:val="20"/>
                <w:szCs w:val="20"/>
                <w:lang w:val="sr-Cyrl-CS"/>
              </w:rPr>
            </w:pPr>
          </w:p>
        </w:tc>
        <w:tc>
          <w:tcPr>
            <w:tcW w:w="1020" w:type="dxa"/>
            <w:tcBorders>
              <w:left w:val="single" w:sz="4" w:space="0" w:color="000000"/>
              <w:bottom w:val="single" w:sz="4" w:space="0" w:color="auto"/>
              <w:right w:val="single" w:sz="4" w:space="0" w:color="000000"/>
            </w:tcBorders>
          </w:tcPr>
          <w:p w:rsidR="009C7F5B" w:rsidRPr="00992277" w:rsidRDefault="009C7F5B" w:rsidP="006D744D">
            <w:pPr>
              <w:snapToGrid w:val="0"/>
              <w:jc w:val="both"/>
              <w:rPr>
                <w:sz w:val="20"/>
                <w:szCs w:val="20"/>
                <w:lang w:val="sr-Cyrl-CS"/>
              </w:rPr>
            </w:pPr>
          </w:p>
        </w:tc>
      </w:tr>
      <w:tr w:rsidR="009C7F5B" w:rsidRPr="00A0380E" w:rsidTr="0089070F">
        <w:trPr>
          <w:trHeight w:val="560"/>
        </w:trPr>
        <w:tc>
          <w:tcPr>
            <w:tcW w:w="5370" w:type="dxa"/>
            <w:tcBorders>
              <w:top w:val="single" w:sz="4" w:space="0" w:color="auto"/>
              <w:left w:val="single" w:sz="4" w:space="0" w:color="000000"/>
              <w:bottom w:val="single" w:sz="4" w:space="0" w:color="auto"/>
            </w:tcBorders>
            <w:vAlign w:val="center"/>
          </w:tcPr>
          <w:p w:rsidR="009C7F5B" w:rsidRPr="00992277" w:rsidRDefault="00A32C68" w:rsidP="006D744D">
            <w:pPr>
              <w:snapToGrid w:val="0"/>
              <w:jc w:val="both"/>
              <w:rPr>
                <w:sz w:val="20"/>
                <w:szCs w:val="20"/>
                <w:lang w:val="sr-Cyrl-CS"/>
              </w:rPr>
            </w:pPr>
            <w:r w:rsidRPr="00714714">
              <w:rPr>
                <w:b/>
                <w:sz w:val="20"/>
                <w:szCs w:val="20"/>
                <w:lang w:val="sr-Cyrl-CS"/>
              </w:rPr>
              <w:t>3</w:t>
            </w:r>
            <w:r w:rsidR="0087426F" w:rsidRPr="00714714">
              <w:rPr>
                <w:b/>
                <w:sz w:val="20"/>
                <w:szCs w:val="20"/>
                <w:lang w:val="sr-Cyrl-CS"/>
              </w:rPr>
              <w:t>)</w:t>
            </w:r>
            <w:r w:rsidR="009C7F5B" w:rsidRPr="00714714">
              <w:rPr>
                <w:b/>
                <w:sz w:val="20"/>
                <w:szCs w:val="20"/>
                <w:lang w:val="sr-Cyrl-CS"/>
              </w:rPr>
              <w:t>Услов:</w:t>
            </w:r>
            <w:r w:rsidR="009C7F5B" w:rsidRPr="00714714">
              <w:rPr>
                <w:sz w:val="20"/>
                <w:szCs w:val="20"/>
                <w:lang w:val="sr-Cyrl-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C7F5B" w:rsidRPr="004E0137" w:rsidRDefault="009C7F5B" w:rsidP="006D744D">
            <w:pPr>
              <w:snapToGrid w:val="0"/>
              <w:jc w:val="both"/>
              <w:rPr>
                <w:b/>
                <w:sz w:val="20"/>
                <w:szCs w:val="20"/>
                <w:lang w:val="sr-Cyrl-CS"/>
              </w:rPr>
            </w:pPr>
            <w:r w:rsidRPr="004E0137">
              <w:rPr>
                <w:b/>
                <w:sz w:val="20"/>
                <w:szCs w:val="20"/>
                <w:lang w:val="sr-Cyrl-CS"/>
              </w:rPr>
              <w:t>Доказ</w:t>
            </w:r>
            <w:r w:rsidRPr="00714714">
              <w:rPr>
                <w:b/>
                <w:sz w:val="20"/>
                <w:szCs w:val="20"/>
                <w:lang w:val="sr-Cyrl-CS"/>
              </w:rPr>
              <w:t>:</w:t>
            </w:r>
          </w:p>
          <w:p w:rsidR="009C7F5B" w:rsidRPr="00992277" w:rsidRDefault="009C7F5B" w:rsidP="006D744D">
            <w:pPr>
              <w:snapToGrid w:val="0"/>
              <w:jc w:val="both"/>
              <w:rPr>
                <w:sz w:val="20"/>
                <w:szCs w:val="20"/>
                <w:lang w:val="sr-Cyrl-CS"/>
              </w:rPr>
            </w:pPr>
            <w:r w:rsidRPr="00992277">
              <w:rPr>
                <w:sz w:val="20"/>
                <w:szCs w:val="20"/>
                <w:lang w:val="sr-Cyrl-CS"/>
              </w:rPr>
              <w:t>-У</w:t>
            </w:r>
            <w:r w:rsidRPr="00714714">
              <w:rPr>
                <w:sz w:val="20"/>
                <w:szCs w:val="20"/>
                <w:lang w:val="sr-Cyrl-CS"/>
              </w:rPr>
              <w:t>верењ</w:t>
            </w:r>
            <w:r w:rsidRPr="00992277">
              <w:rPr>
                <w:sz w:val="20"/>
                <w:szCs w:val="20"/>
                <w:lang w:val="sr-Cyrl-CS"/>
              </w:rPr>
              <w:t>е</w:t>
            </w:r>
            <w:r w:rsidRPr="00714714">
              <w:rPr>
                <w:sz w:val="20"/>
                <w:szCs w:val="20"/>
                <w:lang w:val="sr-Cyrl-CS"/>
              </w:rPr>
              <w:t xml:space="preserve"> Пореске управе Министарства финансија и привреде да је измирио доспеле порезе и доприносе и </w:t>
            </w:r>
          </w:p>
          <w:p w:rsidR="009C7F5B" w:rsidRPr="00992277" w:rsidRDefault="009C7F5B" w:rsidP="006D744D">
            <w:pPr>
              <w:snapToGrid w:val="0"/>
              <w:jc w:val="both"/>
              <w:rPr>
                <w:sz w:val="20"/>
                <w:szCs w:val="20"/>
                <w:lang w:val="sr-Cyrl-CS"/>
              </w:rPr>
            </w:pPr>
            <w:r w:rsidRPr="00992277">
              <w:rPr>
                <w:sz w:val="20"/>
                <w:szCs w:val="20"/>
                <w:lang w:val="sr-Cyrl-CS"/>
              </w:rPr>
              <w:t>-У</w:t>
            </w:r>
            <w:r w:rsidRPr="00714714">
              <w:rPr>
                <w:sz w:val="20"/>
                <w:szCs w:val="20"/>
                <w:lang w:val="sr-Cyrl-CS"/>
              </w:rPr>
              <w:t>верењ</w:t>
            </w:r>
            <w:r w:rsidRPr="00992277">
              <w:rPr>
                <w:sz w:val="20"/>
                <w:szCs w:val="20"/>
                <w:lang w:val="sr-Cyrl-CS"/>
              </w:rPr>
              <w:t>е</w:t>
            </w:r>
            <w:r w:rsidRPr="00714714">
              <w:rPr>
                <w:sz w:val="20"/>
                <w:szCs w:val="20"/>
                <w:lang w:val="sr-Cyrl-CS"/>
              </w:rPr>
              <w:t xml:space="preserve"> надлежне локалне самоуправе да је измирио обавезе по основу изворних локалних јавних прихода</w:t>
            </w:r>
            <w:r w:rsidRPr="00992277">
              <w:rPr>
                <w:sz w:val="20"/>
                <w:szCs w:val="20"/>
                <w:lang w:val="sr-Cyrl-CS"/>
              </w:rPr>
              <w:t>.</w:t>
            </w:r>
          </w:p>
          <w:p w:rsidR="009C7F5B" w:rsidRPr="0087426F" w:rsidRDefault="009C7F5B" w:rsidP="006D744D">
            <w:pPr>
              <w:snapToGrid w:val="0"/>
              <w:jc w:val="both"/>
              <w:rPr>
                <w:b/>
                <w:sz w:val="20"/>
                <w:szCs w:val="20"/>
                <w:lang w:val="sr-Cyrl-CS"/>
              </w:rPr>
            </w:pPr>
            <w:r w:rsidRPr="0087426F">
              <w:rPr>
                <w:b/>
                <w:sz w:val="20"/>
                <w:szCs w:val="20"/>
                <w:lang w:val="sr-Cyrl-CS"/>
              </w:rPr>
              <w:t>Доказ н</w:t>
            </w:r>
            <w:r w:rsidRPr="0087426F">
              <w:rPr>
                <w:b/>
                <w:sz w:val="20"/>
                <w:szCs w:val="20"/>
              </w:rPr>
              <w:t>e</w:t>
            </w:r>
            <w:r w:rsidRPr="0087426F">
              <w:rPr>
                <w:b/>
                <w:sz w:val="20"/>
                <w:szCs w:val="20"/>
                <w:lang w:val="sr-Cyrl-CS"/>
              </w:rPr>
              <w:t xml:space="preserve"> може бити старији од два месеца пре отварања понуде.</w:t>
            </w:r>
          </w:p>
          <w:p w:rsidR="009C7F5B" w:rsidRPr="00992277" w:rsidRDefault="009C7F5B" w:rsidP="006D744D">
            <w:pPr>
              <w:snapToGrid w:val="0"/>
              <w:jc w:val="both"/>
              <w:rPr>
                <w:sz w:val="20"/>
                <w:szCs w:val="20"/>
                <w:lang w:val="sr-Cyrl-CS"/>
              </w:rPr>
            </w:pPr>
            <w:r w:rsidRPr="00992277">
              <w:rPr>
                <w:sz w:val="20"/>
                <w:szCs w:val="20"/>
                <w:lang w:val="sr-Cyrl-CS"/>
              </w:rPr>
              <w:t>Овај доказ достављају сви понуђачи било да су правна лица или предузетници.</w:t>
            </w:r>
          </w:p>
        </w:tc>
        <w:tc>
          <w:tcPr>
            <w:tcW w:w="1290" w:type="dxa"/>
            <w:tcBorders>
              <w:top w:val="single" w:sz="4" w:space="0" w:color="auto"/>
              <w:left w:val="single" w:sz="4" w:space="0" w:color="000000"/>
              <w:bottom w:val="single" w:sz="4" w:space="0" w:color="auto"/>
            </w:tcBorders>
          </w:tcPr>
          <w:p w:rsidR="009C7F5B" w:rsidRPr="00992277" w:rsidRDefault="009C7F5B" w:rsidP="006D744D">
            <w:pPr>
              <w:snapToGrid w:val="0"/>
              <w:jc w:val="both"/>
              <w:rPr>
                <w:color w:val="FF0000"/>
                <w:sz w:val="20"/>
                <w:szCs w:val="20"/>
                <w:lang w:val="sr-Cyrl-CS"/>
              </w:rPr>
            </w:pPr>
          </w:p>
        </w:tc>
        <w:tc>
          <w:tcPr>
            <w:tcW w:w="1251" w:type="dxa"/>
            <w:tcBorders>
              <w:top w:val="single" w:sz="4" w:space="0" w:color="auto"/>
              <w:left w:val="single" w:sz="4" w:space="0" w:color="000000"/>
              <w:bottom w:val="single" w:sz="4" w:space="0" w:color="auto"/>
            </w:tcBorders>
          </w:tcPr>
          <w:p w:rsidR="009C7F5B" w:rsidRPr="00992277" w:rsidRDefault="009C7F5B" w:rsidP="006D744D">
            <w:pPr>
              <w:snapToGrid w:val="0"/>
              <w:jc w:val="both"/>
              <w:rPr>
                <w:sz w:val="20"/>
                <w:szCs w:val="20"/>
                <w:lang w:val="sr-Cyrl-CS"/>
              </w:rPr>
            </w:pPr>
          </w:p>
        </w:tc>
        <w:tc>
          <w:tcPr>
            <w:tcW w:w="1149" w:type="dxa"/>
            <w:tcBorders>
              <w:top w:val="single" w:sz="4" w:space="0" w:color="auto"/>
              <w:left w:val="single" w:sz="4" w:space="0" w:color="000000"/>
              <w:bottom w:val="single" w:sz="4" w:space="0" w:color="auto"/>
            </w:tcBorders>
          </w:tcPr>
          <w:p w:rsidR="009C7F5B" w:rsidRPr="00992277" w:rsidRDefault="009C7F5B" w:rsidP="006D744D">
            <w:pPr>
              <w:snapToGrid w:val="0"/>
              <w:jc w:val="both"/>
              <w:rPr>
                <w:sz w:val="20"/>
                <w:szCs w:val="20"/>
                <w:lang w:val="sr-Cyrl-CS"/>
              </w:rPr>
            </w:pPr>
          </w:p>
        </w:tc>
        <w:tc>
          <w:tcPr>
            <w:tcW w:w="1020" w:type="dxa"/>
            <w:tcBorders>
              <w:top w:val="single" w:sz="4" w:space="0" w:color="auto"/>
              <w:left w:val="single" w:sz="4" w:space="0" w:color="000000"/>
              <w:bottom w:val="single" w:sz="4" w:space="0" w:color="auto"/>
              <w:right w:val="single" w:sz="4" w:space="0" w:color="000000"/>
            </w:tcBorders>
          </w:tcPr>
          <w:p w:rsidR="009C7F5B" w:rsidRPr="00992277" w:rsidRDefault="009C7F5B" w:rsidP="006D744D">
            <w:pPr>
              <w:snapToGrid w:val="0"/>
              <w:jc w:val="both"/>
              <w:rPr>
                <w:sz w:val="20"/>
                <w:szCs w:val="20"/>
                <w:lang w:val="sr-Cyrl-CS"/>
              </w:rPr>
            </w:pPr>
          </w:p>
        </w:tc>
      </w:tr>
      <w:tr w:rsidR="009C7F5B" w:rsidRPr="00A0380E" w:rsidTr="0089070F">
        <w:trPr>
          <w:trHeight w:val="560"/>
        </w:trPr>
        <w:tc>
          <w:tcPr>
            <w:tcW w:w="5370" w:type="dxa"/>
            <w:tcBorders>
              <w:top w:val="single" w:sz="4" w:space="0" w:color="auto"/>
              <w:left w:val="single" w:sz="4" w:space="0" w:color="000000"/>
              <w:bottom w:val="single" w:sz="4" w:space="0" w:color="auto"/>
            </w:tcBorders>
            <w:vAlign w:val="center"/>
          </w:tcPr>
          <w:p w:rsidR="0089070F" w:rsidRPr="00992277" w:rsidRDefault="00A32C68" w:rsidP="0089070F">
            <w:pPr>
              <w:jc w:val="both"/>
              <w:rPr>
                <w:sz w:val="20"/>
                <w:szCs w:val="20"/>
                <w:lang w:val="sr-Cyrl-CS"/>
              </w:rPr>
            </w:pPr>
            <w:r>
              <w:rPr>
                <w:b/>
                <w:sz w:val="20"/>
                <w:szCs w:val="20"/>
                <w:lang w:val="sr-Cyrl-CS"/>
              </w:rPr>
              <w:t>4</w:t>
            </w:r>
            <w:r w:rsidR="0087426F" w:rsidRPr="00714714">
              <w:rPr>
                <w:b/>
                <w:sz w:val="20"/>
                <w:szCs w:val="20"/>
                <w:lang w:val="sr-Cyrl-CS"/>
              </w:rPr>
              <w:t>)</w:t>
            </w:r>
            <w:r w:rsidR="0089070F" w:rsidRPr="00714714">
              <w:rPr>
                <w:b/>
                <w:sz w:val="20"/>
                <w:szCs w:val="20"/>
                <w:lang w:val="sr-Cyrl-CS"/>
              </w:rPr>
              <w:t>Услов:</w:t>
            </w:r>
            <w:r w:rsidR="0089070F" w:rsidRPr="00992277">
              <w:rPr>
                <w:sz w:val="20"/>
                <w:szCs w:val="20"/>
                <w:lang w:val="sr-Cyrl-CS"/>
              </w:rPr>
              <w:t xml:space="preserve">Да </w:t>
            </w:r>
            <w:r w:rsidR="0089070F" w:rsidRPr="00714714">
              <w:rPr>
                <w:sz w:val="20"/>
                <w:szCs w:val="20"/>
                <w:lang w:val="sr-Cyrl-CS"/>
              </w:rPr>
              <w:t>има важећу дозволу</w:t>
            </w:r>
            <w:r w:rsidR="0089070F" w:rsidRPr="00992277">
              <w:rPr>
                <w:sz w:val="20"/>
                <w:szCs w:val="20"/>
                <w:lang w:val="sr-Cyrl-CS"/>
              </w:rPr>
              <w:t>- лиценцу</w:t>
            </w:r>
            <w:r w:rsidR="0089070F" w:rsidRPr="00714714">
              <w:rPr>
                <w:sz w:val="20"/>
                <w:szCs w:val="20"/>
                <w:lang w:val="sr-Cyrl-CS"/>
              </w:rPr>
              <w:t xml:space="preserve"> надлежног органа за обављање делатности која је предмет јавне набавке</w:t>
            </w:r>
            <w:r w:rsidR="0089070F" w:rsidRPr="00992277">
              <w:rPr>
                <w:sz w:val="20"/>
                <w:szCs w:val="20"/>
                <w:lang w:val="sr-Cyrl-CS"/>
              </w:rPr>
              <w:t xml:space="preserve"> и важећу дозволу за стављање добра које је предмет јавне набавке у промет;</w:t>
            </w:r>
          </w:p>
          <w:p w:rsidR="0089070F" w:rsidRPr="00992277" w:rsidRDefault="0089070F" w:rsidP="0089070F">
            <w:pPr>
              <w:jc w:val="both"/>
              <w:rPr>
                <w:sz w:val="20"/>
                <w:szCs w:val="20"/>
                <w:lang w:val="sr-Cyrl-CS"/>
              </w:rPr>
            </w:pPr>
            <w:r w:rsidRPr="004E0137">
              <w:rPr>
                <w:b/>
                <w:sz w:val="20"/>
                <w:szCs w:val="20"/>
                <w:lang w:val="sr-Cyrl-CS"/>
              </w:rPr>
              <w:t>Доказ:</w:t>
            </w:r>
            <w:r w:rsidRPr="00992277">
              <w:rPr>
                <w:sz w:val="20"/>
                <w:szCs w:val="20"/>
                <w:lang w:val="sr-Cyrl-CS"/>
              </w:rPr>
              <w:t xml:space="preserve"> Лиценца за трговину електричном енергијом на тржишту електричне енергије, издата од Агенције за енергети</w:t>
            </w:r>
            <w:r w:rsidR="009B3793">
              <w:rPr>
                <w:sz w:val="20"/>
                <w:szCs w:val="20"/>
                <w:lang w:val="sr-Cyrl-CS"/>
              </w:rPr>
              <w:t xml:space="preserve">ку Републике Србије, и потврда </w:t>
            </w:r>
            <w:r w:rsidR="009B3793">
              <w:rPr>
                <w:sz w:val="20"/>
                <w:szCs w:val="20"/>
              </w:rPr>
              <w:t>A</w:t>
            </w:r>
            <w:r w:rsidRPr="00992277">
              <w:rPr>
                <w:sz w:val="20"/>
                <w:szCs w:val="20"/>
                <w:lang w:val="sr-Cyrl-CS"/>
              </w:rPr>
              <w:t>генције да је та лиценца још увек важећа.</w:t>
            </w:r>
          </w:p>
          <w:p w:rsidR="009C7F5B" w:rsidRPr="00714714" w:rsidRDefault="009C7F5B" w:rsidP="006D744D">
            <w:pPr>
              <w:snapToGrid w:val="0"/>
              <w:jc w:val="both"/>
              <w:rPr>
                <w:sz w:val="20"/>
                <w:szCs w:val="20"/>
                <w:lang w:val="sr-Cyrl-CS"/>
              </w:rPr>
            </w:pPr>
          </w:p>
        </w:tc>
        <w:tc>
          <w:tcPr>
            <w:tcW w:w="1290" w:type="dxa"/>
            <w:tcBorders>
              <w:top w:val="single" w:sz="4" w:space="0" w:color="auto"/>
              <w:left w:val="single" w:sz="4" w:space="0" w:color="000000"/>
              <w:bottom w:val="single" w:sz="4" w:space="0" w:color="auto"/>
            </w:tcBorders>
          </w:tcPr>
          <w:p w:rsidR="009C7F5B" w:rsidRPr="00992277" w:rsidRDefault="009C7F5B" w:rsidP="006D744D">
            <w:pPr>
              <w:snapToGrid w:val="0"/>
              <w:jc w:val="both"/>
              <w:rPr>
                <w:color w:val="FF0000"/>
                <w:sz w:val="20"/>
                <w:szCs w:val="20"/>
                <w:lang w:val="sr-Cyrl-CS"/>
              </w:rPr>
            </w:pPr>
          </w:p>
        </w:tc>
        <w:tc>
          <w:tcPr>
            <w:tcW w:w="1251" w:type="dxa"/>
            <w:tcBorders>
              <w:top w:val="single" w:sz="4" w:space="0" w:color="auto"/>
              <w:left w:val="single" w:sz="4" w:space="0" w:color="000000"/>
              <w:bottom w:val="single" w:sz="4" w:space="0" w:color="auto"/>
            </w:tcBorders>
          </w:tcPr>
          <w:p w:rsidR="009C7F5B" w:rsidRPr="00992277" w:rsidRDefault="009C7F5B" w:rsidP="006D744D">
            <w:pPr>
              <w:snapToGrid w:val="0"/>
              <w:jc w:val="both"/>
              <w:rPr>
                <w:sz w:val="20"/>
                <w:szCs w:val="20"/>
                <w:lang w:val="sr-Cyrl-CS"/>
              </w:rPr>
            </w:pPr>
          </w:p>
        </w:tc>
        <w:tc>
          <w:tcPr>
            <w:tcW w:w="1149" w:type="dxa"/>
            <w:tcBorders>
              <w:top w:val="single" w:sz="4" w:space="0" w:color="auto"/>
              <w:left w:val="single" w:sz="4" w:space="0" w:color="000000"/>
              <w:bottom w:val="single" w:sz="4" w:space="0" w:color="auto"/>
            </w:tcBorders>
          </w:tcPr>
          <w:p w:rsidR="009C7F5B" w:rsidRPr="00992277" w:rsidRDefault="009C7F5B" w:rsidP="006D744D">
            <w:pPr>
              <w:snapToGrid w:val="0"/>
              <w:jc w:val="both"/>
              <w:rPr>
                <w:sz w:val="20"/>
                <w:szCs w:val="20"/>
                <w:lang w:val="sr-Cyrl-CS"/>
              </w:rPr>
            </w:pPr>
          </w:p>
        </w:tc>
        <w:tc>
          <w:tcPr>
            <w:tcW w:w="1020" w:type="dxa"/>
            <w:tcBorders>
              <w:top w:val="single" w:sz="4" w:space="0" w:color="auto"/>
              <w:left w:val="single" w:sz="4" w:space="0" w:color="000000"/>
              <w:bottom w:val="single" w:sz="4" w:space="0" w:color="auto"/>
              <w:right w:val="single" w:sz="4" w:space="0" w:color="000000"/>
            </w:tcBorders>
          </w:tcPr>
          <w:p w:rsidR="009C7F5B" w:rsidRPr="00992277" w:rsidRDefault="009C7F5B" w:rsidP="006D744D">
            <w:pPr>
              <w:snapToGrid w:val="0"/>
              <w:jc w:val="both"/>
              <w:rPr>
                <w:sz w:val="20"/>
                <w:szCs w:val="20"/>
                <w:lang w:val="sr-Cyrl-CS"/>
              </w:rPr>
            </w:pPr>
          </w:p>
        </w:tc>
      </w:tr>
      <w:tr w:rsidR="0029629E" w:rsidRPr="00A0380E" w:rsidTr="0089070F">
        <w:trPr>
          <w:trHeight w:val="560"/>
        </w:trPr>
        <w:tc>
          <w:tcPr>
            <w:tcW w:w="5370" w:type="dxa"/>
            <w:tcBorders>
              <w:top w:val="single" w:sz="4" w:space="0" w:color="auto"/>
              <w:left w:val="single" w:sz="4" w:space="0" w:color="000000"/>
              <w:bottom w:val="single" w:sz="4" w:space="0" w:color="auto"/>
            </w:tcBorders>
            <w:vAlign w:val="center"/>
          </w:tcPr>
          <w:p w:rsidR="0089070F" w:rsidRPr="00A32C68" w:rsidRDefault="00A32C68" w:rsidP="00A32C68">
            <w:pPr>
              <w:jc w:val="both"/>
              <w:rPr>
                <w:color w:val="548DD4" w:themeColor="text2" w:themeTint="99"/>
                <w:sz w:val="20"/>
                <w:szCs w:val="20"/>
                <w:lang w:val="sr-Cyrl-CS"/>
              </w:rPr>
            </w:pPr>
            <w:r>
              <w:rPr>
                <w:b/>
                <w:sz w:val="20"/>
                <w:szCs w:val="20"/>
                <w:lang w:val="sr-Cyrl-CS"/>
              </w:rPr>
              <w:t>5</w:t>
            </w:r>
            <w:r w:rsidR="0087426F" w:rsidRPr="0087426F">
              <w:rPr>
                <w:b/>
                <w:sz w:val="20"/>
                <w:szCs w:val="20"/>
                <w:lang w:val="sr-Cyrl-CS"/>
              </w:rPr>
              <w:t>)</w:t>
            </w:r>
            <w:r w:rsidR="0089070F" w:rsidRPr="00714714">
              <w:rPr>
                <w:b/>
                <w:sz w:val="20"/>
                <w:szCs w:val="20"/>
                <w:lang w:val="sr-Cyrl-CS"/>
              </w:rPr>
              <w:t>Услов:</w:t>
            </w:r>
            <w:r w:rsidR="0089070F" w:rsidRPr="00714714">
              <w:rPr>
                <w:sz w:val="20"/>
                <w:szCs w:val="20"/>
                <w:lang w:val="sr-Cyrl-CS"/>
              </w:rPr>
              <w:t>Да је понуђач</w:t>
            </w:r>
            <w:r w:rsidR="0089070F" w:rsidRPr="00992277">
              <w:rPr>
                <w:sz w:val="20"/>
                <w:szCs w:val="20"/>
                <w:lang w:val="sr-Cyrl-CS"/>
              </w:rPr>
              <w:t xml:space="preserve"> при састављању понуде поштовао</w:t>
            </w:r>
            <w:r w:rsidR="006F5D94">
              <w:rPr>
                <w:sz w:val="20"/>
                <w:szCs w:val="20"/>
                <w:lang w:val="sr-Cyrl-CS"/>
              </w:rPr>
              <w:t xml:space="preserve"> </w:t>
            </w:r>
            <w:r w:rsidR="0089070F" w:rsidRPr="00992277">
              <w:rPr>
                <w:sz w:val="20"/>
                <w:szCs w:val="20"/>
                <w:lang w:val="sr-Cyrl-CS"/>
              </w:rPr>
              <w:t>обавезе које произилазе из важећих прописа</w:t>
            </w:r>
            <w:r w:rsidR="0089070F" w:rsidRPr="00714714">
              <w:rPr>
                <w:sz w:val="20"/>
                <w:szCs w:val="20"/>
                <w:lang w:val="sr-Cyrl-CS"/>
              </w:rPr>
              <w:t xml:space="preserve"> о заштити на раду,</w:t>
            </w:r>
            <w:r w:rsidR="0089070F" w:rsidRPr="00992277">
              <w:rPr>
                <w:sz w:val="20"/>
                <w:szCs w:val="20"/>
                <w:lang w:val="sr-Cyrl-CS"/>
              </w:rPr>
              <w:t xml:space="preserve"> запошљавању и условима рада и</w:t>
            </w:r>
            <w:r w:rsidR="0089070F" w:rsidRPr="00714714">
              <w:rPr>
                <w:sz w:val="20"/>
                <w:szCs w:val="20"/>
                <w:lang w:val="sr-Cyrl-CS"/>
              </w:rPr>
              <w:t xml:space="preserve"> заштити животне </w:t>
            </w:r>
            <w:r w:rsidR="0089070F" w:rsidRPr="00714714">
              <w:rPr>
                <w:sz w:val="20"/>
                <w:szCs w:val="20"/>
                <w:lang w:val="sr-Cyrl-CS"/>
              </w:rPr>
              <w:lastRenderedPageBreak/>
              <w:t>средине</w:t>
            </w:r>
            <w:r w:rsidR="006F5D94">
              <w:rPr>
                <w:sz w:val="20"/>
                <w:szCs w:val="20"/>
                <w:lang w:val="sr-Cyrl-CS"/>
              </w:rPr>
              <w:t xml:space="preserve"> </w:t>
            </w:r>
            <w:r w:rsidRPr="00714714">
              <w:rPr>
                <w:sz w:val="20"/>
                <w:szCs w:val="20"/>
                <w:lang w:val="sr-Cyrl-CS"/>
              </w:rPr>
              <w:t>као и да нема забрану обављања делатности која је на снази у време подношења понуде.</w:t>
            </w:r>
          </w:p>
          <w:p w:rsidR="0089070F" w:rsidRPr="00992277" w:rsidRDefault="0089070F" w:rsidP="0089070F">
            <w:pPr>
              <w:snapToGrid w:val="0"/>
              <w:jc w:val="both"/>
              <w:rPr>
                <w:sz w:val="20"/>
                <w:szCs w:val="20"/>
                <w:lang w:val="sr-Cyrl-CS"/>
              </w:rPr>
            </w:pPr>
            <w:r w:rsidRPr="004E0137">
              <w:rPr>
                <w:b/>
                <w:sz w:val="20"/>
                <w:szCs w:val="20"/>
                <w:lang w:val="sr-Cyrl-CS"/>
              </w:rPr>
              <w:t>Доказ:</w:t>
            </w:r>
            <w:r w:rsidRPr="00714714">
              <w:rPr>
                <w:sz w:val="20"/>
                <w:szCs w:val="20"/>
                <w:lang w:val="sr-Cyrl-CS"/>
              </w:rPr>
              <w:t>Попуњена, потписана и печатом оверена „Изјава о поштовању обавеза о заштити на раду,</w:t>
            </w:r>
            <w:r w:rsidRPr="00992277">
              <w:rPr>
                <w:sz w:val="20"/>
                <w:szCs w:val="20"/>
                <w:lang w:val="sr-Cyrl-CS"/>
              </w:rPr>
              <w:t xml:space="preserve"> запошљавању и условима рада и</w:t>
            </w:r>
            <w:r w:rsidRPr="00714714">
              <w:rPr>
                <w:sz w:val="20"/>
                <w:szCs w:val="20"/>
                <w:lang w:val="sr-Cyrl-CS"/>
              </w:rPr>
              <w:t xml:space="preserve"> заштити животне средине</w:t>
            </w:r>
          </w:p>
          <w:p w:rsidR="00992277" w:rsidRPr="00992277" w:rsidRDefault="0089070F" w:rsidP="0089070F">
            <w:pPr>
              <w:jc w:val="both"/>
              <w:rPr>
                <w:sz w:val="20"/>
                <w:szCs w:val="20"/>
                <w:lang w:val="sr-Cyrl-CS"/>
              </w:rPr>
            </w:pPr>
            <w:r w:rsidRPr="00992277">
              <w:rPr>
                <w:sz w:val="20"/>
                <w:szCs w:val="20"/>
                <w:lang w:val="sr-Cyrl-CS"/>
              </w:rPr>
              <w:t>Овај доказ достављају сви понуђачи било да су правна лица или предузетници.</w:t>
            </w:r>
          </w:p>
          <w:p w:rsidR="0029629E" w:rsidRPr="00992277" w:rsidRDefault="0029629E" w:rsidP="006D744D">
            <w:pPr>
              <w:snapToGrid w:val="0"/>
              <w:jc w:val="both"/>
              <w:rPr>
                <w:sz w:val="20"/>
                <w:szCs w:val="20"/>
                <w:lang w:val="sr-Cyrl-CS"/>
              </w:rPr>
            </w:pPr>
          </w:p>
        </w:tc>
        <w:tc>
          <w:tcPr>
            <w:tcW w:w="1290" w:type="dxa"/>
            <w:tcBorders>
              <w:top w:val="single" w:sz="4" w:space="0" w:color="auto"/>
              <w:left w:val="single" w:sz="4" w:space="0" w:color="000000"/>
              <w:bottom w:val="single" w:sz="4" w:space="0" w:color="auto"/>
            </w:tcBorders>
          </w:tcPr>
          <w:p w:rsidR="0029629E" w:rsidRPr="00992277" w:rsidRDefault="0029629E" w:rsidP="006D744D">
            <w:pPr>
              <w:snapToGrid w:val="0"/>
              <w:jc w:val="both"/>
              <w:rPr>
                <w:color w:val="FF0000"/>
                <w:sz w:val="20"/>
                <w:szCs w:val="20"/>
                <w:lang w:val="sr-Cyrl-CS"/>
              </w:rPr>
            </w:pPr>
          </w:p>
        </w:tc>
        <w:tc>
          <w:tcPr>
            <w:tcW w:w="1251" w:type="dxa"/>
            <w:tcBorders>
              <w:top w:val="single" w:sz="4" w:space="0" w:color="auto"/>
              <w:left w:val="single" w:sz="4" w:space="0" w:color="000000"/>
              <w:bottom w:val="single" w:sz="4" w:space="0" w:color="auto"/>
            </w:tcBorders>
          </w:tcPr>
          <w:p w:rsidR="0029629E" w:rsidRPr="00992277" w:rsidRDefault="0029629E" w:rsidP="006D744D">
            <w:pPr>
              <w:snapToGrid w:val="0"/>
              <w:jc w:val="both"/>
              <w:rPr>
                <w:sz w:val="20"/>
                <w:szCs w:val="20"/>
                <w:lang w:val="sr-Cyrl-CS"/>
              </w:rPr>
            </w:pPr>
          </w:p>
        </w:tc>
        <w:tc>
          <w:tcPr>
            <w:tcW w:w="1149" w:type="dxa"/>
            <w:tcBorders>
              <w:top w:val="single" w:sz="4" w:space="0" w:color="auto"/>
              <w:left w:val="single" w:sz="4" w:space="0" w:color="000000"/>
              <w:bottom w:val="single" w:sz="4" w:space="0" w:color="auto"/>
            </w:tcBorders>
          </w:tcPr>
          <w:p w:rsidR="0029629E" w:rsidRPr="00992277" w:rsidRDefault="0029629E" w:rsidP="006D744D">
            <w:pPr>
              <w:snapToGrid w:val="0"/>
              <w:jc w:val="both"/>
              <w:rPr>
                <w:sz w:val="20"/>
                <w:szCs w:val="20"/>
                <w:lang w:val="sr-Cyrl-CS"/>
              </w:rPr>
            </w:pPr>
          </w:p>
        </w:tc>
        <w:tc>
          <w:tcPr>
            <w:tcW w:w="1020" w:type="dxa"/>
            <w:tcBorders>
              <w:top w:val="single" w:sz="4" w:space="0" w:color="auto"/>
              <w:left w:val="single" w:sz="4" w:space="0" w:color="000000"/>
              <w:bottom w:val="single" w:sz="4" w:space="0" w:color="auto"/>
              <w:right w:val="single" w:sz="4" w:space="0" w:color="000000"/>
            </w:tcBorders>
          </w:tcPr>
          <w:p w:rsidR="0029629E" w:rsidRPr="00992277" w:rsidRDefault="0029629E" w:rsidP="006D744D">
            <w:pPr>
              <w:snapToGrid w:val="0"/>
              <w:jc w:val="both"/>
              <w:rPr>
                <w:sz w:val="20"/>
                <w:szCs w:val="20"/>
                <w:lang w:val="sr-Cyrl-CS"/>
              </w:rPr>
            </w:pPr>
          </w:p>
        </w:tc>
      </w:tr>
      <w:tr w:rsidR="009C7F5B" w:rsidRPr="00A0380E" w:rsidTr="006D744D">
        <w:trPr>
          <w:trHeight w:val="47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9C7F5B" w:rsidRPr="00714714" w:rsidRDefault="009C7F5B" w:rsidP="006D744D">
            <w:pPr>
              <w:snapToGrid w:val="0"/>
              <w:jc w:val="center"/>
              <w:rPr>
                <w:sz w:val="20"/>
                <w:szCs w:val="20"/>
                <w:lang w:val="sr-Cyrl-CS"/>
              </w:rPr>
            </w:pPr>
            <w:r w:rsidRPr="00714714">
              <w:rPr>
                <w:sz w:val="20"/>
                <w:szCs w:val="20"/>
                <w:lang w:val="sr-Cyrl-CS"/>
              </w:rPr>
              <w:lastRenderedPageBreak/>
              <w:t xml:space="preserve">Понуђач који је уписан у регистар понуђача, </w:t>
            </w:r>
            <w:r w:rsidR="00A32C68" w:rsidRPr="00714714">
              <w:rPr>
                <w:sz w:val="20"/>
                <w:szCs w:val="20"/>
                <w:lang w:val="sr-Cyrl-CS"/>
              </w:rPr>
              <w:t>за обавезне услове тачка 1. до 3</w:t>
            </w:r>
            <w:r w:rsidRPr="00714714">
              <w:rPr>
                <w:sz w:val="20"/>
                <w:szCs w:val="20"/>
                <w:lang w:val="sr-Cyrl-CS"/>
              </w:rPr>
              <w:t>, уписује само број под којим је уписан у регистар понуђача</w:t>
            </w:r>
          </w:p>
        </w:tc>
      </w:tr>
    </w:tbl>
    <w:p w:rsidR="009C7F5B" w:rsidRDefault="009C7F5B" w:rsidP="009C7F5B">
      <w:pPr>
        <w:rPr>
          <w:sz w:val="22"/>
          <w:lang w:val="sr-Cyrl-CS"/>
        </w:rPr>
      </w:pPr>
    </w:p>
    <w:p w:rsidR="00935186" w:rsidRPr="00832137" w:rsidRDefault="00935186" w:rsidP="009C7F5B">
      <w:pPr>
        <w:rPr>
          <w:sz w:val="22"/>
          <w:lang w:val="sr-Cyrl-CS"/>
        </w:rPr>
      </w:pPr>
    </w:p>
    <w:tbl>
      <w:tblPr>
        <w:tblW w:w="10096" w:type="dxa"/>
        <w:jc w:val="center"/>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7935"/>
        <w:gridCol w:w="1418"/>
      </w:tblGrid>
      <w:tr w:rsidR="009C7F5B" w:rsidRPr="00832137" w:rsidTr="00725E11">
        <w:trPr>
          <w:jc w:val="center"/>
        </w:trPr>
        <w:tc>
          <w:tcPr>
            <w:tcW w:w="8678" w:type="dxa"/>
            <w:gridSpan w:val="2"/>
            <w:shd w:val="clear" w:color="auto" w:fill="D9D9D9" w:themeFill="background1" w:themeFillShade="D9"/>
            <w:vAlign w:val="center"/>
          </w:tcPr>
          <w:p w:rsidR="009C7F5B" w:rsidRPr="00832137" w:rsidRDefault="009C7F5B" w:rsidP="006D744D">
            <w:pPr>
              <w:tabs>
                <w:tab w:val="left" w:pos="1020"/>
              </w:tabs>
              <w:jc w:val="center"/>
              <w:rPr>
                <w:b/>
                <w:bCs/>
                <w:lang w:val="sr-Cyrl-CS"/>
              </w:rPr>
            </w:pPr>
            <w:r w:rsidRPr="00832137">
              <w:rPr>
                <w:b/>
                <w:bCs/>
                <w:sz w:val="22"/>
                <w:szCs w:val="22"/>
                <w:lang w:val="sr-Cyrl-CS"/>
              </w:rPr>
              <w:t>Обавезна садржина понуде и прилози уз понуду</w:t>
            </w:r>
          </w:p>
        </w:tc>
        <w:tc>
          <w:tcPr>
            <w:tcW w:w="1418" w:type="dxa"/>
            <w:shd w:val="clear" w:color="auto" w:fill="D9D9D9" w:themeFill="background1" w:themeFillShade="D9"/>
            <w:vAlign w:val="center"/>
          </w:tcPr>
          <w:p w:rsidR="009C7F5B" w:rsidRPr="00832137" w:rsidRDefault="009C7F5B" w:rsidP="006D744D">
            <w:pPr>
              <w:tabs>
                <w:tab w:val="left" w:pos="1020"/>
              </w:tabs>
              <w:jc w:val="both"/>
              <w:rPr>
                <w:b/>
                <w:bCs/>
                <w:lang w:val="sr-Cyrl-CS"/>
              </w:rPr>
            </w:pPr>
            <w:r w:rsidRPr="00832137">
              <w:rPr>
                <w:b/>
                <w:bCs/>
                <w:sz w:val="22"/>
                <w:szCs w:val="22"/>
                <w:lang w:val="sr-Cyrl-CS"/>
              </w:rPr>
              <w:t>Достављено</w:t>
            </w:r>
          </w:p>
          <w:p w:rsidR="009C7F5B" w:rsidRPr="00832137" w:rsidRDefault="009C7F5B" w:rsidP="006D744D">
            <w:pPr>
              <w:tabs>
                <w:tab w:val="left" w:pos="1020"/>
              </w:tabs>
              <w:jc w:val="both"/>
              <w:rPr>
                <w:b/>
                <w:bCs/>
                <w:lang w:val="sr-Cyrl-CS"/>
              </w:rPr>
            </w:pPr>
          </w:p>
        </w:tc>
      </w:tr>
      <w:tr w:rsidR="009C7F5B" w:rsidRPr="00832137" w:rsidTr="00725E11">
        <w:trPr>
          <w:jc w:val="center"/>
        </w:trPr>
        <w:tc>
          <w:tcPr>
            <w:tcW w:w="743" w:type="dxa"/>
            <w:vAlign w:val="center"/>
          </w:tcPr>
          <w:p w:rsidR="009C7F5B" w:rsidRPr="00832137" w:rsidRDefault="009C7F5B" w:rsidP="006D744D">
            <w:pPr>
              <w:numPr>
                <w:ilvl w:val="0"/>
                <w:numId w:val="1"/>
              </w:numPr>
              <w:tabs>
                <w:tab w:val="left" w:pos="1020"/>
              </w:tabs>
              <w:jc w:val="both"/>
              <w:rPr>
                <w:lang w:val="sr-Cyrl-CS"/>
              </w:rPr>
            </w:pPr>
          </w:p>
        </w:tc>
        <w:tc>
          <w:tcPr>
            <w:tcW w:w="7935" w:type="dxa"/>
          </w:tcPr>
          <w:p w:rsidR="009C7F5B" w:rsidRPr="00832137" w:rsidRDefault="009C7F5B" w:rsidP="002A1B8A">
            <w:pPr>
              <w:jc w:val="both"/>
              <w:rPr>
                <w:lang w:val="sr-Cyrl-CS"/>
              </w:rPr>
            </w:pPr>
            <w:r w:rsidRPr="00714714">
              <w:rPr>
                <w:sz w:val="22"/>
                <w:szCs w:val="22"/>
                <w:lang w:val="sr-Cyrl-CS"/>
              </w:rPr>
              <w:t>Попуњен, потписан и печатом оверен: „Образац понуде“,“Образац - Подаци о понуђачу“</w:t>
            </w:r>
            <w:r w:rsidR="002A1B8A">
              <w:rPr>
                <w:sz w:val="22"/>
                <w:szCs w:val="22"/>
                <w:lang w:val="sr-Cyrl-CS"/>
              </w:rPr>
              <w:t xml:space="preserve"> и </w:t>
            </w:r>
            <w:r w:rsidR="0089070F">
              <w:rPr>
                <w:sz w:val="22"/>
                <w:szCs w:val="22"/>
                <w:lang w:val="sr-Cyrl-CS"/>
              </w:rPr>
              <w:t>„</w:t>
            </w:r>
            <w:r w:rsidR="002A1B8A">
              <w:rPr>
                <w:sz w:val="22"/>
                <w:szCs w:val="22"/>
                <w:lang w:val="sr-Cyrl-CS"/>
              </w:rPr>
              <w:t>Образац структуре цене</w:t>
            </w:r>
            <w:r w:rsidR="0089070F">
              <w:rPr>
                <w:sz w:val="22"/>
                <w:szCs w:val="22"/>
                <w:lang w:val="sr-Cyrl-CS"/>
              </w:rPr>
              <w:t>“</w:t>
            </w:r>
          </w:p>
        </w:tc>
        <w:tc>
          <w:tcPr>
            <w:tcW w:w="1418" w:type="dxa"/>
            <w:vAlign w:val="center"/>
          </w:tcPr>
          <w:p w:rsidR="009C7F5B" w:rsidRPr="00832137" w:rsidRDefault="009C7F5B" w:rsidP="006D744D">
            <w:pPr>
              <w:jc w:val="both"/>
            </w:pPr>
            <w:r w:rsidRPr="00832137">
              <w:rPr>
                <w:sz w:val="22"/>
                <w:szCs w:val="22"/>
                <w:lang w:val="sr-Cyrl-CS"/>
              </w:rPr>
              <w:t>ДА - НЕ</w:t>
            </w:r>
          </w:p>
        </w:tc>
      </w:tr>
      <w:tr w:rsidR="009C7F5B" w:rsidRPr="00832137" w:rsidTr="00725E11">
        <w:trPr>
          <w:jc w:val="center"/>
        </w:trPr>
        <w:tc>
          <w:tcPr>
            <w:tcW w:w="743" w:type="dxa"/>
            <w:vAlign w:val="center"/>
          </w:tcPr>
          <w:p w:rsidR="009C7F5B" w:rsidRPr="00832137" w:rsidRDefault="009C7F5B" w:rsidP="006D744D">
            <w:pPr>
              <w:numPr>
                <w:ilvl w:val="0"/>
                <w:numId w:val="1"/>
              </w:numPr>
              <w:tabs>
                <w:tab w:val="left" w:pos="1020"/>
              </w:tabs>
              <w:jc w:val="both"/>
              <w:rPr>
                <w:lang w:val="sr-Cyrl-CS"/>
              </w:rPr>
            </w:pPr>
          </w:p>
        </w:tc>
        <w:tc>
          <w:tcPr>
            <w:tcW w:w="7935" w:type="dxa"/>
          </w:tcPr>
          <w:p w:rsidR="009C7F5B" w:rsidRPr="0089070F" w:rsidRDefault="009C7F5B" w:rsidP="006D744D">
            <w:pPr>
              <w:jc w:val="both"/>
            </w:pPr>
            <w:r w:rsidRPr="00714714">
              <w:rPr>
                <w:sz w:val="22"/>
                <w:szCs w:val="22"/>
                <w:lang w:val="sr-Cyrl-CS"/>
              </w:rPr>
              <w:t xml:space="preserve">Попуњен, потписан и печатом оверен „Образац за оцену испуњености услова из члана 75. </w:t>
            </w:r>
            <w:r w:rsidRPr="00832137">
              <w:rPr>
                <w:sz w:val="22"/>
                <w:szCs w:val="22"/>
              </w:rPr>
              <w:t>Закона и конкурсне документације “</w:t>
            </w:r>
          </w:p>
        </w:tc>
        <w:tc>
          <w:tcPr>
            <w:tcW w:w="1418" w:type="dxa"/>
            <w:vAlign w:val="center"/>
          </w:tcPr>
          <w:p w:rsidR="009C7F5B" w:rsidRPr="00832137" w:rsidRDefault="009C7F5B" w:rsidP="006D744D">
            <w:pPr>
              <w:jc w:val="both"/>
            </w:pPr>
            <w:r w:rsidRPr="00832137">
              <w:rPr>
                <w:sz w:val="22"/>
                <w:szCs w:val="22"/>
                <w:lang w:val="sr-Cyrl-CS"/>
              </w:rPr>
              <w:t>ДА - НЕ</w:t>
            </w:r>
          </w:p>
        </w:tc>
      </w:tr>
      <w:tr w:rsidR="009C7F5B" w:rsidRPr="00832137" w:rsidTr="00725E11">
        <w:trPr>
          <w:jc w:val="center"/>
        </w:trPr>
        <w:tc>
          <w:tcPr>
            <w:tcW w:w="743" w:type="dxa"/>
            <w:vAlign w:val="center"/>
          </w:tcPr>
          <w:p w:rsidR="009C7F5B" w:rsidRPr="00832137" w:rsidRDefault="009C7F5B" w:rsidP="006D744D">
            <w:pPr>
              <w:numPr>
                <w:ilvl w:val="0"/>
                <w:numId w:val="1"/>
              </w:numPr>
              <w:tabs>
                <w:tab w:val="left" w:pos="1020"/>
              </w:tabs>
              <w:jc w:val="both"/>
              <w:rPr>
                <w:lang w:val="sr-Cyrl-CS"/>
              </w:rPr>
            </w:pPr>
          </w:p>
        </w:tc>
        <w:tc>
          <w:tcPr>
            <w:tcW w:w="7935" w:type="dxa"/>
          </w:tcPr>
          <w:p w:rsidR="009C7F5B" w:rsidRPr="00714714" w:rsidRDefault="009C7F5B" w:rsidP="002A1B8A">
            <w:pPr>
              <w:jc w:val="both"/>
              <w:rPr>
                <w:lang w:val="sr-Cyrl-CS"/>
              </w:rPr>
            </w:pPr>
            <w:r w:rsidRPr="00714714">
              <w:rPr>
                <w:sz w:val="22"/>
                <w:szCs w:val="22"/>
                <w:lang w:val="sr-Cyrl-CS"/>
              </w:rPr>
              <w:t xml:space="preserve">Попуњен, оверен печатом </w:t>
            </w:r>
            <w:r w:rsidRPr="00832137">
              <w:rPr>
                <w:sz w:val="22"/>
                <w:szCs w:val="22"/>
                <w:lang w:val="sr-Cyrl-CS"/>
              </w:rPr>
              <w:t xml:space="preserve">и </w:t>
            </w:r>
            <w:r w:rsidRPr="00714714">
              <w:rPr>
                <w:sz w:val="22"/>
                <w:szCs w:val="22"/>
                <w:lang w:val="sr-Cyrl-CS"/>
              </w:rPr>
              <w:t xml:space="preserve">потписан </w:t>
            </w:r>
            <w:r w:rsidR="0089070F" w:rsidRPr="00714714">
              <w:rPr>
                <w:sz w:val="22"/>
                <w:szCs w:val="22"/>
                <w:lang w:val="sr-Cyrl-CS"/>
              </w:rPr>
              <w:t>„</w:t>
            </w:r>
            <w:r w:rsidRPr="00714714">
              <w:rPr>
                <w:sz w:val="22"/>
                <w:szCs w:val="22"/>
                <w:lang w:val="sr-Cyrl-CS"/>
              </w:rPr>
              <w:t>Модел уговора</w:t>
            </w:r>
            <w:r w:rsidR="0089070F" w:rsidRPr="00714714">
              <w:rPr>
                <w:sz w:val="22"/>
                <w:szCs w:val="22"/>
                <w:lang w:val="sr-Cyrl-CS"/>
              </w:rPr>
              <w:t>“</w:t>
            </w:r>
          </w:p>
        </w:tc>
        <w:tc>
          <w:tcPr>
            <w:tcW w:w="1418" w:type="dxa"/>
            <w:vAlign w:val="center"/>
          </w:tcPr>
          <w:p w:rsidR="009C7F5B" w:rsidRPr="00832137" w:rsidRDefault="009C7F5B" w:rsidP="006D744D">
            <w:pPr>
              <w:jc w:val="both"/>
            </w:pPr>
            <w:r w:rsidRPr="00832137">
              <w:rPr>
                <w:sz w:val="22"/>
                <w:szCs w:val="22"/>
                <w:lang w:val="sr-Cyrl-CS"/>
              </w:rPr>
              <w:t>ДА - НЕ</w:t>
            </w:r>
          </w:p>
        </w:tc>
      </w:tr>
      <w:tr w:rsidR="009C7F5B" w:rsidRPr="00832137" w:rsidTr="00725E11">
        <w:trPr>
          <w:jc w:val="center"/>
        </w:trPr>
        <w:tc>
          <w:tcPr>
            <w:tcW w:w="743" w:type="dxa"/>
            <w:vAlign w:val="center"/>
          </w:tcPr>
          <w:p w:rsidR="009C7F5B" w:rsidRPr="00832137" w:rsidRDefault="009C7F5B" w:rsidP="006D744D">
            <w:pPr>
              <w:numPr>
                <w:ilvl w:val="0"/>
                <w:numId w:val="1"/>
              </w:numPr>
              <w:tabs>
                <w:tab w:val="left" w:pos="1020"/>
              </w:tabs>
              <w:jc w:val="both"/>
              <w:rPr>
                <w:lang w:val="sr-Cyrl-CS"/>
              </w:rPr>
            </w:pPr>
          </w:p>
        </w:tc>
        <w:tc>
          <w:tcPr>
            <w:tcW w:w="7935" w:type="dxa"/>
          </w:tcPr>
          <w:p w:rsidR="009C7F5B" w:rsidRPr="00714714" w:rsidRDefault="009C7F5B" w:rsidP="0089070F">
            <w:pPr>
              <w:jc w:val="both"/>
              <w:rPr>
                <w:lang w:val="sr-Cyrl-CS"/>
              </w:rPr>
            </w:pPr>
            <w:r w:rsidRPr="00714714">
              <w:rPr>
                <w:sz w:val="22"/>
                <w:szCs w:val="22"/>
                <w:lang w:val="sr-Cyrl-CS"/>
              </w:rPr>
              <w:t xml:space="preserve">Попуњен, </w:t>
            </w:r>
            <w:r w:rsidR="0089070F" w:rsidRPr="00714714">
              <w:rPr>
                <w:sz w:val="22"/>
                <w:szCs w:val="22"/>
                <w:lang w:val="sr-Cyrl-CS"/>
              </w:rPr>
              <w:t xml:space="preserve">потписан и </w:t>
            </w:r>
            <w:r w:rsidRPr="00714714">
              <w:rPr>
                <w:sz w:val="22"/>
                <w:szCs w:val="22"/>
                <w:lang w:val="sr-Cyrl-CS"/>
              </w:rPr>
              <w:t xml:space="preserve">оверен печатом „Образац </w:t>
            </w:r>
            <w:r w:rsidRPr="00832137">
              <w:rPr>
                <w:sz w:val="22"/>
                <w:szCs w:val="22"/>
                <w:lang w:val="sr-Cyrl-CS"/>
              </w:rPr>
              <w:t>изјаве о непостојању сукоба интереса</w:t>
            </w:r>
            <w:r w:rsidRPr="00714714">
              <w:rPr>
                <w:sz w:val="22"/>
                <w:szCs w:val="22"/>
                <w:lang w:val="sr-Cyrl-CS"/>
              </w:rPr>
              <w:t>“</w:t>
            </w:r>
          </w:p>
        </w:tc>
        <w:tc>
          <w:tcPr>
            <w:tcW w:w="1418" w:type="dxa"/>
            <w:vAlign w:val="center"/>
          </w:tcPr>
          <w:p w:rsidR="009C7F5B" w:rsidRPr="00832137" w:rsidRDefault="009C7F5B" w:rsidP="006D744D">
            <w:pPr>
              <w:jc w:val="both"/>
            </w:pPr>
            <w:r w:rsidRPr="00832137">
              <w:rPr>
                <w:sz w:val="22"/>
                <w:szCs w:val="22"/>
                <w:lang w:val="sr-Cyrl-CS"/>
              </w:rPr>
              <w:t>ДА - НЕ</w:t>
            </w:r>
          </w:p>
        </w:tc>
      </w:tr>
      <w:tr w:rsidR="009C7F5B" w:rsidRPr="00832137" w:rsidTr="00725E11">
        <w:trPr>
          <w:jc w:val="center"/>
        </w:trPr>
        <w:tc>
          <w:tcPr>
            <w:tcW w:w="743" w:type="dxa"/>
            <w:vAlign w:val="center"/>
          </w:tcPr>
          <w:p w:rsidR="009C7F5B" w:rsidRPr="00832137" w:rsidRDefault="009C7F5B" w:rsidP="006D744D">
            <w:pPr>
              <w:numPr>
                <w:ilvl w:val="0"/>
                <w:numId w:val="1"/>
              </w:numPr>
              <w:tabs>
                <w:tab w:val="left" w:pos="1020"/>
              </w:tabs>
              <w:jc w:val="both"/>
              <w:rPr>
                <w:lang w:val="sr-Cyrl-CS"/>
              </w:rPr>
            </w:pPr>
          </w:p>
        </w:tc>
        <w:tc>
          <w:tcPr>
            <w:tcW w:w="7935" w:type="dxa"/>
          </w:tcPr>
          <w:p w:rsidR="009C7F5B" w:rsidRPr="00714714" w:rsidRDefault="009C7F5B" w:rsidP="006D744D">
            <w:pPr>
              <w:jc w:val="both"/>
              <w:rPr>
                <w:lang w:val="sr-Cyrl-CS"/>
              </w:rPr>
            </w:pPr>
            <w:r w:rsidRPr="00714714">
              <w:rPr>
                <w:sz w:val="22"/>
                <w:szCs w:val="22"/>
                <w:lang w:val="sr-Cyrl-CS"/>
              </w:rPr>
              <w:t xml:space="preserve">Попуњен, потписан и печатом оверен </w:t>
            </w:r>
            <w:r w:rsidR="0089070F" w:rsidRPr="00714714">
              <w:rPr>
                <w:sz w:val="22"/>
                <w:szCs w:val="22"/>
                <w:lang w:val="sr-Cyrl-CS"/>
              </w:rPr>
              <w:t>„</w:t>
            </w:r>
            <w:r w:rsidRPr="00714714">
              <w:rPr>
                <w:sz w:val="22"/>
                <w:szCs w:val="22"/>
                <w:lang w:val="sr-Cyrl-CS"/>
              </w:rPr>
              <w:t>Образац изјаве о независној понуди</w:t>
            </w:r>
            <w:r w:rsidR="0089070F" w:rsidRPr="00714714">
              <w:rPr>
                <w:sz w:val="22"/>
                <w:szCs w:val="22"/>
                <w:lang w:val="sr-Cyrl-CS"/>
              </w:rPr>
              <w:t>“</w:t>
            </w:r>
          </w:p>
        </w:tc>
        <w:tc>
          <w:tcPr>
            <w:tcW w:w="1418" w:type="dxa"/>
            <w:vAlign w:val="center"/>
          </w:tcPr>
          <w:p w:rsidR="009C7F5B" w:rsidRPr="00832137" w:rsidRDefault="009C7F5B" w:rsidP="006D744D">
            <w:pPr>
              <w:jc w:val="both"/>
            </w:pPr>
            <w:r w:rsidRPr="00832137">
              <w:rPr>
                <w:sz w:val="22"/>
                <w:szCs w:val="22"/>
              </w:rPr>
              <w:t>ДА - НЕ</w:t>
            </w:r>
          </w:p>
        </w:tc>
      </w:tr>
      <w:tr w:rsidR="009C7F5B" w:rsidRPr="00832137" w:rsidTr="00725E11">
        <w:trPr>
          <w:jc w:val="center"/>
        </w:trPr>
        <w:tc>
          <w:tcPr>
            <w:tcW w:w="743" w:type="dxa"/>
            <w:vAlign w:val="center"/>
          </w:tcPr>
          <w:p w:rsidR="009C7F5B" w:rsidRPr="00832137" w:rsidRDefault="009C7F5B" w:rsidP="006D744D">
            <w:pPr>
              <w:numPr>
                <w:ilvl w:val="0"/>
                <w:numId w:val="1"/>
              </w:numPr>
              <w:tabs>
                <w:tab w:val="left" w:pos="1020"/>
              </w:tabs>
              <w:jc w:val="both"/>
              <w:rPr>
                <w:lang w:val="sr-Cyrl-CS"/>
              </w:rPr>
            </w:pPr>
          </w:p>
        </w:tc>
        <w:tc>
          <w:tcPr>
            <w:tcW w:w="7935" w:type="dxa"/>
          </w:tcPr>
          <w:p w:rsidR="00607CDE" w:rsidRPr="00714714" w:rsidRDefault="009C7F5B" w:rsidP="006D744D">
            <w:pPr>
              <w:jc w:val="both"/>
              <w:rPr>
                <w:sz w:val="22"/>
                <w:szCs w:val="22"/>
                <w:lang w:val="sr-Cyrl-CS"/>
              </w:rPr>
            </w:pPr>
            <w:r w:rsidRPr="00714714">
              <w:rPr>
                <w:sz w:val="22"/>
                <w:szCs w:val="22"/>
                <w:lang w:val="sr-Cyrl-CS"/>
              </w:rPr>
              <w:t xml:space="preserve">Попуњен, потписан и печатом оверен </w:t>
            </w:r>
            <w:r w:rsidR="0089070F" w:rsidRPr="00714714">
              <w:rPr>
                <w:sz w:val="22"/>
                <w:szCs w:val="22"/>
                <w:lang w:val="sr-Cyrl-CS"/>
              </w:rPr>
              <w:t>„</w:t>
            </w:r>
            <w:r w:rsidRPr="00714714">
              <w:rPr>
                <w:sz w:val="22"/>
                <w:szCs w:val="22"/>
                <w:lang w:val="sr-Cyrl-CS"/>
              </w:rPr>
              <w:t>Образац трошкова припреме понуде</w:t>
            </w:r>
            <w:r w:rsidR="0089070F" w:rsidRPr="00714714">
              <w:rPr>
                <w:sz w:val="22"/>
                <w:szCs w:val="22"/>
                <w:lang w:val="sr-Cyrl-CS"/>
              </w:rPr>
              <w:t>“</w:t>
            </w:r>
          </w:p>
          <w:p w:rsidR="009C7F5B" w:rsidRPr="00714714" w:rsidRDefault="00607CDE" w:rsidP="006D744D">
            <w:pPr>
              <w:jc w:val="both"/>
              <w:rPr>
                <w:lang w:val="sr-Cyrl-CS"/>
              </w:rPr>
            </w:pPr>
            <w:r w:rsidRPr="00714714">
              <w:rPr>
                <w:sz w:val="22"/>
                <w:szCs w:val="22"/>
                <w:lang w:val="sr-Cyrl-CS"/>
              </w:rPr>
              <w:t>(</w:t>
            </w:r>
            <w:r w:rsidR="009C7F5B" w:rsidRPr="00714714">
              <w:rPr>
                <w:sz w:val="22"/>
                <w:szCs w:val="22"/>
                <w:lang w:val="sr-Cyrl-CS"/>
              </w:rPr>
              <w:t>само уколико понуђач захтева накнаду трошкова)</w:t>
            </w:r>
          </w:p>
        </w:tc>
        <w:tc>
          <w:tcPr>
            <w:tcW w:w="1418" w:type="dxa"/>
            <w:vAlign w:val="center"/>
          </w:tcPr>
          <w:p w:rsidR="009C7F5B" w:rsidRPr="00832137" w:rsidRDefault="009C7F5B" w:rsidP="006D744D">
            <w:pPr>
              <w:jc w:val="both"/>
            </w:pPr>
            <w:r w:rsidRPr="00832137">
              <w:rPr>
                <w:sz w:val="22"/>
                <w:szCs w:val="22"/>
              </w:rPr>
              <w:t>ДА - НЕ</w:t>
            </w:r>
          </w:p>
        </w:tc>
      </w:tr>
      <w:tr w:rsidR="009C7F5B" w:rsidRPr="00832137" w:rsidTr="00725E11">
        <w:trPr>
          <w:jc w:val="center"/>
        </w:trPr>
        <w:tc>
          <w:tcPr>
            <w:tcW w:w="743" w:type="dxa"/>
            <w:vAlign w:val="center"/>
          </w:tcPr>
          <w:p w:rsidR="009C7F5B" w:rsidRPr="00832137" w:rsidRDefault="009C7F5B" w:rsidP="006D744D">
            <w:pPr>
              <w:numPr>
                <w:ilvl w:val="0"/>
                <w:numId w:val="1"/>
              </w:numPr>
              <w:tabs>
                <w:tab w:val="left" w:pos="1020"/>
              </w:tabs>
              <w:jc w:val="both"/>
              <w:rPr>
                <w:lang w:val="sr-Cyrl-CS"/>
              </w:rPr>
            </w:pPr>
          </w:p>
        </w:tc>
        <w:tc>
          <w:tcPr>
            <w:tcW w:w="7935" w:type="dxa"/>
          </w:tcPr>
          <w:p w:rsidR="009C7F5B" w:rsidRPr="00714714" w:rsidRDefault="009C7F5B" w:rsidP="006D744D">
            <w:pPr>
              <w:rPr>
                <w:lang w:val="sr-Cyrl-CS"/>
              </w:rPr>
            </w:pPr>
            <w:r w:rsidRPr="00714714">
              <w:rPr>
                <w:sz w:val="22"/>
                <w:szCs w:val="22"/>
                <w:lang w:val="sr-Cyrl-CS"/>
              </w:rPr>
              <w:t xml:space="preserve">Попуњен, потписан и печатом оверен </w:t>
            </w:r>
            <w:r w:rsidR="0089070F" w:rsidRPr="00714714">
              <w:rPr>
                <w:sz w:val="22"/>
                <w:szCs w:val="22"/>
                <w:lang w:val="sr-Cyrl-CS"/>
              </w:rPr>
              <w:t>„</w:t>
            </w:r>
            <w:r w:rsidRPr="00714714">
              <w:rPr>
                <w:sz w:val="22"/>
                <w:szCs w:val="22"/>
                <w:lang w:val="sr-Cyrl-CS"/>
              </w:rPr>
              <w:t>Образац изјаве о уредном извршењу обавеза по раније закљученим уговорима</w:t>
            </w:r>
            <w:r w:rsidR="0089070F" w:rsidRPr="00714714">
              <w:rPr>
                <w:sz w:val="22"/>
                <w:szCs w:val="22"/>
                <w:lang w:val="sr-Cyrl-CS"/>
              </w:rPr>
              <w:t>“</w:t>
            </w:r>
          </w:p>
        </w:tc>
        <w:tc>
          <w:tcPr>
            <w:tcW w:w="1418" w:type="dxa"/>
            <w:vAlign w:val="center"/>
          </w:tcPr>
          <w:p w:rsidR="009C7F5B" w:rsidRPr="00832137" w:rsidRDefault="009C7F5B" w:rsidP="006D744D">
            <w:pPr>
              <w:jc w:val="both"/>
            </w:pPr>
            <w:r w:rsidRPr="00832137">
              <w:rPr>
                <w:sz w:val="22"/>
                <w:szCs w:val="22"/>
              </w:rPr>
              <w:t>ДА - НЕ</w:t>
            </w:r>
          </w:p>
        </w:tc>
      </w:tr>
      <w:tr w:rsidR="00D95522" w:rsidRPr="00832137" w:rsidTr="00725E11">
        <w:trPr>
          <w:jc w:val="center"/>
        </w:trPr>
        <w:tc>
          <w:tcPr>
            <w:tcW w:w="743" w:type="dxa"/>
            <w:vAlign w:val="center"/>
          </w:tcPr>
          <w:p w:rsidR="00D95522" w:rsidRPr="00832137" w:rsidRDefault="00D95522" w:rsidP="006D744D">
            <w:pPr>
              <w:numPr>
                <w:ilvl w:val="0"/>
                <w:numId w:val="1"/>
              </w:numPr>
              <w:tabs>
                <w:tab w:val="left" w:pos="1020"/>
              </w:tabs>
              <w:jc w:val="both"/>
              <w:rPr>
                <w:lang w:val="sr-Cyrl-CS"/>
              </w:rPr>
            </w:pPr>
          </w:p>
        </w:tc>
        <w:tc>
          <w:tcPr>
            <w:tcW w:w="7935" w:type="dxa"/>
          </w:tcPr>
          <w:p w:rsidR="00D95522" w:rsidRPr="00D95522" w:rsidRDefault="00D95522" w:rsidP="00A56486">
            <w:r w:rsidRPr="00714714">
              <w:rPr>
                <w:sz w:val="22"/>
                <w:lang w:val="sr-Cyrl-CS"/>
              </w:rPr>
              <w:t>И</w:t>
            </w:r>
            <w:r>
              <w:rPr>
                <w:sz w:val="22"/>
                <w:lang w:val="sr-Cyrl-CS"/>
              </w:rPr>
              <w:t>зјава</w:t>
            </w:r>
            <w:r w:rsidRPr="00D95522">
              <w:rPr>
                <w:sz w:val="22"/>
                <w:lang w:val="sr-Cyrl-CS"/>
              </w:rPr>
              <w:t xml:space="preserve"> на меморандуму</w:t>
            </w:r>
            <w:r>
              <w:rPr>
                <w:sz w:val="22"/>
                <w:lang w:val="sr-Cyrl-CS"/>
              </w:rPr>
              <w:t xml:space="preserve"> понуђача</w:t>
            </w:r>
            <w:r w:rsidRPr="00D95522">
              <w:rPr>
                <w:sz w:val="22"/>
                <w:lang w:val="sr-Cyrl-CS"/>
              </w:rPr>
              <w:t>, потписан</w:t>
            </w:r>
            <w:r>
              <w:rPr>
                <w:sz w:val="22"/>
                <w:lang w:val="sr-Cyrl-CS"/>
              </w:rPr>
              <w:t xml:space="preserve">а и </w:t>
            </w:r>
            <w:r w:rsidRPr="00D95522">
              <w:rPr>
                <w:sz w:val="22"/>
                <w:lang w:val="sr-Cyrl-CS"/>
              </w:rPr>
              <w:t>оверен</w:t>
            </w:r>
            <w:r>
              <w:rPr>
                <w:sz w:val="22"/>
                <w:lang w:val="sr-Cyrl-CS"/>
              </w:rPr>
              <w:t>а</w:t>
            </w:r>
            <w:r w:rsidRPr="00D95522">
              <w:rPr>
                <w:sz w:val="22"/>
                <w:lang w:val="sr-Cyrl-CS"/>
              </w:rPr>
              <w:t xml:space="preserve"> од стране одговорног лица понуђача, </w:t>
            </w:r>
            <w:r w:rsidR="00716325" w:rsidRPr="00D95522">
              <w:rPr>
                <w:sz w:val="22"/>
                <w:lang w:val="sr-Cyrl-CS"/>
              </w:rPr>
              <w:t xml:space="preserve">којом се обавезује да ће, </w:t>
            </w:r>
            <w:r w:rsidR="00716325">
              <w:rPr>
                <w:sz w:val="22"/>
                <w:lang w:val="sr-Cyrl-CS"/>
              </w:rPr>
              <w:t>уколико му буде додељен уговор</w:t>
            </w:r>
            <w:r w:rsidR="00716325" w:rsidRPr="00D95522">
              <w:rPr>
                <w:sz w:val="22"/>
                <w:lang w:val="sr-Cyrl-CS"/>
              </w:rPr>
              <w:t>, поступити у складу са чланом 141. став 5. Закона о енергетици</w:t>
            </w:r>
          </w:p>
        </w:tc>
        <w:tc>
          <w:tcPr>
            <w:tcW w:w="1418" w:type="dxa"/>
            <w:vAlign w:val="center"/>
          </w:tcPr>
          <w:p w:rsidR="00D95522" w:rsidRPr="00832137" w:rsidRDefault="00A56486" w:rsidP="006D744D">
            <w:pPr>
              <w:jc w:val="both"/>
            </w:pPr>
            <w:r w:rsidRPr="00832137">
              <w:rPr>
                <w:sz w:val="22"/>
                <w:szCs w:val="22"/>
              </w:rPr>
              <w:t>ДА - НЕ</w:t>
            </w:r>
          </w:p>
        </w:tc>
      </w:tr>
    </w:tbl>
    <w:p w:rsidR="009C7F5B" w:rsidRPr="00832137" w:rsidRDefault="009C7F5B" w:rsidP="009C7F5B">
      <w:pPr>
        <w:ind w:right="837"/>
        <w:jc w:val="both"/>
        <w:rPr>
          <w:sz w:val="22"/>
          <w:szCs w:val="22"/>
          <w:lang w:val="sr-Cyrl-CS"/>
        </w:rPr>
      </w:pPr>
    </w:p>
    <w:p w:rsidR="009C7F5B" w:rsidRPr="00832137" w:rsidRDefault="009C7F5B" w:rsidP="009C7F5B">
      <w:pPr>
        <w:ind w:right="837"/>
        <w:jc w:val="both"/>
        <w:rPr>
          <w:b/>
          <w:bCs/>
          <w:sz w:val="22"/>
          <w:szCs w:val="22"/>
          <w:lang w:val="sr-Cyrl-CS"/>
        </w:rPr>
      </w:pPr>
      <w:r w:rsidRPr="00832137">
        <w:rPr>
          <w:b/>
          <w:bCs/>
          <w:sz w:val="22"/>
          <w:szCs w:val="22"/>
          <w:lang w:val="sr-Cyrl-CS"/>
        </w:rPr>
        <w:t xml:space="preserve">У _____________________                                           Потпис овлашћеног лица </w:t>
      </w:r>
    </w:p>
    <w:p w:rsidR="009C7F5B" w:rsidRPr="00832137" w:rsidRDefault="009C7F5B" w:rsidP="009C7F5B">
      <w:pPr>
        <w:ind w:right="837"/>
        <w:jc w:val="both"/>
        <w:rPr>
          <w:b/>
          <w:bCs/>
          <w:sz w:val="22"/>
          <w:szCs w:val="22"/>
          <w:lang w:val="sr-Cyrl-CS"/>
        </w:rPr>
      </w:pPr>
    </w:p>
    <w:p w:rsidR="009C7F5B" w:rsidRPr="00832137" w:rsidRDefault="009C7F5B" w:rsidP="009C7F5B">
      <w:pPr>
        <w:ind w:right="837"/>
        <w:jc w:val="both"/>
        <w:rPr>
          <w:b/>
          <w:sz w:val="22"/>
          <w:szCs w:val="22"/>
          <w:lang w:val="sr-Cyrl-CS"/>
        </w:rPr>
      </w:pPr>
      <w:r w:rsidRPr="00832137">
        <w:rPr>
          <w:b/>
          <w:bCs/>
          <w:sz w:val="22"/>
          <w:szCs w:val="22"/>
          <w:lang w:val="sr-Cyrl-CS"/>
        </w:rPr>
        <w:t>Дана:_________________                М.П.                     _____________________________</w:t>
      </w:r>
    </w:p>
    <w:p w:rsidR="00A56486" w:rsidRPr="00832137" w:rsidRDefault="00A56486" w:rsidP="009C7F5B">
      <w:pPr>
        <w:tabs>
          <w:tab w:val="left" w:pos="1800"/>
        </w:tabs>
        <w:ind w:right="837"/>
        <w:jc w:val="both"/>
        <w:rPr>
          <w:b/>
          <w:bCs/>
          <w:sz w:val="22"/>
          <w:szCs w:val="22"/>
          <w:lang w:val="ru-RU"/>
        </w:rPr>
      </w:pPr>
    </w:p>
    <w:p w:rsidR="00F9612F" w:rsidRDefault="009C7F5B" w:rsidP="007C0B94">
      <w:pPr>
        <w:pStyle w:val="BodyText2"/>
        <w:tabs>
          <w:tab w:val="left" w:pos="720"/>
        </w:tabs>
        <w:ind w:right="-1"/>
        <w:outlineLvl w:val="0"/>
        <w:rPr>
          <w:rFonts w:asciiTheme="minorHAnsi" w:hAnsiTheme="minorHAnsi"/>
          <w:i/>
          <w:sz w:val="22"/>
          <w:szCs w:val="22"/>
        </w:rPr>
      </w:pPr>
      <w:r w:rsidRPr="00832137">
        <w:rPr>
          <w:b/>
          <w:bCs/>
          <w:sz w:val="22"/>
          <w:szCs w:val="22"/>
        </w:rPr>
        <w:t>Напомена:</w:t>
      </w:r>
      <w:r w:rsidRPr="00832137">
        <w:rPr>
          <w:rFonts w:ascii="Times New Roman Italic" w:hAnsi="Times New Roman Italic"/>
          <w:i/>
          <w:sz w:val="22"/>
          <w:szCs w:val="22"/>
        </w:rPr>
        <w:t>Наведени Образац мора бити исправно попуњен, потписан и оверен. Понуђач једужан да документа која прилаже као доказ поређа редоследом као у табели. У случају да понуђач не достави неки од тражених докумената, понуда ће бити одбијена као неприхватљива.</w:t>
      </w:r>
    </w:p>
    <w:p w:rsidR="00F762B0" w:rsidRPr="00F762B0" w:rsidRDefault="00F762B0" w:rsidP="00F9612F">
      <w:pPr>
        <w:pStyle w:val="BodyText2"/>
        <w:tabs>
          <w:tab w:val="left" w:pos="720"/>
        </w:tabs>
        <w:ind w:right="837"/>
        <w:outlineLvl w:val="0"/>
        <w:rPr>
          <w:rFonts w:asciiTheme="minorHAnsi" w:hAnsiTheme="minorHAnsi"/>
          <w:i/>
          <w:sz w:val="22"/>
          <w:szCs w:val="22"/>
        </w:rPr>
      </w:pPr>
    </w:p>
    <w:p w:rsidR="00A32C68" w:rsidRDefault="00F9612F" w:rsidP="00F9612F">
      <w:pPr>
        <w:pStyle w:val="BodyText2"/>
        <w:tabs>
          <w:tab w:val="left" w:pos="720"/>
        </w:tabs>
        <w:ind w:right="837"/>
        <w:outlineLvl w:val="0"/>
        <w:rPr>
          <w:rFonts w:asciiTheme="minorHAnsi" w:hAnsiTheme="minorHAnsi"/>
          <w:i/>
          <w:sz w:val="22"/>
          <w:szCs w:val="22"/>
        </w:rPr>
      </w:pP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p>
    <w:p w:rsidR="00A32C68" w:rsidRDefault="00A32C68" w:rsidP="00F9612F">
      <w:pPr>
        <w:pStyle w:val="BodyText2"/>
        <w:tabs>
          <w:tab w:val="left" w:pos="720"/>
        </w:tabs>
        <w:ind w:right="837"/>
        <w:outlineLvl w:val="0"/>
        <w:rPr>
          <w:rFonts w:asciiTheme="minorHAnsi" w:hAnsiTheme="minorHAnsi"/>
          <w:i/>
          <w:sz w:val="22"/>
          <w:szCs w:val="22"/>
        </w:rPr>
      </w:pPr>
    </w:p>
    <w:p w:rsidR="00A32C68" w:rsidRDefault="00A32C68" w:rsidP="00F9612F">
      <w:pPr>
        <w:pStyle w:val="BodyText2"/>
        <w:tabs>
          <w:tab w:val="left" w:pos="720"/>
        </w:tabs>
        <w:ind w:right="837"/>
        <w:outlineLvl w:val="0"/>
        <w:rPr>
          <w:rFonts w:asciiTheme="minorHAnsi" w:hAnsiTheme="minorHAnsi"/>
          <w:i/>
          <w:sz w:val="22"/>
          <w:szCs w:val="22"/>
        </w:rPr>
      </w:pPr>
    </w:p>
    <w:p w:rsidR="00A32C68" w:rsidRDefault="00A32C68" w:rsidP="00F9612F">
      <w:pPr>
        <w:pStyle w:val="BodyText2"/>
        <w:tabs>
          <w:tab w:val="left" w:pos="720"/>
        </w:tabs>
        <w:ind w:right="837"/>
        <w:outlineLvl w:val="0"/>
        <w:rPr>
          <w:rFonts w:asciiTheme="minorHAnsi" w:hAnsiTheme="minorHAnsi"/>
          <w:i/>
          <w:sz w:val="22"/>
          <w:szCs w:val="22"/>
        </w:rPr>
      </w:pPr>
    </w:p>
    <w:p w:rsidR="00A32C68" w:rsidRDefault="00A32C68" w:rsidP="00F9612F">
      <w:pPr>
        <w:pStyle w:val="BodyText2"/>
        <w:tabs>
          <w:tab w:val="left" w:pos="720"/>
        </w:tabs>
        <w:ind w:right="837"/>
        <w:outlineLvl w:val="0"/>
        <w:rPr>
          <w:rFonts w:asciiTheme="minorHAnsi" w:hAnsiTheme="minorHAnsi"/>
          <w:i/>
          <w:sz w:val="22"/>
          <w:szCs w:val="22"/>
        </w:rPr>
      </w:pPr>
    </w:p>
    <w:p w:rsidR="00A32C68" w:rsidRDefault="00A32C68" w:rsidP="00F9612F">
      <w:pPr>
        <w:pStyle w:val="BodyText2"/>
        <w:tabs>
          <w:tab w:val="left" w:pos="720"/>
        </w:tabs>
        <w:ind w:right="837"/>
        <w:outlineLvl w:val="0"/>
        <w:rPr>
          <w:rFonts w:asciiTheme="minorHAnsi" w:hAnsiTheme="minorHAnsi"/>
          <w:i/>
          <w:sz w:val="22"/>
          <w:szCs w:val="22"/>
        </w:rPr>
      </w:pPr>
    </w:p>
    <w:p w:rsidR="00A32C68" w:rsidRDefault="00A32C68" w:rsidP="00F9612F">
      <w:pPr>
        <w:pStyle w:val="BodyText2"/>
        <w:tabs>
          <w:tab w:val="left" w:pos="720"/>
        </w:tabs>
        <w:ind w:right="837"/>
        <w:outlineLvl w:val="0"/>
        <w:rPr>
          <w:rFonts w:asciiTheme="minorHAnsi" w:hAnsiTheme="minorHAnsi"/>
          <w:i/>
          <w:sz w:val="22"/>
          <w:szCs w:val="22"/>
        </w:rPr>
      </w:pPr>
    </w:p>
    <w:p w:rsidR="00A32C68" w:rsidRDefault="00A32C68" w:rsidP="00F9612F">
      <w:pPr>
        <w:pStyle w:val="BodyText2"/>
        <w:tabs>
          <w:tab w:val="left" w:pos="720"/>
        </w:tabs>
        <w:ind w:right="837"/>
        <w:outlineLvl w:val="0"/>
        <w:rPr>
          <w:rFonts w:asciiTheme="minorHAnsi" w:hAnsiTheme="minorHAnsi"/>
          <w:i/>
          <w:sz w:val="22"/>
          <w:szCs w:val="22"/>
        </w:rPr>
      </w:pPr>
    </w:p>
    <w:p w:rsidR="00A32C68" w:rsidRDefault="00A32C68" w:rsidP="00F9612F">
      <w:pPr>
        <w:pStyle w:val="BodyText2"/>
        <w:tabs>
          <w:tab w:val="left" w:pos="720"/>
        </w:tabs>
        <w:ind w:right="837"/>
        <w:outlineLvl w:val="0"/>
        <w:rPr>
          <w:rFonts w:asciiTheme="minorHAnsi" w:hAnsiTheme="minorHAnsi"/>
          <w:i/>
          <w:sz w:val="22"/>
          <w:szCs w:val="22"/>
        </w:rPr>
      </w:pPr>
    </w:p>
    <w:p w:rsidR="00A32C68" w:rsidRDefault="00A32C68" w:rsidP="00F9612F">
      <w:pPr>
        <w:pStyle w:val="BodyText2"/>
        <w:tabs>
          <w:tab w:val="left" w:pos="720"/>
        </w:tabs>
        <w:ind w:right="837"/>
        <w:outlineLvl w:val="0"/>
        <w:rPr>
          <w:rFonts w:asciiTheme="minorHAnsi" w:hAnsiTheme="minorHAnsi"/>
          <w:i/>
          <w:sz w:val="22"/>
          <w:szCs w:val="22"/>
        </w:rPr>
      </w:pPr>
    </w:p>
    <w:p w:rsidR="00A32C68" w:rsidRDefault="00A32C68" w:rsidP="00F9612F">
      <w:pPr>
        <w:pStyle w:val="BodyText2"/>
        <w:tabs>
          <w:tab w:val="left" w:pos="720"/>
        </w:tabs>
        <w:ind w:right="837"/>
        <w:outlineLvl w:val="0"/>
        <w:rPr>
          <w:rFonts w:asciiTheme="minorHAnsi" w:hAnsiTheme="minorHAnsi"/>
          <w:i/>
          <w:sz w:val="22"/>
          <w:szCs w:val="22"/>
        </w:rPr>
      </w:pPr>
    </w:p>
    <w:p w:rsidR="00A32C68" w:rsidRDefault="00A32C68" w:rsidP="00F9612F">
      <w:pPr>
        <w:pStyle w:val="BodyText2"/>
        <w:tabs>
          <w:tab w:val="left" w:pos="720"/>
        </w:tabs>
        <w:ind w:right="837"/>
        <w:outlineLvl w:val="0"/>
        <w:rPr>
          <w:rFonts w:asciiTheme="minorHAnsi" w:hAnsiTheme="minorHAnsi"/>
          <w:i/>
          <w:sz w:val="22"/>
          <w:szCs w:val="22"/>
        </w:rPr>
      </w:pPr>
    </w:p>
    <w:p w:rsidR="00725E11" w:rsidRDefault="00725E11" w:rsidP="00F9612F">
      <w:pPr>
        <w:pStyle w:val="BodyText2"/>
        <w:tabs>
          <w:tab w:val="left" w:pos="720"/>
        </w:tabs>
        <w:ind w:right="837"/>
        <w:outlineLvl w:val="0"/>
        <w:rPr>
          <w:rFonts w:asciiTheme="minorHAnsi" w:hAnsiTheme="minorHAnsi"/>
          <w:i/>
          <w:sz w:val="22"/>
          <w:szCs w:val="22"/>
        </w:rPr>
      </w:pPr>
    </w:p>
    <w:p w:rsidR="00725E11" w:rsidRPr="00725E11" w:rsidRDefault="00725E11" w:rsidP="00F9612F">
      <w:pPr>
        <w:pStyle w:val="BodyText2"/>
        <w:tabs>
          <w:tab w:val="left" w:pos="720"/>
        </w:tabs>
        <w:ind w:right="837"/>
        <w:outlineLvl w:val="0"/>
        <w:rPr>
          <w:rFonts w:asciiTheme="minorHAnsi" w:hAnsiTheme="minorHAnsi"/>
          <w:i/>
          <w:sz w:val="22"/>
          <w:szCs w:val="22"/>
        </w:rPr>
      </w:pPr>
    </w:p>
    <w:p w:rsidR="00A32C68" w:rsidRDefault="00A32C68" w:rsidP="00F9612F">
      <w:pPr>
        <w:pStyle w:val="BodyText2"/>
        <w:tabs>
          <w:tab w:val="left" w:pos="720"/>
        </w:tabs>
        <w:ind w:right="837"/>
        <w:outlineLvl w:val="0"/>
        <w:rPr>
          <w:rFonts w:asciiTheme="minorHAnsi" w:hAnsiTheme="minorHAnsi"/>
          <w:i/>
          <w:sz w:val="22"/>
          <w:szCs w:val="22"/>
        </w:rPr>
      </w:pPr>
    </w:p>
    <w:p w:rsidR="0089070F" w:rsidRPr="00F9612F" w:rsidRDefault="0089070F" w:rsidP="00F9612F">
      <w:pPr>
        <w:pStyle w:val="BodyText2"/>
        <w:tabs>
          <w:tab w:val="left" w:pos="720"/>
        </w:tabs>
        <w:ind w:right="837"/>
        <w:outlineLvl w:val="0"/>
        <w:rPr>
          <w:rFonts w:ascii="Times New Roman Italic" w:hAnsi="Times New Roman Italic"/>
          <w:i/>
          <w:sz w:val="22"/>
          <w:szCs w:val="22"/>
        </w:rPr>
      </w:pPr>
      <w:r w:rsidRPr="00832137">
        <w:rPr>
          <w:b/>
          <w:bCs/>
          <w:sz w:val="22"/>
          <w:szCs w:val="22"/>
          <w:lang w:val="en-US"/>
        </w:rPr>
        <w:lastRenderedPageBreak/>
        <w:t>VI</w:t>
      </w:r>
      <w:r w:rsidR="00D95522">
        <w:rPr>
          <w:b/>
          <w:bCs/>
          <w:sz w:val="22"/>
          <w:szCs w:val="22"/>
          <w:lang w:val="en-US"/>
        </w:rPr>
        <w:t>I</w:t>
      </w:r>
      <w:r w:rsidRPr="00832137">
        <w:rPr>
          <w:b/>
          <w:sz w:val="22"/>
          <w:szCs w:val="22"/>
        </w:rPr>
        <w:t>МОДЕЛ УГОВОРА</w:t>
      </w:r>
    </w:p>
    <w:p w:rsidR="00301E9C" w:rsidRDefault="00301E9C" w:rsidP="0089070F">
      <w:pPr>
        <w:jc w:val="center"/>
        <w:rPr>
          <w:b/>
          <w:sz w:val="22"/>
          <w:szCs w:val="22"/>
          <w:lang w:val="sr-Cyrl-CS"/>
        </w:rPr>
      </w:pPr>
    </w:p>
    <w:p w:rsidR="009C7F5B" w:rsidRPr="00832137" w:rsidRDefault="009C7F5B" w:rsidP="009C7F5B">
      <w:pPr>
        <w:jc w:val="both"/>
        <w:rPr>
          <w:rFonts w:ascii="Times New Roman Italic" w:hAnsi="Times New Roman Italic"/>
          <w:i/>
          <w:sz w:val="22"/>
          <w:szCs w:val="22"/>
          <w:lang w:val="sr-Cyrl-CS"/>
        </w:rPr>
      </w:pPr>
      <w:r w:rsidRPr="00832137">
        <w:rPr>
          <w:rFonts w:ascii="Times New Roman Italic" w:hAnsi="Times New Roman Italic"/>
          <w:i/>
          <w:sz w:val="22"/>
          <w:szCs w:val="22"/>
          <w:lang w:val="sr-Cyrl-CS"/>
        </w:rPr>
        <w:t xml:space="preserve">Модел  уговора понуђач мора да попуни, потпише и овери, чиме потврђује да је сагласан са садржином модела </w:t>
      </w:r>
      <w:r w:rsidRPr="00832137">
        <w:rPr>
          <w:i/>
          <w:sz w:val="22"/>
          <w:szCs w:val="22"/>
          <w:lang w:val="sr-Cyrl-CS"/>
        </w:rPr>
        <w:t>уговора</w:t>
      </w:r>
      <w:r w:rsidRPr="00832137">
        <w:rPr>
          <w:rFonts w:ascii="Times New Roman Italic" w:hAnsi="Times New Roman Italic"/>
          <w:i/>
          <w:sz w:val="22"/>
          <w:szCs w:val="22"/>
          <w:lang w:val="sr-Cyrl-CS"/>
        </w:rPr>
        <w:t>.</w:t>
      </w:r>
    </w:p>
    <w:p w:rsidR="009C7F5B" w:rsidRPr="00832137" w:rsidRDefault="009C7F5B" w:rsidP="009C7F5B">
      <w:pPr>
        <w:jc w:val="both"/>
        <w:rPr>
          <w:rFonts w:ascii="Times New Roman Italic" w:hAnsi="Times New Roman Italic"/>
          <w:i/>
          <w:sz w:val="22"/>
          <w:szCs w:val="22"/>
          <w:lang w:val="sr-Cyrl-CS"/>
        </w:rPr>
      </w:pPr>
      <w:r w:rsidRPr="00832137">
        <w:rPr>
          <w:rFonts w:ascii="Times New Roman Italic" w:hAnsi="Times New Roman Italic"/>
          <w:i/>
          <w:sz w:val="22"/>
          <w:szCs w:val="22"/>
          <w:lang w:val="sr-Cyrl-CS"/>
        </w:rPr>
        <w:t>Уколико понуђач наступа са групом понуђача  уговора попуњава, потписује и оверава печатом овлашћени представник групе понуђача.</w:t>
      </w:r>
    </w:p>
    <w:p w:rsidR="009C7F5B" w:rsidRPr="00832137" w:rsidRDefault="009C7F5B" w:rsidP="009C7F5B">
      <w:pPr>
        <w:jc w:val="both"/>
        <w:rPr>
          <w:rFonts w:ascii="Times New Roman Italic" w:hAnsi="Times New Roman Italic"/>
          <w:i/>
          <w:sz w:val="22"/>
          <w:szCs w:val="22"/>
          <w:lang w:val="sr-Cyrl-CS"/>
        </w:rPr>
      </w:pPr>
      <w:r w:rsidRPr="00832137">
        <w:rPr>
          <w:rFonts w:ascii="Times New Roman Italic" w:hAnsi="Times New Roman Italic"/>
          <w:i/>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C7F5B" w:rsidRPr="00714714" w:rsidRDefault="009C7F5B" w:rsidP="009C7F5B">
      <w:pPr>
        <w:tabs>
          <w:tab w:val="left" w:pos="1020"/>
        </w:tabs>
        <w:ind w:right="837"/>
        <w:jc w:val="both"/>
        <w:rPr>
          <w:b/>
          <w:bCs/>
          <w:sz w:val="22"/>
          <w:szCs w:val="22"/>
          <w:lang w:val="sr-Cyrl-CS"/>
        </w:rPr>
      </w:pPr>
    </w:p>
    <w:p w:rsidR="00182AE8" w:rsidRPr="00832137" w:rsidRDefault="00182AE8" w:rsidP="00182AE8">
      <w:pPr>
        <w:jc w:val="center"/>
        <w:rPr>
          <w:b/>
          <w:sz w:val="22"/>
          <w:lang w:val="ru-RU"/>
        </w:rPr>
      </w:pPr>
      <w:r w:rsidRPr="00832137">
        <w:rPr>
          <w:b/>
          <w:sz w:val="22"/>
          <w:lang w:val="ru-RU"/>
        </w:rPr>
        <w:t>У Г О В О Р</w:t>
      </w:r>
    </w:p>
    <w:p w:rsidR="00182AE8" w:rsidRPr="00714714" w:rsidRDefault="00182AE8" w:rsidP="00182AE8">
      <w:pPr>
        <w:jc w:val="center"/>
        <w:rPr>
          <w:b/>
          <w:sz w:val="22"/>
          <w:lang w:val="sr-Cyrl-CS"/>
        </w:rPr>
      </w:pPr>
      <w:r w:rsidRPr="00832137">
        <w:rPr>
          <w:b/>
          <w:sz w:val="22"/>
          <w:lang w:val="ru-RU"/>
        </w:rPr>
        <w:t>о набавци електри</w:t>
      </w:r>
      <w:r w:rsidR="00A32C68">
        <w:rPr>
          <w:b/>
          <w:sz w:val="22"/>
          <w:lang w:val="ru-RU"/>
        </w:rPr>
        <w:t>чне енергије БР.///////</w:t>
      </w:r>
    </w:p>
    <w:p w:rsidR="00182AE8" w:rsidRPr="00832137" w:rsidRDefault="00182AE8" w:rsidP="00182AE8">
      <w:pPr>
        <w:jc w:val="center"/>
        <w:rPr>
          <w:b/>
          <w:sz w:val="22"/>
          <w:lang w:val="sr-Cyrl-CS"/>
        </w:rPr>
      </w:pPr>
    </w:p>
    <w:p w:rsidR="00182AE8" w:rsidRPr="00832137" w:rsidRDefault="00182AE8" w:rsidP="00182AE8">
      <w:pPr>
        <w:rPr>
          <w:b/>
          <w:sz w:val="22"/>
          <w:lang w:val="sr-Cyrl-CS"/>
        </w:rPr>
      </w:pPr>
      <w:r w:rsidRPr="00832137">
        <w:rPr>
          <w:b/>
          <w:sz w:val="22"/>
          <w:lang w:val="sr-Cyrl-CS"/>
        </w:rPr>
        <w:t>закључен дана ____________ године, између:</w:t>
      </w:r>
    </w:p>
    <w:p w:rsidR="00182AE8" w:rsidRPr="00832137" w:rsidRDefault="00182AE8" w:rsidP="00182AE8">
      <w:pPr>
        <w:rPr>
          <w:b/>
          <w:sz w:val="22"/>
          <w:lang w:val="sr-Cyrl-CS"/>
        </w:rPr>
      </w:pPr>
    </w:p>
    <w:p w:rsidR="002A1B8A" w:rsidRPr="00240FB6" w:rsidRDefault="003636EE" w:rsidP="00C15BA7">
      <w:pPr>
        <w:jc w:val="both"/>
        <w:rPr>
          <w:sz w:val="22"/>
          <w:szCs w:val="22"/>
          <w:lang w:val="sr-Cyrl-CS"/>
        </w:rPr>
      </w:pPr>
      <w:r w:rsidRPr="00714714">
        <w:rPr>
          <w:b/>
          <w:sz w:val="22"/>
          <w:szCs w:val="22"/>
          <w:lang w:val="sr-Cyrl-CS"/>
        </w:rPr>
        <w:t>1.</w:t>
      </w:r>
      <w:r w:rsidR="002A1B8A" w:rsidRPr="00240FB6">
        <w:rPr>
          <w:b/>
          <w:sz w:val="22"/>
          <w:szCs w:val="22"/>
          <w:lang w:val="sr-Latn-CS"/>
        </w:rPr>
        <w:t>ЗДРАВСТВЕНЕ УСТАНОВЕ</w:t>
      </w:r>
      <w:r w:rsidR="002A1B8A" w:rsidRPr="00240FB6">
        <w:rPr>
          <w:b/>
          <w:sz w:val="22"/>
          <w:szCs w:val="22"/>
          <w:lang w:val="sr-Cyrl-CS"/>
        </w:rPr>
        <w:t xml:space="preserve">АПОТЕКА </w:t>
      </w:r>
      <w:r w:rsidR="00037201">
        <w:rPr>
          <w:b/>
          <w:sz w:val="22"/>
          <w:szCs w:val="22"/>
          <w:lang w:val="sr-Cyrl-CS"/>
        </w:rPr>
        <w:t>ПОЖАРЕВАЦ</w:t>
      </w:r>
      <w:r w:rsidR="002A1B8A" w:rsidRPr="00240FB6">
        <w:rPr>
          <w:sz w:val="22"/>
          <w:szCs w:val="22"/>
          <w:lang w:val="sr-Cyrl-CS"/>
        </w:rPr>
        <w:t>,</w:t>
      </w:r>
      <w:r w:rsidR="00A32C68">
        <w:rPr>
          <w:sz w:val="22"/>
          <w:szCs w:val="22"/>
          <w:lang w:val="sr-Cyrl-CS"/>
        </w:rPr>
        <w:t xml:space="preserve"> из Пожаревца,</w:t>
      </w:r>
      <w:r w:rsidR="002A1B8A" w:rsidRPr="00240FB6">
        <w:rPr>
          <w:sz w:val="22"/>
          <w:szCs w:val="22"/>
          <w:lang w:val="sr-Cyrl-CS"/>
        </w:rPr>
        <w:t xml:space="preserve"> ул. </w:t>
      </w:r>
      <w:r w:rsidR="00037201">
        <w:rPr>
          <w:sz w:val="22"/>
          <w:szCs w:val="22"/>
          <w:lang w:val="sr-Cyrl-CS"/>
        </w:rPr>
        <w:t>Моше Пијаде</w:t>
      </w:r>
      <w:r w:rsidRPr="00714714">
        <w:rPr>
          <w:sz w:val="22"/>
          <w:szCs w:val="22"/>
          <w:lang w:val="sr-Cyrl-CS"/>
        </w:rPr>
        <w:t xml:space="preserve"> бр.4</w:t>
      </w:r>
      <w:r w:rsidR="002A1B8A" w:rsidRPr="00240FB6">
        <w:rPr>
          <w:sz w:val="22"/>
          <w:szCs w:val="22"/>
          <w:lang w:val="sr-Cyrl-CS"/>
        </w:rPr>
        <w:t>,коју за</w:t>
      </w:r>
      <w:r w:rsidR="00725E11">
        <w:rPr>
          <w:sz w:val="22"/>
          <w:szCs w:val="22"/>
          <w:lang w:val="sr-Cyrl-CS"/>
        </w:rPr>
        <w:t>ступа директор</w:t>
      </w:r>
      <w:r w:rsidR="002A1B8A" w:rsidRPr="00240FB6">
        <w:rPr>
          <w:sz w:val="22"/>
          <w:szCs w:val="22"/>
          <w:lang w:val="sr-Cyrl-CS"/>
        </w:rPr>
        <w:t xml:space="preserve"> дипл. фарм.</w:t>
      </w:r>
      <w:r>
        <w:rPr>
          <w:sz w:val="22"/>
          <w:szCs w:val="22"/>
          <w:lang w:val="sr-Cyrl-CS"/>
        </w:rPr>
        <w:t>спец Небојша Јорговановић</w:t>
      </w:r>
      <w:r w:rsidR="002A1B8A" w:rsidRPr="00240FB6">
        <w:rPr>
          <w:sz w:val="22"/>
          <w:szCs w:val="22"/>
          <w:lang w:val="sr-Cyrl-CS"/>
        </w:rPr>
        <w:t xml:space="preserve">  - (у даљем тексту: </w:t>
      </w:r>
      <w:r w:rsidR="002A1B8A">
        <w:rPr>
          <w:sz w:val="22"/>
          <w:szCs w:val="22"/>
          <w:lang w:val="sr-Cyrl-CS"/>
        </w:rPr>
        <w:t>Наручила</w:t>
      </w:r>
      <w:r w:rsidR="002A1B8A" w:rsidRPr="00240FB6">
        <w:rPr>
          <w:sz w:val="22"/>
          <w:szCs w:val="22"/>
          <w:lang w:val="sr-Cyrl-CS"/>
        </w:rPr>
        <w:t>ц)</w:t>
      </w:r>
    </w:p>
    <w:p w:rsidR="003636EE" w:rsidRPr="00714714" w:rsidRDefault="003636EE" w:rsidP="00C15BA7">
      <w:pPr>
        <w:jc w:val="both"/>
        <w:rPr>
          <w:sz w:val="22"/>
          <w:szCs w:val="22"/>
          <w:lang w:val="sr-Cyrl-CS"/>
        </w:rPr>
      </w:pPr>
      <w:r>
        <w:rPr>
          <w:sz w:val="22"/>
          <w:szCs w:val="22"/>
          <w:lang w:val="sr-Cyrl-CS"/>
        </w:rPr>
        <w:t>Текући рачун за промет буџетских средстава број: 840-</w:t>
      </w:r>
      <w:r w:rsidRPr="00714714">
        <w:rPr>
          <w:sz w:val="22"/>
          <w:szCs w:val="22"/>
          <w:lang w:val="sr-Cyrl-CS"/>
        </w:rPr>
        <w:t>450661-34</w:t>
      </w:r>
    </w:p>
    <w:p w:rsidR="003636EE" w:rsidRDefault="003636EE" w:rsidP="00C15BA7">
      <w:pPr>
        <w:jc w:val="both"/>
        <w:rPr>
          <w:sz w:val="22"/>
          <w:szCs w:val="22"/>
          <w:lang w:val="sr-Cyrl-CS"/>
        </w:rPr>
      </w:pPr>
      <w:r>
        <w:rPr>
          <w:sz w:val="22"/>
          <w:szCs w:val="22"/>
          <w:lang w:val="sr-Cyrl-CS"/>
        </w:rPr>
        <w:t>Управа за трезор – филијала у Пожаревцу</w:t>
      </w:r>
    </w:p>
    <w:p w:rsidR="003636EE" w:rsidRDefault="003636EE" w:rsidP="003636EE">
      <w:pPr>
        <w:jc w:val="both"/>
        <w:rPr>
          <w:sz w:val="22"/>
          <w:szCs w:val="22"/>
          <w:lang w:val="sr-Cyrl-CS"/>
        </w:rPr>
      </w:pPr>
    </w:p>
    <w:p w:rsidR="003636EE" w:rsidRPr="00714714" w:rsidRDefault="003636EE" w:rsidP="003636EE">
      <w:pPr>
        <w:jc w:val="both"/>
        <w:rPr>
          <w:sz w:val="22"/>
          <w:szCs w:val="22"/>
          <w:lang w:val="sr-Cyrl-CS"/>
        </w:rPr>
      </w:pPr>
      <w:r>
        <w:rPr>
          <w:sz w:val="22"/>
          <w:szCs w:val="22"/>
          <w:lang w:val="sr-Cyrl-CS"/>
        </w:rPr>
        <w:t>Текући рачун за промет сопствених средстава број: 840-</w:t>
      </w:r>
      <w:r w:rsidRPr="00714714">
        <w:rPr>
          <w:sz w:val="22"/>
          <w:szCs w:val="22"/>
          <w:lang w:val="sr-Cyrl-CS"/>
        </w:rPr>
        <w:t>450667-16</w:t>
      </w:r>
    </w:p>
    <w:p w:rsidR="003636EE" w:rsidRDefault="003636EE" w:rsidP="003636EE">
      <w:pPr>
        <w:jc w:val="both"/>
        <w:rPr>
          <w:sz w:val="22"/>
          <w:szCs w:val="22"/>
          <w:lang w:val="sr-Cyrl-CS"/>
        </w:rPr>
      </w:pPr>
      <w:r>
        <w:rPr>
          <w:sz w:val="22"/>
          <w:szCs w:val="22"/>
          <w:lang w:val="sr-Cyrl-CS"/>
        </w:rPr>
        <w:t>Управа за трезор – филијала у Пожаревцу</w:t>
      </w:r>
    </w:p>
    <w:p w:rsidR="003636EE" w:rsidRDefault="003636EE" w:rsidP="003636EE">
      <w:pPr>
        <w:jc w:val="both"/>
        <w:rPr>
          <w:sz w:val="22"/>
          <w:szCs w:val="22"/>
          <w:lang w:val="sr-Cyrl-CS"/>
        </w:rPr>
      </w:pPr>
    </w:p>
    <w:p w:rsidR="003636EE" w:rsidRPr="00714714" w:rsidRDefault="003636EE" w:rsidP="003636EE">
      <w:pPr>
        <w:jc w:val="both"/>
        <w:rPr>
          <w:sz w:val="22"/>
          <w:szCs w:val="22"/>
          <w:lang w:val="sr-Cyrl-CS"/>
        </w:rPr>
      </w:pPr>
      <w:r>
        <w:rPr>
          <w:sz w:val="22"/>
          <w:szCs w:val="22"/>
          <w:lang w:val="sr-Cyrl-CS"/>
        </w:rPr>
        <w:t>ПИБ: 10</w:t>
      </w:r>
      <w:r w:rsidRPr="00714714">
        <w:rPr>
          <w:sz w:val="22"/>
          <w:szCs w:val="22"/>
          <w:lang w:val="sr-Cyrl-CS"/>
        </w:rPr>
        <w:t>0437081</w:t>
      </w:r>
    </w:p>
    <w:p w:rsidR="003636EE" w:rsidRPr="00714714" w:rsidRDefault="003636EE" w:rsidP="003636EE">
      <w:pPr>
        <w:jc w:val="both"/>
        <w:rPr>
          <w:sz w:val="22"/>
          <w:szCs w:val="22"/>
          <w:lang w:val="sr-Cyrl-CS"/>
        </w:rPr>
      </w:pPr>
      <w:r>
        <w:rPr>
          <w:sz w:val="22"/>
          <w:szCs w:val="22"/>
          <w:lang w:val="sr-Cyrl-CS"/>
        </w:rPr>
        <w:t xml:space="preserve">Матичну број: </w:t>
      </w:r>
      <w:r w:rsidRPr="00714714">
        <w:rPr>
          <w:sz w:val="22"/>
          <w:szCs w:val="22"/>
          <w:lang w:val="sr-Cyrl-CS"/>
        </w:rPr>
        <w:t>17029720</w:t>
      </w:r>
    </w:p>
    <w:p w:rsidR="00182AE8" w:rsidRPr="00832137" w:rsidRDefault="00182AE8" w:rsidP="00182AE8">
      <w:pPr>
        <w:jc w:val="both"/>
        <w:rPr>
          <w:sz w:val="22"/>
          <w:lang w:val="ru-RU"/>
        </w:rPr>
      </w:pPr>
    </w:p>
    <w:p w:rsidR="00182AE8" w:rsidRPr="00301E9C" w:rsidRDefault="00182AE8" w:rsidP="00182AE8">
      <w:pPr>
        <w:jc w:val="both"/>
        <w:rPr>
          <w:sz w:val="22"/>
          <w:lang w:val="ru-RU"/>
        </w:rPr>
      </w:pPr>
      <w:r w:rsidRPr="00301E9C">
        <w:rPr>
          <w:bCs/>
          <w:sz w:val="22"/>
          <w:lang w:val="ru-RU"/>
        </w:rPr>
        <w:t>и</w:t>
      </w:r>
    </w:p>
    <w:p w:rsidR="00301E9C" w:rsidRPr="00301E9C" w:rsidRDefault="003636EE" w:rsidP="00301E9C">
      <w:pPr>
        <w:rPr>
          <w:bCs/>
          <w:sz w:val="22"/>
          <w:lang w:val="ru-RU"/>
        </w:rPr>
      </w:pPr>
      <w:r>
        <w:rPr>
          <w:bCs/>
          <w:sz w:val="22"/>
          <w:lang w:val="ru-RU"/>
        </w:rPr>
        <w:t>2.</w:t>
      </w:r>
      <w:r w:rsidR="00182AE8" w:rsidRPr="00301E9C">
        <w:rPr>
          <w:bCs/>
          <w:sz w:val="22"/>
          <w:lang w:val="ru-RU"/>
        </w:rPr>
        <w:t>_______________________________</w:t>
      </w:r>
      <w:r w:rsidR="008C0C5A">
        <w:rPr>
          <w:bCs/>
          <w:sz w:val="22"/>
          <w:lang w:val="ru-RU"/>
        </w:rPr>
        <w:t>____</w:t>
      </w:r>
      <w:r w:rsidR="00182AE8" w:rsidRPr="00301E9C">
        <w:rPr>
          <w:bCs/>
          <w:sz w:val="22"/>
          <w:lang w:val="ru-RU"/>
        </w:rPr>
        <w:t>,</w:t>
      </w:r>
      <w:r w:rsidR="00301E9C" w:rsidRPr="00301E9C">
        <w:rPr>
          <w:bCs/>
          <w:sz w:val="22"/>
          <w:lang w:val="ru-RU"/>
        </w:rPr>
        <w:t xml:space="preserve"> из ___________</w:t>
      </w:r>
      <w:r w:rsidR="008C0C5A">
        <w:rPr>
          <w:bCs/>
          <w:sz w:val="22"/>
          <w:lang w:val="ru-RU"/>
        </w:rPr>
        <w:t>_____</w:t>
      </w:r>
      <w:r w:rsidR="00182AE8" w:rsidRPr="00301E9C">
        <w:rPr>
          <w:bCs/>
          <w:sz w:val="22"/>
          <w:lang w:val="ru-RU"/>
        </w:rPr>
        <w:t>ул. _______</w:t>
      </w:r>
      <w:r w:rsidR="00301E9C" w:rsidRPr="00301E9C">
        <w:rPr>
          <w:bCs/>
          <w:sz w:val="22"/>
          <w:lang w:val="ru-RU"/>
        </w:rPr>
        <w:t>_______________, кога заступа _______________________________________ -</w:t>
      </w:r>
      <w:r w:rsidR="00301E9C" w:rsidRPr="00301E9C">
        <w:rPr>
          <w:bCs/>
          <w:sz w:val="22"/>
          <w:lang w:val="sr-Cyrl-CS"/>
        </w:rPr>
        <w:t>(</w:t>
      </w:r>
      <w:r w:rsidR="00301E9C" w:rsidRPr="00301E9C">
        <w:rPr>
          <w:bCs/>
          <w:sz w:val="22"/>
          <w:lang w:val="ru-RU"/>
        </w:rPr>
        <w:t>у даљем тексту</w:t>
      </w:r>
      <w:r w:rsidR="00301E9C">
        <w:rPr>
          <w:bCs/>
          <w:sz w:val="22"/>
          <w:lang w:val="ru-RU"/>
        </w:rPr>
        <w:t>:</w:t>
      </w:r>
      <w:r w:rsidR="00301E9C" w:rsidRPr="00301E9C">
        <w:rPr>
          <w:bCs/>
          <w:sz w:val="22"/>
          <w:lang w:val="ru-RU"/>
        </w:rPr>
        <w:t xml:space="preserve"> Добављач)</w:t>
      </w:r>
    </w:p>
    <w:p w:rsidR="00301E9C" w:rsidRPr="00301E9C" w:rsidRDefault="00301E9C" w:rsidP="00301E9C">
      <w:pPr>
        <w:jc w:val="both"/>
        <w:rPr>
          <w:sz w:val="22"/>
          <w:szCs w:val="22"/>
          <w:lang w:val="sr-Cyrl-CS"/>
        </w:rPr>
      </w:pPr>
      <w:r w:rsidRPr="00301E9C">
        <w:rPr>
          <w:sz w:val="22"/>
          <w:szCs w:val="22"/>
          <w:lang w:val="sr-Cyrl-CS"/>
        </w:rPr>
        <w:t xml:space="preserve">Текући рачун број: </w:t>
      </w:r>
      <w:r>
        <w:rPr>
          <w:sz w:val="22"/>
          <w:szCs w:val="22"/>
          <w:lang w:val="sr-Cyrl-CS"/>
        </w:rPr>
        <w:t>_______________</w:t>
      </w:r>
      <w:r w:rsidR="003636EE">
        <w:rPr>
          <w:sz w:val="22"/>
          <w:szCs w:val="22"/>
          <w:lang w:val="sr-Cyrl-CS"/>
        </w:rPr>
        <w:t>____________</w:t>
      </w:r>
    </w:p>
    <w:p w:rsidR="00301E9C" w:rsidRPr="00301E9C" w:rsidRDefault="00182AE8" w:rsidP="00301E9C">
      <w:pPr>
        <w:rPr>
          <w:bCs/>
          <w:sz w:val="22"/>
          <w:lang w:val="sr-Cyrl-CS"/>
        </w:rPr>
      </w:pPr>
      <w:r w:rsidRPr="00301E9C">
        <w:rPr>
          <w:bCs/>
          <w:sz w:val="22"/>
          <w:lang w:val="sr-Cyrl-CS"/>
        </w:rPr>
        <w:t>ПИБ</w:t>
      </w:r>
      <w:r w:rsidR="00301E9C">
        <w:rPr>
          <w:bCs/>
          <w:sz w:val="22"/>
          <w:lang w:val="sr-Cyrl-CS"/>
        </w:rPr>
        <w:t>:</w:t>
      </w:r>
      <w:r w:rsidRPr="00301E9C">
        <w:rPr>
          <w:bCs/>
          <w:sz w:val="22"/>
          <w:lang w:val="sr-Cyrl-CS"/>
        </w:rPr>
        <w:t xml:space="preserve"> _____________________, </w:t>
      </w:r>
    </w:p>
    <w:p w:rsidR="00301E9C" w:rsidRPr="00301E9C" w:rsidRDefault="00301E9C" w:rsidP="00301E9C">
      <w:pPr>
        <w:rPr>
          <w:bCs/>
          <w:sz w:val="22"/>
          <w:lang w:val="ru-RU"/>
        </w:rPr>
      </w:pPr>
      <w:r>
        <w:rPr>
          <w:bCs/>
          <w:sz w:val="22"/>
          <w:lang w:val="sr-Cyrl-CS"/>
        </w:rPr>
        <w:t>М</w:t>
      </w:r>
      <w:r w:rsidR="00182AE8" w:rsidRPr="00301E9C">
        <w:rPr>
          <w:bCs/>
          <w:sz w:val="22"/>
          <w:lang w:val="sr-Cyrl-CS"/>
        </w:rPr>
        <w:t>атични број __________________,</w:t>
      </w:r>
    </w:p>
    <w:p w:rsidR="00182AE8" w:rsidRDefault="00C279CC" w:rsidP="00301E9C">
      <w:pPr>
        <w:rPr>
          <w:b/>
          <w:bCs/>
          <w:i/>
          <w:sz w:val="22"/>
          <w:u w:val="single"/>
          <w:lang w:val="ru-RU"/>
        </w:rPr>
      </w:pPr>
      <w:r w:rsidRPr="00C279CC">
        <w:rPr>
          <w:b/>
          <w:bCs/>
          <w:i/>
          <w:sz w:val="22"/>
          <w:u w:val="single"/>
          <w:lang w:val="ru-RU"/>
        </w:rPr>
        <w:t xml:space="preserve">/ове податке </w:t>
      </w:r>
      <w:r w:rsidR="00301E9C" w:rsidRPr="00C279CC">
        <w:rPr>
          <w:b/>
          <w:bCs/>
          <w:i/>
          <w:sz w:val="22"/>
          <w:u w:val="single"/>
          <w:lang w:val="ru-RU"/>
        </w:rPr>
        <w:t>попуњава понуђач</w:t>
      </w:r>
      <w:r w:rsidRPr="00C279CC">
        <w:rPr>
          <w:b/>
          <w:bCs/>
          <w:i/>
          <w:sz w:val="22"/>
          <w:u w:val="single"/>
          <w:lang w:val="ru-RU"/>
        </w:rPr>
        <w:t>/</w:t>
      </w:r>
    </w:p>
    <w:p w:rsidR="003636EE" w:rsidRDefault="003636EE" w:rsidP="00301E9C">
      <w:pPr>
        <w:rPr>
          <w:b/>
          <w:bCs/>
          <w:i/>
          <w:sz w:val="22"/>
          <w:u w:val="single"/>
          <w:lang w:val="ru-RU"/>
        </w:rPr>
      </w:pPr>
    </w:p>
    <w:p w:rsidR="003636EE" w:rsidRDefault="003636EE" w:rsidP="003636EE">
      <w:pPr>
        <w:jc w:val="both"/>
        <w:rPr>
          <w:sz w:val="22"/>
          <w:szCs w:val="22"/>
          <w:lang w:val="sr-Cyrl-CS"/>
        </w:rPr>
      </w:pPr>
      <w:r>
        <w:rPr>
          <w:sz w:val="22"/>
          <w:szCs w:val="22"/>
          <w:lang w:val="sr-Cyrl-CS"/>
        </w:rPr>
        <w:t>2.1.____________________________________________________________________________</w:t>
      </w:r>
    </w:p>
    <w:p w:rsidR="003636EE" w:rsidRDefault="003636EE" w:rsidP="003636EE">
      <w:pPr>
        <w:jc w:val="center"/>
        <w:rPr>
          <w:sz w:val="22"/>
          <w:szCs w:val="22"/>
          <w:lang w:val="sr-Cyrl-CS"/>
        </w:rPr>
      </w:pPr>
      <w:r>
        <w:rPr>
          <w:sz w:val="22"/>
          <w:szCs w:val="22"/>
          <w:lang w:val="sr-Cyrl-CS"/>
        </w:rPr>
        <w:t>(Остали понуђачи из групе понуђача)</w:t>
      </w:r>
    </w:p>
    <w:p w:rsidR="003636EE" w:rsidRDefault="003636EE" w:rsidP="003636EE">
      <w:pPr>
        <w:jc w:val="both"/>
        <w:rPr>
          <w:sz w:val="22"/>
          <w:szCs w:val="22"/>
          <w:lang w:val="sr-Cyrl-CS"/>
        </w:rPr>
      </w:pPr>
      <w:r>
        <w:rPr>
          <w:sz w:val="22"/>
          <w:szCs w:val="22"/>
          <w:lang w:val="sr-Cyrl-CS"/>
        </w:rPr>
        <w:t>2.2.____________________________________________________________________________</w:t>
      </w:r>
    </w:p>
    <w:p w:rsidR="003636EE" w:rsidRDefault="003636EE" w:rsidP="003636EE">
      <w:pPr>
        <w:jc w:val="center"/>
        <w:rPr>
          <w:sz w:val="22"/>
          <w:szCs w:val="22"/>
          <w:lang w:val="sr-Cyrl-CS"/>
        </w:rPr>
      </w:pPr>
      <w:r>
        <w:rPr>
          <w:sz w:val="22"/>
          <w:szCs w:val="22"/>
          <w:lang w:val="sr-Cyrl-CS"/>
        </w:rPr>
        <w:t>(Остали понуђачи из групе понуђача)</w:t>
      </w:r>
    </w:p>
    <w:p w:rsidR="003636EE" w:rsidRPr="00C279CC" w:rsidRDefault="003636EE" w:rsidP="00301E9C">
      <w:pPr>
        <w:rPr>
          <w:b/>
          <w:bCs/>
          <w:i/>
          <w:sz w:val="22"/>
          <w:u w:val="single"/>
          <w:lang w:val="ru-RU"/>
        </w:rPr>
      </w:pPr>
    </w:p>
    <w:p w:rsidR="00182AE8" w:rsidRPr="00301E9C" w:rsidRDefault="00182AE8" w:rsidP="00182AE8">
      <w:pPr>
        <w:jc w:val="both"/>
        <w:rPr>
          <w:b/>
          <w:bCs/>
          <w:i/>
          <w:sz w:val="22"/>
          <w:lang w:val="ru-RU"/>
        </w:rPr>
      </w:pPr>
    </w:p>
    <w:p w:rsidR="00182AE8" w:rsidRPr="00832137" w:rsidRDefault="00301E9C" w:rsidP="00182AE8">
      <w:pPr>
        <w:jc w:val="both"/>
        <w:rPr>
          <w:sz w:val="22"/>
          <w:lang w:val="ru-RU"/>
        </w:rPr>
      </w:pPr>
      <w:r>
        <w:rPr>
          <w:b/>
          <w:bCs/>
          <w:sz w:val="22"/>
          <w:lang w:val="ru-RU"/>
        </w:rPr>
        <w:t>ОПШТЕ ОДРЕДБЕ</w:t>
      </w:r>
    </w:p>
    <w:p w:rsidR="00182AE8" w:rsidRPr="00832137" w:rsidRDefault="00182AE8" w:rsidP="0088175B">
      <w:pPr>
        <w:ind w:hanging="76"/>
        <w:jc w:val="center"/>
        <w:rPr>
          <w:sz w:val="22"/>
          <w:lang w:val="ru-RU"/>
        </w:rPr>
      </w:pPr>
      <w:r w:rsidRPr="00832137">
        <w:rPr>
          <w:b/>
          <w:sz w:val="22"/>
          <w:lang w:val="ru-RU"/>
        </w:rPr>
        <w:t>Члан 1.</w:t>
      </w:r>
    </w:p>
    <w:p w:rsidR="00182AE8" w:rsidRPr="00832137" w:rsidRDefault="00182AE8" w:rsidP="00301E9C">
      <w:pPr>
        <w:jc w:val="both"/>
        <w:rPr>
          <w:sz w:val="22"/>
          <w:lang w:val="ru-RU"/>
        </w:rPr>
      </w:pPr>
      <w:r w:rsidRPr="00832137">
        <w:rPr>
          <w:sz w:val="22"/>
          <w:lang w:val="ru-RU"/>
        </w:rPr>
        <w:t>Уговорне стране сагласно констатују:</w:t>
      </w:r>
    </w:p>
    <w:p w:rsidR="00182AE8" w:rsidRPr="00832137" w:rsidRDefault="00301E9C" w:rsidP="00301E9C">
      <w:pPr>
        <w:jc w:val="both"/>
        <w:rPr>
          <w:sz w:val="22"/>
          <w:lang w:val="ru-RU"/>
        </w:rPr>
      </w:pPr>
      <w:r>
        <w:rPr>
          <w:sz w:val="22"/>
          <w:lang w:val="ru-RU"/>
        </w:rPr>
        <w:t>-</w:t>
      </w:r>
      <w:r w:rsidR="00182AE8" w:rsidRPr="00832137">
        <w:rPr>
          <w:sz w:val="22"/>
          <w:lang w:val="ru-RU"/>
        </w:rPr>
        <w:t>Да је након спроведеног</w:t>
      </w:r>
      <w:r w:rsidR="003636EE">
        <w:rPr>
          <w:sz w:val="22"/>
          <w:lang w:val="ru-RU"/>
        </w:rPr>
        <w:t xml:space="preserve"> отвореног </w:t>
      </w:r>
      <w:r w:rsidR="00182AE8" w:rsidRPr="00832137">
        <w:rPr>
          <w:sz w:val="22"/>
          <w:lang w:val="ru-RU"/>
        </w:rPr>
        <w:t xml:space="preserve"> посту</w:t>
      </w:r>
      <w:r w:rsidR="003636EE">
        <w:rPr>
          <w:sz w:val="22"/>
          <w:lang w:val="ru-RU"/>
        </w:rPr>
        <w:t>пка јавне набавке</w:t>
      </w:r>
      <w:r w:rsidR="00182AE8" w:rsidRPr="00832137">
        <w:rPr>
          <w:sz w:val="22"/>
          <w:lang w:val="ru-RU"/>
        </w:rPr>
        <w:t>, уговор о набавци добра  -</w:t>
      </w:r>
      <w:r w:rsidR="00182AE8" w:rsidRPr="00832137">
        <w:rPr>
          <w:b/>
          <w:bCs/>
          <w:sz w:val="22"/>
          <w:lang w:val="sr-Cyrl-CS"/>
        </w:rPr>
        <w:t xml:space="preserve"> електрична енергија</w:t>
      </w:r>
      <w:r w:rsidR="00182AE8" w:rsidRPr="00832137">
        <w:rPr>
          <w:sz w:val="22"/>
          <w:lang w:val="ru-RU"/>
        </w:rPr>
        <w:t xml:space="preserve">, додељен </w:t>
      </w:r>
      <w:r w:rsidR="00182AE8" w:rsidRPr="00832137">
        <w:rPr>
          <w:bCs/>
          <w:sz w:val="22"/>
          <w:lang w:val="ru-RU"/>
        </w:rPr>
        <w:t>Добављачу</w:t>
      </w:r>
      <w:r w:rsidR="00182AE8" w:rsidRPr="00832137">
        <w:rPr>
          <w:b/>
          <w:bCs/>
          <w:sz w:val="22"/>
          <w:lang w:val="ru-RU"/>
        </w:rPr>
        <w:t xml:space="preserve">, </w:t>
      </w:r>
      <w:r w:rsidR="00182AE8" w:rsidRPr="00832137">
        <w:rPr>
          <w:sz w:val="22"/>
          <w:lang w:val="ru-RU"/>
        </w:rPr>
        <w:t>сходно одредби чла</w:t>
      </w:r>
      <w:r w:rsidR="003636EE">
        <w:rPr>
          <w:sz w:val="22"/>
          <w:lang w:val="ru-RU"/>
        </w:rPr>
        <w:t>на 112</w:t>
      </w:r>
      <w:r w:rsidR="00182AE8" w:rsidRPr="00832137">
        <w:rPr>
          <w:sz w:val="22"/>
          <w:lang w:val="ru-RU"/>
        </w:rPr>
        <w:t>. Закона о јавним набавкама (</w:t>
      </w:r>
      <w:r w:rsidR="00182AE8" w:rsidRPr="00832137">
        <w:rPr>
          <w:b/>
          <w:sz w:val="22"/>
          <w:lang w:val="sr-Cyrl-CS"/>
        </w:rPr>
        <w:t>„</w:t>
      </w:r>
      <w:r w:rsidR="00182AE8" w:rsidRPr="00832137">
        <w:rPr>
          <w:sz w:val="22"/>
          <w:lang w:val="ru-RU"/>
        </w:rPr>
        <w:t>Сл. Гласник РС</w:t>
      </w:r>
      <w:r w:rsidR="00182AE8" w:rsidRPr="00832137">
        <w:rPr>
          <w:b/>
          <w:sz w:val="22"/>
          <w:lang w:val="sr-Cyrl-CS"/>
        </w:rPr>
        <w:t>“,</w:t>
      </w:r>
      <w:r w:rsidR="00182AE8" w:rsidRPr="00832137">
        <w:rPr>
          <w:sz w:val="22"/>
          <w:lang w:val="ru-RU"/>
        </w:rPr>
        <w:t xml:space="preserve"> бр.124/2012</w:t>
      </w:r>
      <w:r w:rsidR="00A32C68">
        <w:rPr>
          <w:sz w:val="22"/>
          <w:lang w:val="ru-RU"/>
        </w:rPr>
        <w:t>,</w:t>
      </w:r>
      <w:r w:rsidR="00A32C68" w:rsidRPr="00714714">
        <w:rPr>
          <w:sz w:val="22"/>
          <w:szCs w:val="22"/>
          <w:lang w:val="ru-RU"/>
        </w:rPr>
        <w:t>14/2015 и 68/2015</w:t>
      </w:r>
      <w:r w:rsidR="00182AE8" w:rsidRPr="00832137">
        <w:rPr>
          <w:sz w:val="22"/>
          <w:lang w:val="ru-RU"/>
        </w:rPr>
        <w:t>);</w:t>
      </w:r>
    </w:p>
    <w:p w:rsidR="00182AE8" w:rsidRDefault="006712D2" w:rsidP="006712D2">
      <w:pPr>
        <w:jc w:val="both"/>
        <w:rPr>
          <w:sz w:val="22"/>
          <w:lang w:val="sr-Cyrl-CS"/>
        </w:rPr>
      </w:pPr>
      <w:r>
        <w:rPr>
          <w:sz w:val="22"/>
          <w:lang w:val="sr-Cyrl-CS"/>
        </w:rPr>
        <w:t xml:space="preserve">- </w:t>
      </w:r>
      <w:r w:rsidR="001D6D26">
        <w:rPr>
          <w:sz w:val="22"/>
          <w:lang w:val="sr-Cyrl-CS"/>
        </w:rPr>
        <w:t>Да је Понуђач</w:t>
      </w:r>
      <w:r w:rsidR="00766237">
        <w:rPr>
          <w:sz w:val="22"/>
          <w:lang w:val="sr-Cyrl-CS"/>
        </w:rPr>
        <w:t xml:space="preserve"> </w:t>
      </w:r>
      <w:r w:rsidR="002F269E">
        <w:rPr>
          <w:sz w:val="22"/>
          <w:lang w:val="sr-Cyrl-CS"/>
        </w:rPr>
        <w:t>доставио П</w:t>
      </w:r>
      <w:r>
        <w:rPr>
          <w:sz w:val="22"/>
          <w:lang w:val="sr-Cyrl-CS"/>
        </w:rPr>
        <w:t>онуду број______</w:t>
      </w:r>
      <w:r w:rsidR="00A32C68">
        <w:rPr>
          <w:sz w:val="22"/>
          <w:lang w:val="sr-Cyrl-CS"/>
        </w:rPr>
        <w:t>__</w:t>
      </w:r>
      <w:r>
        <w:rPr>
          <w:sz w:val="22"/>
          <w:lang w:val="sr-Cyrl-CS"/>
        </w:rPr>
        <w:t xml:space="preserve"> од</w:t>
      </w:r>
      <w:r w:rsidR="00A32C68">
        <w:rPr>
          <w:sz w:val="22"/>
          <w:lang w:val="sr-Cyrl-CS"/>
        </w:rPr>
        <w:t xml:space="preserve"> __</w:t>
      </w:r>
      <w:r>
        <w:rPr>
          <w:sz w:val="22"/>
          <w:lang w:val="sr-Cyrl-CS"/>
        </w:rPr>
        <w:t>____</w:t>
      </w:r>
      <w:r w:rsidR="003636EE">
        <w:rPr>
          <w:sz w:val="22"/>
          <w:lang w:val="sr-Cyrl-CS"/>
        </w:rPr>
        <w:t>__</w:t>
      </w:r>
      <w:r w:rsidR="003A1F49">
        <w:rPr>
          <w:sz w:val="22"/>
          <w:lang w:val="sr-Cyrl-CS"/>
        </w:rPr>
        <w:t>201</w:t>
      </w:r>
      <w:r w:rsidR="003A1F49" w:rsidRPr="007B3C21">
        <w:rPr>
          <w:sz w:val="22"/>
          <w:lang w:val="ru-RU"/>
        </w:rPr>
        <w:t>9</w:t>
      </w:r>
      <w:r>
        <w:rPr>
          <w:sz w:val="22"/>
          <w:lang w:val="sr-Cyrl-CS"/>
        </w:rPr>
        <w:t>. године, која чини саставни део овог Уговора и која</w:t>
      </w:r>
      <w:r w:rsidR="00182AE8" w:rsidRPr="00832137">
        <w:rPr>
          <w:sz w:val="22"/>
          <w:lang w:val="sr-Cyrl-CS"/>
        </w:rPr>
        <w:t xml:space="preserve"> у потпуности одговара захтевима дефинисаним </w:t>
      </w:r>
      <w:r>
        <w:rPr>
          <w:sz w:val="22"/>
          <w:lang w:val="sr-Cyrl-CS"/>
        </w:rPr>
        <w:t>у конкурсној документацији</w:t>
      </w:r>
      <w:r w:rsidR="00C279CC">
        <w:rPr>
          <w:sz w:val="22"/>
          <w:lang w:val="sr-Cyrl-CS"/>
        </w:rPr>
        <w:t xml:space="preserve">. </w:t>
      </w:r>
      <w:r w:rsidR="00C279CC" w:rsidRPr="00C279CC">
        <w:rPr>
          <w:bCs/>
          <w:i/>
          <w:sz w:val="22"/>
          <w:u w:val="single"/>
          <w:lang w:val="ru-RU"/>
        </w:rPr>
        <w:t>/</w:t>
      </w:r>
      <w:r w:rsidR="00C279CC" w:rsidRPr="00C279CC">
        <w:rPr>
          <w:b/>
          <w:bCs/>
          <w:i/>
          <w:sz w:val="22"/>
          <w:u w:val="single"/>
          <w:lang w:val="ru-RU"/>
        </w:rPr>
        <w:t xml:space="preserve">ове податке </w:t>
      </w:r>
      <w:r w:rsidR="001D6D26">
        <w:rPr>
          <w:b/>
          <w:bCs/>
          <w:i/>
          <w:sz w:val="22"/>
          <w:u w:val="single"/>
          <w:lang w:val="sr-Cyrl-CS"/>
        </w:rPr>
        <w:t>попуњава Понуђач</w:t>
      </w:r>
      <w:r w:rsidR="00C279CC">
        <w:rPr>
          <w:b/>
          <w:bCs/>
          <w:sz w:val="22"/>
          <w:u w:val="single"/>
          <w:lang w:val="sr-Cyrl-CS"/>
        </w:rPr>
        <w:t>/</w:t>
      </w:r>
    </w:p>
    <w:p w:rsidR="006712D2" w:rsidRPr="00832137" w:rsidRDefault="006712D2" w:rsidP="006712D2">
      <w:pPr>
        <w:jc w:val="both"/>
        <w:rPr>
          <w:sz w:val="22"/>
          <w:lang w:val="sr-Cyrl-CS"/>
        </w:rPr>
      </w:pPr>
    </w:p>
    <w:p w:rsidR="00182AE8" w:rsidRPr="00832137" w:rsidRDefault="00182AE8" w:rsidP="0088175B">
      <w:pPr>
        <w:jc w:val="both"/>
        <w:rPr>
          <w:sz w:val="22"/>
          <w:lang w:val="ru-RU"/>
        </w:rPr>
      </w:pPr>
      <w:r w:rsidRPr="00832137">
        <w:rPr>
          <w:b/>
          <w:sz w:val="22"/>
          <w:lang w:val="ru-RU"/>
        </w:rPr>
        <w:t>ПРЕДМЕТ УГОВОРА</w:t>
      </w:r>
    </w:p>
    <w:p w:rsidR="00182AE8" w:rsidRPr="00832137" w:rsidRDefault="00182AE8" w:rsidP="0088175B">
      <w:pPr>
        <w:ind w:firstLine="720"/>
        <w:jc w:val="center"/>
        <w:rPr>
          <w:sz w:val="22"/>
          <w:lang w:val="ru-RU"/>
        </w:rPr>
      </w:pPr>
      <w:r w:rsidRPr="00832137">
        <w:rPr>
          <w:sz w:val="22"/>
          <w:lang w:val="ru-RU"/>
        </w:rPr>
        <w:t>Члан 2.</w:t>
      </w:r>
    </w:p>
    <w:p w:rsidR="00182AE8" w:rsidRPr="00832137" w:rsidRDefault="00182AE8" w:rsidP="006712D2">
      <w:pPr>
        <w:jc w:val="both"/>
        <w:rPr>
          <w:bCs/>
          <w:sz w:val="22"/>
          <w:lang w:val="sr-Cyrl-CS"/>
        </w:rPr>
      </w:pPr>
      <w:r w:rsidRPr="00832137">
        <w:rPr>
          <w:bCs/>
          <w:sz w:val="22"/>
          <w:lang w:val="sr-Cyrl-CS"/>
        </w:rPr>
        <w:t xml:space="preserve">Предмет </w:t>
      </w:r>
      <w:r w:rsidR="006712D2">
        <w:rPr>
          <w:bCs/>
          <w:sz w:val="22"/>
          <w:lang w:val="sr-Cyrl-CS"/>
        </w:rPr>
        <w:t>Овог У</w:t>
      </w:r>
      <w:r w:rsidRPr="00832137">
        <w:rPr>
          <w:bCs/>
          <w:sz w:val="22"/>
          <w:lang w:val="sr-Cyrl-CS"/>
        </w:rPr>
        <w:t>говора представља набавка електричне енергије за потребе</w:t>
      </w:r>
      <w:r w:rsidR="003A01B3">
        <w:rPr>
          <w:bCs/>
          <w:sz w:val="22"/>
          <w:lang w:val="sr-Cyrl-CS"/>
        </w:rPr>
        <w:t xml:space="preserve"> </w:t>
      </w:r>
      <w:r w:rsidR="006712D2" w:rsidRPr="00832137">
        <w:rPr>
          <w:sz w:val="22"/>
          <w:szCs w:val="22"/>
          <w:lang w:val="sr-Cyrl-CS"/>
        </w:rPr>
        <w:t xml:space="preserve">апотека на подручју </w:t>
      </w:r>
      <w:r w:rsidR="003636EE">
        <w:rPr>
          <w:sz w:val="22"/>
          <w:szCs w:val="22"/>
          <w:lang w:val="sr-Cyrl-CS"/>
        </w:rPr>
        <w:t>браничевског управног округа</w:t>
      </w:r>
      <w:r w:rsidR="006712D2" w:rsidRPr="00832137">
        <w:rPr>
          <w:sz w:val="22"/>
          <w:szCs w:val="22"/>
          <w:lang w:val="sr-Cyrl-CS"/>
        </w:rPr>
        <w:t>, које послују у саставу</w:t>
      </w:r>
      <w:r w:rsidR="006F5D94">
        <w:rPr>
          <w:sz w:val="22"/>
          <w:szCs w:val="22"/>
          <w:lang w:val="sr-Cyrl-CS"/>
        </w:rPr>
        <w:t xml:space="preserve"> </w:t>
      </w:r>
      <w:r w:rsidR="006712D2" w:rsidRPr="00832137">
        <w:rPr>
          <w:color w:val="000000"/>
          <w:sz w:val="22"/>
          <w:szCs w:val="22"/>
          <w:lang w:val="sr-Cyrl-CS"/>
        </w:rPr>
        <w:t>З</w:t>
      </w:r>
      <w:r w:rsidR="006712D2" w:rsidRPr="00714714">
        <w:rPr>
          <w:color w:val="000000"/>
          <w:sz w:val="22"/>
          <w:szCs w:val="22"/>
          <w:lang w:val="sr-Cyrl-CS"/>
        </w:rPr>
        <w:t>дравствен</w:t>
      </w:r>
      <w:r w:rsidR="006712D2" w:rsidRPr="00832137">
        <w:rPr>
          <w:color w:val="000000"/>
          <w:sz w:val="22"/>
          <w:szCs w:val="22"/>
          <w:lang w:val="sr-Cyrl-CS"/>
        </w:rPr>
        <w:t>е</w:t>
      </w:r>
      <w:r w:rsidR="006712D2" w:rsidRPr="00714714">
        <w:rPr>
          <w:color w:val="000000"/>
          <w:sz w:val="22"/>
          <w:szCs w:val="22"/>
          <w:lang w:val="sr-Cyrl-CS"/>
        </w:rPr>
        <w:t xml:space="preserve"> установ</w:t>
      </w:r>
      <w:r w:rsidR="006712D2" w:rsidRPr="00832137">
        <w:rPr>
          <w:color w:val="000000"/>
          <w:sz w:val="22"/>
          <w:szCs w:val="22"/>
          <w:lang w:val="sr-Cyrl-CS"/>
        </w:rPr>
        <w:t>е</w:t>
      </w:r>
      <w:r w:rsidR="006712D2" w:rsidRPr="00714714">
        <w:rPr>
          <w:color w:val="000000"/>
          <w:sz w:val="22"/>
          <w:szCs w:val="22"/>
          <w:lang w:val="sr-Cyrl-CS"/>
        </w:rPr>
        <w:t xml:space="preserve"> Апотека </w:t>
      </w:r>
      <w:r w:rsidR="00037201" w:rsidRPr="00714714">
        <w:rPr>
          <w:color w:val="000000"/>
          <w:sz w:val="22"/>
          <w:szCs w:val="22"/>
          <w:lang w:val="sr-Cyrl-CS"/>
        </w:rPr>
        <w:t>Пожаревац</w:t>
      </w:r>
      <w:r w:rsidR="006F5D94">
        <w:rPr>
          <w:color w:val="000000"/>
          <w:sz w:val="22"/>
          <w:szCs w:val="22"/>
          <w:lang w:val="sr-Cyrl-CS"/>
        </w:rPr>
        <w:t xml:space="preserve"> </w:t>
      </w:r>
      <w:r w:rsidR="003636EE">
        <w:rPr>
          <w:color w:val="000000"/>
          <w:sz w:val="22"/>
          <w:szCs w:val="22"/>
          <w:lang w:val="sr-Cyrl-CS"/>
        </w:rPr>
        <w:t xml:space="preserve">из </w:t>
      </w:r>
      <w:r w:rsidR="003636EE" w:rsidRPr="00714714">
        <w:rPr>
          <w:color w:val="000000"/>
          <w:sz w:val="22"/>
          <w:szCs w:val="22"/>
          <w:lang w:val="sr-Cyrl-CS"/>
        </w:rPr>
        <w:t>Пожарев</w:t>
      </w:r>
      <w:r w:rsidR="00037201" w:rsidRPr="00714714">
        <w:rPr>
          <w:color w:val="000000"/>
          <w:sz w:val="22"/>
          <w:szCs w:val="22"/>
          <w:lang w:val="sr-Cyrl-CS"/>
        </w:rPr>
        <w:t>ц</w:t>
      </w:r>
      <w:r w:rsidR="003636EE" w:rsidRPr="00714714">
        <w:rPr>
          <w:color w:val="000000"/>
          <w:sz w:val="22"/>
          <w:szCs w:val="22"/>
          <w:lang w:val="sr-Cyrl-CS"/>
        </w:rPr>
        <w:t>а</w:t>
      </w:r>
      <w:r w:rsidRPr="00832137">
        <w:rPr>
          <w:bCs/>
          <w:sz w:val="22"/>
          <w:lang w:val="sr-Cyrl-CS"/>
        </w:rPr>
        <w:t>.</w:t>
      </w:r>
    </w:p>
    <w:p w:rsidR="00182AE8" w:rsidRPr="00832137" w:rsidRDefault="006712D2" w:rsidP="006712D2">
      <w:pPr>
        <w:jc w:val="both"/>
        <w:rPr>
          <w:bCs/>
          <w:sz w:val="22"/>
          <w:lang w:val="sr-Cyrl-CS"/>
        </w:rPr>
      </w:pPr>
      <w:r>
        <w:rPr>
          <w:bCs/>
          <w:sz w:val="22"/>
          <w:lang w:val="sr-Cyrl-CS"/>
        </w:rPr>
        <w:lastRenderedPageBreak/>
        <w:t xml:space="preserve">Овим Уговором </w:t>
      </w:r>
      <w:r w:rsidR="00182AE8" w:rsidRPr="00832137">
        <w:rPr>
          <w:bCs/>
          <w:sz w:val="22"/>
          <w:lang w:val="sr-Cyrl-CS"/>
        </w:rPr>
        <w:t>у</w:t>
      </w:r>
      <w:r>
        <w:rPr>
          <w:bCs/>
          <w:sz w:val="22"/>
          <w:lang w:val="sr-Cyrl-CS"/>
        </w:rPr>
        <w:t>ре</w:t>
      </w:r>
      <w:r w:rsidR="00182AE8" w:rsidRPr="00832137">
        <w:rPr>
          <w:bCs/>
          <w:sz w:val="22"/>
          <w:lang w:val="sr-Cyrl-CS"/>
        </w:rPr>
        <w:t xml:space="preserve">ђују </w:t>
      </w:r>
      <w:r w:rsidR="00935186">
        <w:rPr>
          <w:bCs/>
          <w:sz w:val="22"/>
          <w:lang w:val="sr-Cyrl-CS"/>
        </w:rPr>
        <w:t>се услов</w:t>
      </w:r>
      <w:r w:rsidR="00C9757E">
        <w:rPr>
          <w:bCs/>
          <w:sz w:val="22"/>
          <w:lang w:val="sr-Cyrl-CS"/>
        </w:rPr>
        <w:t>и</w:t>
      </w:r>
      <w:r w:rsidR="00C279CC" w:rsidRPr="00832137">
        <w:rPr>
          <w:bCs/>
          <w:sz w:val="22"/>
          <w:lang w:val="sr-Cyrl-CS"/>
        </w:rPr>
        <w:t xml:space="preserve"> под  којима </w:t>
      </w:r>
      <w:r w:rsidR="002F269E">
        <w:rPr>
          <w:bCs/>
          <w:sz w:val="22"/>
          <w:lang w:val="sr-Cyrl-CS"/>
        </w:rPr>
        <w:t>ће се вршити</w:t>
      </w:r>
      <w:r w:rsidR="00C279CC" w:rsidRPr="00832137">
        <w:rPr>
          <w:bCs/>
          <w:sz w:val="22"/>
          <w:lang w:val="sr-Cyrl-CS"/>
        </w:rPr>
        <w:t xml:space="preserve"> испору</w:t>
      </w:r>
      <w:r w:rsidR="002F269E">
        <w:rPr>
          <w:bCs/>
          <w:sz w:val="22"/>
          <w:lang w:val="sr-Cyrl-CS"/>
        </w:rPr>
        <w:t>ка</w:t>
      </w:r>
      <w:r w:rsidR="00C279CC" w:rsidRPr="00832137">
        <w:rPr>
          <w:bCs/>
          <w:sz w:val="22"/>
          <w:lang w:val="sr-Cyrl-CS"/>
        </w:rPr>
        <w:t>,  преуз</w:t>
      </w:r>
      <w:r w:rsidR="002F269E">
        <w:rPr>
          <w:bCs/>
          <w:sz w:val="22"/>
          <w:lang w:val="sr-Cyrl-CS"/>
        </w:rPr>
        <w:t>имање и плаћање</w:t>
      </w:r>
      <w:r w:rsidR="00C9757E">
        <w:rPr>
          <w:bCs/>
          <w:sz w:val="22"/>
          <w:lang w:val="sr-Cyrl-CS"/>
        </w:rPr>
        <w:t xml:space="preserve"> предметног </w:t>
      </w:r>
      <w:r w:rsidR="002F269E">
        <w:rPr>
          <w:bCs/>
          <w:sz w:val="22"/>
          <w:lang w:val="sr-Cyrl-CS"/>
        </w:rPr>
        <w:t>добра</w:t>
      </w:r>
      <w:r w:rsidR="00C279CC" w:rsidRPr="00832137">
        <w:rPr>
          <w:bCs/>
          <w:sz w:val="22"/>
          <w:lang w:val="sr-Cyrl-CS"/>
        </w:rPr>
        <w:t>,</w:t>
      </w:r>
      <w:r w:rsidR="006F5D94">
        <w:rPr>
          <w:bCs/>
          <w:sz w:val="22"/>
          <w:lang w:val="sr-Cyrl-CS"/>
        </w:rPr>
        <w:t xml:space="preserve"> </w:t>
      </w:r>
      <w:r w:rsidR="002F269E">
        <w:rPr>
          <w:bCs/>
          <w:sz w:val="22"/>
          <w:lang w:val="sr-Cyrl-CS"/>
        </w:rPr>
        <w:t xml:space="preserve">међусобна </w:t>
      </w:r>
      <w:r w:rsidR="00182AE8" w:rsidRPr="00832137">
        <w:rPr>
          <w:bCs/>
          <w:sz w:val="22"/>
          <w:lang w:val="sr-Cyrl-CS"/>
        </w:rPr>
        <w:t>права, обавезе и од</w:t>
      </w:r>
      <w:r>
        <w:rPr>
          <w:bCs/>
          <w:sz w:val="22"/>
          <w:lang w:val="sr-Cyrl-CS"/>
        </w:rPr>
        <w:t>г</w:t>
      </w:r>
      <w:r w:rsidR="00182AE8" w:rsidRPr="00832137">
        <w:rPr>
          <w:bCs/>
          <w:sz w:val="22"/>
          <w:lang w:val="sr-Cyrl-CS"/>
        </w:rPr>
        <w:t>оворности</w:t>
      </w:r>
      <w:r w:rsidR="00C9757E">
        <w:rPr>
          <w:bCs/>
          <w:sz w:val="22"/>
          <w:lang w:val="sr-Cyrl-CS"/>
        </w:rPr>
        <w:t xml:space="preserve"> уговорних страна</w:t>
      </w:r>
      <w:r w:rsidR="00182AE8" w:rsidRPr="00832137">
        <w:rPr>
          <w:bCs/>
          <w:sz w:val="22"/>
          <w:lang w:val="sr-Cyrl-CS"/>
        </w:rPr>
        <w:t xml:space="preserve"> у погледу продаје електричне енерг</w:t>
      </w:r>
      <w:r>
        <w:rPr>
          <w:bCs/>
          <w:sz w:val="22"/>
          <w:lang w:val="sr-Cyrl-CS"/>
        </w:rPr>
        <w:t>ије са потпуним снабдевањем</w:t>
      </w:r>
      <w:r w:rsidR="00182AE8" w:rsidRPr="00832137">
        <w:rPr>
          <w:bCs/>
          <w:sz w:val="22"/>
          <w:lang w:val="sr-Cyrl-CS"/>
        </w:rPr>
        <w:t xml:space="preserve">и друга питања </w:t>
      </w:r>
      <w:r>
        <w:rPr>
          <w:bCs/>
          <w:sz w:val="22"/>
          <w:lang w:val="sr-Cyrl-CS"/>
        </w:rPr>
        <w:t>од значаја</w:t>
      </w:r>
      <w:r w:rsidR="00182AE8" w:rsidRPr="00832137">
        <w:rPr>
          <w:bCs/>
          <w:sz w:val="22"/>
          <w:lang w:val="sr-Cyrl-CS"/>
        </w:rPr>
        <w:t xml:space="preserve"> за реализацију овог </w:t>
      </w:r>
      <w:r>
        <w:rPr>
          <w:bCs/>
          <w:sz w:val="22"/>
          <w:lang w:val="sr-Cyrl-CS"/>
        </w:rPr>
        <w:t>У</w:t>
      </w:r>
      <w:r w:rsidR="00182AE8" w:rsidRPr="00832137">
        <w:rPr>
          <w:bCs/>
          <w:sz w:val="22"/>
          <w:lang w:val="sr-Cyrl-CS"/>
        </w:rPr>
        <w:t xml:space="preserve">говора, а у свему према </w:t>
      </w:r>
      <w:r w:rsidR="002F269E">
        <w:rPr>
          <w:bCs/>
          <w:sz w:val="22"/>
          <w:lang w:val="sr-Cyrl-CS"/>
        </w:rPr>
        <w:t xml:space="preserve">прихваћеној понуди и </w:t>
      </w:r>
      <w:r w:rsidR="00182AE8" w:rsidRPr="00832137">
        <w:rPr>
          <w:bCs/>
          <w:sz w:val="22"/>
          <w:lang w:val="sr-Cyrl-CS"/>
        </w:rPr>
        <w:t xml:space="preserve">техничкој спецификацији која је саставни део конкурсне документације. </w:t>
      </w:r>
    </w:p>
    <w:p w:rsidR="00182AE8" w:rsidRPr="00832137" w:rsidRDefault="00182AE8" w:rsidP="0088175B">
      <w:pPr>
        <w:ind w:firstLine="916"/>
        <w:jc w:val="both"/>
        <w:rPr>
          <w:bCs/>
          <w:sz w:val="22"/>
          <w:lang w:val="sr-Cyrl-CS"/>
        </w:rPr>
      </w:pPr>
    </w:p>
    <w:p w:rsidR="00182AE8" w:rsidRPr="00832137" w:rsidRDefault="00182AE8" w:rsidP="0088175B">
      <w:pPr>
        <w:jc w:val="both"/>
        <w:rPr>
          <w:b/>
          <w:bCs/>
          <w:sz w:val="22"/>
          <w:lang w:val="sr-Cyrl-CS"/>
        </w:rPr>
      </w:pPr>
      <w:r w:rsidRPr="00832137">
        <w:rPr>
          <w:b/>
          <w:bCs/>
          <w:sz w:val="22"/>
          <w:lang w:val="sr-Cyrl-CS"/>
        </w:rPr>
        <w:t>КОЛИЧИНА И КВАЛИТЕТ ЕЛЕКТРИЧНЕ ЕНЕРГИЈЕ</w:t>
      </w:r>
    </w:p>
    <w:p w:rsidR="00182AE8" w:rsidRPr="00832137" w:rsidRDefault="00182AE8" w:rsidP="0088175B">
      <w:pPr>
        <w:ind w:firstLine="916"/>
        <w:rPr>
          <w:bCs/>
          <w:sz w:val="22"/>
          <w:lang w:val="sr-Cyrl-CS"/>
        </w:rPr>
      </w:pPr>
    </w:p>
    <w:p w:rsidR="00182AE8" w:rsidRPr="00832137" w:rsidRDefault="00725E11" w:rsidP="0088175B">
      <w:pPr>
        <w:ind w:firstLine="916"/>
        <w:jc w:val="center"/>
        <w:rPr>
          <w:bCs/>
          <w:sz w:val="22"/>
          <w:lang w:val="sr-Cyrl-CS"/>
        </w:rPr>
      </w:pPr>
      <w:r>
        <w:rPr>
          <w:bCs/>
          <w:sz w:val="22"/>
          <w:lang w:val="sr-Cyrl-CS"/>
        </w:rPr>
        <w:t>Члан</w:t>
      </w:r>
      <w:r w:rsidR="00182AE8" w:rsidRPr="00832137">
        <w:rPr>
          <w:bCs/>
          <w:sz w:val="22"/>
          <w:lang w:val="sr-Cyrl-CS"/>
        </w:rPr>
        <w:t xml:space="preserve"> 3.</w:t>
      </w:r>
    </w:p>
    <w:p w:rsidR="00182AE8" w:rsidRPr="00832137" w:rsidRDefault="00182AE8" w:rsidP="00C9757E">
      <w:pPr>
        <w:jc w:val="both"/>
        <w:rPr>
          <w:bCs/>
          <w:sz w:val="22"/>
          <w:lang w:val="sr-Cyrl-CS"/>
        </w:rPr>
      </w:pPr>
      <w:r w:rsidRPr="00832137">
        <w:rPr>
          <w:bCs/>
          <w:sz w:val="22"/>
          <w:lang w:val="sr-Cyrl-CS"/>
        </w:rPr>
        <w:t>Уговорне стране ће испоруку и продају, односно преузимање и плаћање електричне енергије извршити према следећем:</w:t>
      </w:r>
    </w:p>
    <w:p w:rsidR="00182AE8" w:rsidRPr="00C9757E" w:rsidRDefault="00182AE8" w:rsidP="00C9757E">
      <w:pPr>
        <w:pStyle w:val="ListParagraph"/>
        <w:numPr>
          <w:ilvl w:val="0"/>
          <w:numId w:val="48"/>
        </w:numPr>
        <w:jc w:val="both"/>
        <w:rPr>
          <w:bCs/>
          <w:sz w:val="22"/>
          <w:lang w:val="sr-Cyrl-CS"/>
        </w:rPr>
      </w:pPr>
      <w:r w:rsidRPr="00C9757E">
        <w:rPr>
          <w:bCs/>
          <w:sz w:val="22"/>
          <w:lang w:val="sr-Cyrl-CS"/>
        </w:rPr>
        <w:t>Врста продаје: стална и гарантована;</w:t>
      </w:r>
    </w:p>
    <w:p w:rsidR="00182AE8" w:rsidRPr="00832137" w:rsidRDefault="00182AE8" w:rsidP="0088175B">
      <w:pPr>
        <w:numPr>
          <w:ilvl w:val="0"/>
          <w:numId w:val="48"/>
        </w:numPr>
        <w:ind w:left="0" w:firstLine="900"/>
        <w:jc w:val="both"/>
        <w:rPr>
          <w:bCs/>
          <w:sz w:val="22"/>
          <w:lang w:val="sr-Cyrl-CS"/>
        </w:rPr>
      </w:pPr>
      <w:r w:rsidRPr="00832137">
        <w:rPr>
          <w:bCs/>
          <w:sz w:val="22"/>
          <w:lang w:val="sr-Cyrl-CS"/>
        </w:rPr>
        <w:t>Капацитет испоруке: на бази месечних дијаграма потрошње;</w:t>
      </w:r>
    </w:p>
    <w:p w:rsidR="00182AE8" w:rsidRPr="00832137" w:rsidRDefault="00182AE8" w:rsidP="0088175B">
      <w:pPr>
        <w:numPr>
          <w:ilvl w:val="0"/>
          <w:numId w:val="48"/>
        </w:numPr>
        <w:ind w:left="0" w:firstLine="900"/>
        <w:jc w:val="both"/>
        <w:rPr>
          <w:bCs/>
          <w:sz w:val="22"/>
          <w:lang w:val="sr-Cyrl-CS"/>
        </w:rPr>
      </w:pPr>
      <w:r w:rsidRPr="00832137">
        <w:rPr>
          <w:bCs/>
          <w:sz w:val="22"/>
          <w:lang w:val="sr-Cyrl-CS"/>
        </w:rPr>
        <w:t>Период испоруке: годину дана од дана закључења уговора</w:t>
      </w:r>
      <w:r w:rsidR="00077EF6" w:rsidRPr="00714714">
        <w:rPr>
          <w:bCs/>
          <w:sz w:val="22"/>
          <w:lang w:val="sr-Cyrl-CS"/>
        </w:rPr>
        <w:t xml:space="preserve">,односно од </w:t>
      </w:r>
      <w:r w:rsidR="00077EF6" w:rsidRPr="00714714">
        <w:rPr>
          <w:bCs/>
          <w:iCs/>
          <w:sz w:val="22"/>
          <w:szCs w:val="22"/>
          <w:lang w:val="sr-Cyrl-CS"/>
        </w:rPr>
        <w:t>дана завршетка законске процедуре промене снабдевача, у случају промене снабдевача</w:t>
      </w:r>
      <w:r w:rsidR="00077EF6" w:rsidRPr="00832137">
        <w:rPr>
          <w:bCs/>
          <w:sz w:val="22"/>
          <w:lang w:val="sr-Cyrl-CS"/>
        </w:rPr>
        <w:t>;</w:t>
      </w:r>
    </w:p>
    <w:p w:rsidR="00182AE8" w:rsidRPr="00832137" w:rsidRDefault="00182AE8" w:rsidP="0088175B">
      <w:pPr>
        <w:numPr>
          <w:ilvl w:val="0"/>
          <w:numId w:val="48"/>
        </w:numPr>
        <w:ind w:left="0" w:firstLine="900"/>
        <w:jc w:val="both"/>
        <w:rPr>
          <w:bCs/>
          <w:sz w:val="22"/>
          <w:lang w:val="sr-Cyrl-CS"/>
        </w:rPr>
      </w:pPr>
      <w:r w:rsidRPr="00832137">
        <w:rPr>
          <w:bCs/>
          <w:sz w:val="22"/>
          <w:lang w:val="sr-Cyrl-CS"/>
        </w:rPr>
        <w:t>Количина енергије: према стварно испорученој  количини електричне  енергије за обрачунски период на местима примопредаје током периода снабдевања,</w:t>
      </w:r>
    </w:p>
    <w:p w:rsidR="00182AE8" w:rsidRPr="00714714" w:rsidRDefault="00182AE8" w:rsidP="00356158">
      <w:pPr>
        <w:jc w:val="both"/>
        <w:rPr>
          <w:sz w:val="22"/>
          <w:szCs w:val="22"/>
          <w:lang w:val="sr-Cyrl-CS"/>
        </w:rPr>
      </w:pPr>
      <w:r w:rsidRPr="00F762B0">
        <w:rPr>
          <w:bCs/>
          <w:sz w:val="22"/>
          <w:lang w:val="sr-Cyrl-CS"/>
        </w:rPr>
        <w:t>Места примопредаје: сва мерна места</w:t>
      </w:r>
      <w:r w:rsidR="002F269E" w:rsidRPr="00F762B0">
        <w:rPr>
          <w:bCs/>
          <w:sz w:val="22"/>
          <w:lang w:val="sr-Cyrl-CS"/>
        </w:rPr>
        <w:t xml:space="preserve"> Наручиоца</w:t>
      </w:r>
      <w:r w:rsidRPr="00F762B0">
        <w:rPr>
          <w:bCs/>
          <w:sz w:val="22"/>
          <w:lang w:val="sr-Cyrl-CS"/>
        </w:rPr>
        <w:t>, прикључена на дистрибутивни систем у категорији широке потрошње</w:t>
      </w:r>
      <w:r w:rsidR="005A18BD" w:rsidRPr="00F762B0">
        <w:rPr>
          <w:bCs/>
          <w:sz w:val="22"/>
          <w:lang w:val="sr-Cyrl-CS"/>
        </w:rPr>
        <w:t xml:space="preserve"> и потрошње на ниском напону</w:t>
      </w:r>
      <w:r w:rsidRPr="00F762B0">
        <w:rPr>
          <w:bCs/>
          <w:sz w:val="22"/>
          <w:lang w:val="sr-Cyrl-CS"/>
        </w:rPr>
        <w:t xml:space="preserve">  у </w:t>
      </w:r>
      <w:r w:rsidR="00942C70">
        <w:rPr>
          <w:bCs/>
          <w:sz w:val="22"/>
          <w:lang w:val="sr-Cyrl-CS"/>
        </w:rPr>
        <w:t>складу са постојећим ознакама мерних места</w:t>
      </w:r>
      <w:r w:rsidRPr="00F762B0">
        <w:rPr>
          <w:bCs/>
          <w:sz w:val="22"/>
          <w:lang w:val="sr-Cyrl-CS"/>
        </w:rPr>
        <w:t xml:space="preserve"> из табела техничког описа конкурсне документациј</w:t>
      </w:r>
      <w:r w:rsidR="002F269E" w:rsidRPr="00F762B0">
        <w:rPr>
          <w:bCs/>
          <w:sz w:val="22"/>
          <w:lang w:val="sr-Cyrl-CS"/>
        </w:rPr>
        <w:t>е, који чини саставни део овог У</w:t>
      </w:r>
      <w:r w:rsidRPr="00F762B0">
        <w:rPr>
          <w:bCs/>
          <w:sz w:val="22"/>
          <w:lang w:val="sr-Cyrl-CS"/>
        </w:rPr>
        <w:t>говора</w:t>
      </w:r>
      <w:r w:rsidR="00766237">
        <w:rPr>
          <w:bCs/>
          <w:sz w:val="22"/>
          <w:lang w:val="sr-Cyrl-CS"/>
        </w:rPr>
        <w:t xml:space="preserve"> </w:t>
      </w:r>
      <w:r w:rsidR="00300D11" w:rsidRPr="00714714">
        <w:rPr>
          <w:bCs/>
          <w:sz w:val="22"/>
          <w:lang w:val="sr-Cyrl-CS"/>
        </w:rPr>
        <w:t>као Прилог 1</w:t>
      </w:r>
      <w:r w:rsidRPr="00F762B0">
        <w:rPr>
          <w:bCs/>
          <w:sz w:val="22"/>
          <w:lang w:val="sr-Cyrl-CS"/>
        </w:rPr>
        <w:t>.</w:t>
      </w:r>
      <w:r w:rsidR="00766237">
        <w:rPr>
          <w:bCs/>
          <w:sz w:val="22"/>
          <w:lang w:val="sr-Cyrl-CS"/>
        </w:rPr>
        <w:t xml:space="preserve"> </w:t>
      </w:r>
      <w:r w:rsidR="00356158" w:rsidRPr="00714714">
        <w:rPr>
          <w:sz w:val="22"/>
          <w:szCs w:val="22"/>
          <w:lang w:val="sr-Cyrl-CS"/>
        </w:rPr>
        <w:t>Наручилац задржава право да за место испоруке одреди и додатне локације, уколико у свом пословању стекне право да користи и додатне објекте, као и да одређене локације изузме са листе електроенергетских објеката за место испоруке, ако те објекте престане да користи.</w:t>
      </w:r>
    </w:p>
    <w:p w:rsidR="00356158" w:rsidRPr="00714714" w:rsidRDefault="00356158" w:rsidP="00356158">
      <w:pPr>
        <w:jc w:val="both"/>
        <w:rPr>
          <w:sz w:val="22"/>
          <w:szCs w:val="22"/>
          <w:lang w:val="sr-Cyrl-CS"/>
        </w:rPr>
      </w:pPr>
    </w:p>
    <w:p w:rsidR="00182AE8" w:rsidRPr="00832137" w:rsidRDefault="00182AE8" w:rsidP="00C9757E">
      <w:pPr>
        <w:jc w:val="both"/>
        <w:rPr>
          <w:bCs/>
          <w:sz w:val="22"/>
          <w:lang w:val="sr-Cyrl-CS"/>
        </w:rPr>
      </w:pPr>
      <w:r w:rsidRPr="00832137">
        <w:rPr>
          <w:bCs/>
          <w:color w:val="000000"/>
          <w:sz w:val="22"/>
          <w:lang w:val="sr-Cyrl-CS"/>
        </w:rPr>
        <w:t xml:space="preserve">Добављач </w:t>
      </w:r>
      <w:r w:rsidRPr="00832137">
        <w:rPr>
          <w:bCs/>
          <w:sz w:val="22"/>
          <w:lang w:val="sr-Cyrl-CS"/>
        </w:rPr>
        <w:t xml:space="preserve">се обавезује да врста и ниво квалитета испоручене електричне енергије буде у складу са Правилима о раду преносног система („Службени гласник РС“, бр. </w:t>
      </w:r>
      <w:r w:rsidR="00077EF6" w:rsidRPr="00AC5C9B">
        <w:rPr>
          <w:bCs/>
          <w:sz w:val="22"/>
          <w:szCs w:val="22"/>
          <w:lang w:val="sr-Cyrl-CS"/>
        </w:rPr>
        <w:t>79/2014</w:t>
      </w:r>
      <w:r w:rsidRPr="00832137">
        <w:rPr>
          <w:bCs/>
          <w:sz w:val="22"/>
          <w:lang w:val="sr-Cyrl-CS"/>
        </w:rPr>
        <w:t>).</w:t>
      </w:r>
    </w:p>
    <w:p w:rsidR="00182AE8" w:rsidRPr="00832137" w:rsidRDefault="00182AE8" w:rsidP="00C9757E">
      <w:pPr>
        <w:jc w:val="both"/>
        <w:rPr>
          <w:bCs/>
          <w:sz w:val="22"/>
          <w:lang w:val="sr-Cyrl-CS"/>
        </w:rPr>
      </w:pPr>
      <w:r w:rsidRPr="00832137">
        <w:rPr>
          <w:bCs/>
          <w:color w:val="000000"/>
          <w:sz w:val="22"/>
          <w:lang w:val="sr-Cyrl-CS"/>
        </w:rPr>
        <w:t>Добављач</w:t>
      </w:r>
      <w:r w:rsidRPr="00832137">
        <w:rPr>
          <w:bCs/>
          <w:sz w:val="22"/>
          <w:lang w:val="sr-Cyrl-CS"/>
        </w:rPr>
        <w:t xml:space="preserve"> се обавезује да испоручи електричну енергију у складу са Правилима о раду тржишта електричне енергије, Правилима о раду преносног система,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182AE8" w:rsidRPr="00832137" w:rsidRDefault="00182AE8" w:rsidP="00C9757E">
      <w:pPr>
        <w:jc w:val="both"/>
        <w:rPr>
          <w:bCs/>
          <w:sz w:val="22"/>
          <w:lang w:val="sr-Cyrl-CS"/>
        </w:rPr>
      </w:pPr>
      <w:r w:rsidRPr="00832137">
        <w:rPr>
          <w:bCs/>
          <w:color w:val="000000"/>
          <w:sz w:val="22"/>
          <w:lang w:val="sr-Cyrl-CS"/>
        </w:rPr>
        <w:t>Добављач</w:t>
      </w:r>
      <w:r w:rsidRPr="00832137">
        <w:rPr>
          <w:bCs/>
          <w:sz w:val="22"/>
          <w:lang w:val="sr-Cyrl-CS"/>
        </w:rPr>
        <w:t xml:space="preserve"> је дужан да након закључења Уговора, а пре отпочињања снабдевања закључи и Наручиоцу достави:</w:t>
      </w:r>
    </w:p>
    <w:p w:rsidR="00182AE8" w:rsidRPr="00832137" w:rsidRDefault="00182AE8" w:rsidP="0088175B">
      <w:pPr>
        <w:ind w:firstLine="900"/>
        <w:jc w:val="both"/>
        <w:rPr>
          <w:bCs/>
          <w:sz w:val="22"/>
          <w:lang w:val="sr-Cyrl-CS"/>
        </w:rPr>
      </w:pPr>
      <w:r w:rsidRPr="00832137">
        <w:rPr>
          <w:bCs/>
          <w:sz w:val="22"/>
          <w:lang w:val="sr-Cyrl-CS"/>
        </w:rPr>
        <w:t>- Уговор о приступу систему са оператором система за конзумна подручја купца наведена у конкурсној  документацији;</w:t>
      </w:r>
    </w:p>
    <w:p w:rsidR="00182AE8" w:rsidRPr="00832137" w:rsidRDefault="00182AE8" w:rsidP="0088175B">
      <w:pPr>
        <w:ind w:firstLine="900"/>
        <w:jc w:val="both"/>
        <w:rPr>
          <w:bCs/>
          <w:sz w:val="22"/>
          <w:lang w:val="sr-Cyrl-CS"/>
        </w:rPr>
      </w:pPr>
      <w:r w:rsidRPr="00832137">
        <w:rPr>
          <w:bCs/>
          <w:sz w:val="22"/>
          <w:lang w:val="sr-Cyrl-CS"/>
        </w:rPr>
        <w:t>- Уговор којим преузима балансну одговорност за места примопредаје Наручиоца.</w:t>
      </w:r>
    </w:p>
    <w:p w:rsidR="00182AE8" w:rsidRPr="00832137" w:rsidRDefault="00182AE8" w:rsidP="006D07D1">
      <w:pPr>
        <w:jc w:val="both"/>
        <w:rPr>
          <w:bCs/>
          <w:sz w:val="22"/>
          <w:lang w:val="sr-Cyrl-CS"/>
        </w:rPr>
      </w:pPr>
      <w:r w:rsidRPr="00832137">
        <w:rPr>
          <w:bCs/>
          <w:sz w:val="22"/>
          <w:lang w:val="sr-Cyrl-CS"/>
        </w:rPr>
        <w:t xml:space="preserve">Копије уговора из претходног става, продавац је дужан доставити Наручиоцу пре почетка испоруке. </w:t>
      </w:r>
    </w:p>
    <w:p w:rsidR="00182AE8" w:rsidRPr="00832137" w:rsidRDefault="00182AE8" w:rsidP="0088175B">
      <w:pPr>
        <w:jc w:val="both"/>
        <w:rPr>
          <w:bCs/>
          <w:sz w:val="22"/>
          <w:lang w:val="sr-Cyrl-CS"/>
        </w:rPr>
      </w:pPr>
    </w:p>
    <w:p w:rsidR="00182AE8" w:rsidRPr="00F762B0" w:rsidRDefault="00182AE8" w:rsidP="0088175B">
      <w:pPr>
        <w:jc w:val="both"/>
        <w:rPr>
          <w:b/>
          <w:bCs/>
          <w:sz w:val="22"/>
          <w:lang w:val="sr-Cyrl-CS"/>
        </w:rPr>
      </w:pPr>
      <w:r w:rsidRPr="00F762B0">
        <w:rPr>
          <w:b/>
          <w:bCs/>
          <w:sz w:val="22"/>
          <w:lang w:val="sr-Cyrl-CS"/>
        </w:rPr>
        <w:t>ЦЕНА ЕЛЕКТРИЧНЕ ЕНЕРГИЈЕ</w:t>
      </w:r>
    </w:p>
    <w:p w:rsidR="00182AE8" w:rsidRPr="00832137" w:rsidRDefault="00182AE8" w:rsidP="0088175B">
      <w:pPr>
        <w:jc w:val="center"/>
        <w:rPr>
          <w:bCs/>
          <w:sz w:val="22"/>
          <w:lang w:val="sr-Cyrl-CS"/>
        </w:rPr>
      </w:pPr>
      <w:r w:rsidRPr="00832137">
        <w:rPr>
          <w:bCs/>
          <w:sz w:val="22"/>
          <w:lang w:val="sr-Cyrl-CS"/>
        </w:rPr>
        <w:t>Члан 4.</w:t>
      </w:r>
    </w:p>
    <w:p w:rsidR="001E1A52" w:rsidRPr="00714714" w:rsidRDefault="00182AE8" w:rsidP="006D07D1">
      <w:pPr>
        <w:jc w:val="both"/>
        <w:rPr>
          <w:b/>
          <w:bCs/>
          <w:i/>
          <w:sz w:val="22"/>
          <w:u w:val="single"/>
          <w:lang w:val="sr-Cyrl-CS"/>
        </w:rPr>
      </w:pPr>
      <w:r w:rsidRPr="00832137">
        <w:rPr>
          <w:bCs/>
          <w:sz w:val="22"/>
          <w:lang w:val="sr-Cyrl-CS"/>
        </w:rPr>
        <w:t xml:space="preserve">Наручилац се обавезује да плати </w:t>
      </w:r>
      <w:r w:rsidRPr="00832137">
        <w:rPr>
          <w:bCs/>
          <w:color w:val="000000"/>
          <w:sz w:val="22"/>
          <w:lang w:val="sr-Cyrl-CS"/>
        </w:rPr>
        <w:t>Добављачу</w:t>
      </w:r>
      <w:r w:rsidRPr="00832137">
        <w:rPr>
          <w:bCs/>
          <w:sz w:val="22"/>
          <w:lang w:val="sr-Cyrl-CS"/>
        </w:rPr>
        <w:t xml:space="preserve"> испоручена добра у свему у складу са понудом </w:t>
      </w:r>
      <w:r w:rsidRPr="00832137">
        <w:rPr>
          <w:bCs/>
          <w:color w:val="000000"/>
          <w:sz w:val="22"/>
          <w:lang w:val="sr-Cyrl-CS"/>
        </w:rPr>
        <w:t>Добављача</w:t>
      </w:r>
      <w:r w:rsidR="00C9757E">
        <w:rPr>
          <w:bCs/>
          <w:color w:val="000000"/>
          <w:sz w:val="22"/>
          <w:lang w:val="sr-Cyrl-CS"/>
        </w:rPr>
        <w:t xml:space="preserve"> у којој су наведене јединичне цене</w:t>
      </w:r>
      <w:r w:rsidRPr="00832137">
        <w:rPr>
          <w:bCs/>
          <w:sz w:val="22"/>
          <w:lang w:val="sr-Cyrl-CS"/>
        </w:rPr>
        <w:t>, и то:</w:t>
      </w:r>
      <w:r w:rsidRPr="00832137">
        <w:rPr>
          <w:b/>
          <w:bCs/>
          <w:sz w:val="22"/>
          <w:u w:val="single"/>
          <w:lang w:val="sr-Cyrl-CS"/>
        </w:rPr>
        <w:t xml:space="preserve"> (</w:t>
      </w:r>
      <w:r w:rsidR="001E1A52">
        <w:rPr>
          <w:b/>
          <w:bCs/>
          <w:i/>
          <w:sz w:val="22"/>
          <w:u w:val="single"/>
          <w:lang w:val="sr-Cyrl-CS"/>
        </w:rPr>
        <w:t xml:space="preserve">попуњава </w:t>
      </w:r>
      <w:r w:rsidR="001E1A52" w:rsidRPr="00714714">
        <w:rPr>
          <w:b/>
          <w:bCs/>
          <w:i/>
          <w:sz w:val="22"/>
          <w:u w:val="single"/>
          <w:lang w:val="sr-Cyrl-CS"/>
        </w:rPr>
        <w:t>Понуђач</w:t>
      </w:r>
      <w:r w:rsidRPr="00C309F9">
        <w:rPr>
          <w:b/>
          <w:bCs/>
          <w:i/>
          <w:sz w:val="22"/>
          <w:u w:val="single"/>
          <w:lang w:val="sr-Cyrl-CS"/>
        </w:rPr>
        <w:t>),</w:t>
      </w:r>
    </w:p>
    <w:p w:rsidR="00182AE8" w:rsidRPr="00C309F9" w:rsidRDefault="00182AE8" w:rsidP="0088175B">
      <w:pPr>
        <w:jc w:val="both"/>
        <w:rPr>
          <w:bCs/>
          <w:i/>
          <w:sz w:val="22"/>
          <w:lang w:val="sr-Cyrl-CS"/>
        </w:rPr>
      </w:pP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3740"/>
        <w:gridCol w:w="1620"/>
        <w:gridCol w:w="2864"/>
      </w:tblGrid>
      <w:tr w:rsidR="00182AE8" w:rsidRPr="00A0380E" w:rsidTr="006D744D">
        <w:trPr>
          <w:trHeight w:val="690"/>
        </w:trPr>
        <w:tc>
          <w:tcPr>
            <w:tcW w:w="760" w:type="dxa"/>
            <w:shd w:val="clear" w:color="auto" w:fill="CCCCCC"/>
          </w:tcPr>
          <w:p w:rsidR="00182AE8" w:rsidRPr="001D6D26" w:rsidRDefault="00182AE8" w:rsidP="0088175B">
            <w:pPr>
              <w:jc w:val="center"/>
              <w:rPr>
                <w:b/>
                <w:bCs/>
                <w:lang w:val="sr-Cyrl-CS"/>
              </w:rPr>
            </w:pPr>
          </w:p>
          <w:p w:rsidR="00182AE8" w:rsidRPr="001D6D26" w:rsidRDefault="00182AE8" w:rsidP="0088175B">
            <w:pPr>
              <w:jc w:val="center"/>
              <w:rPr>
                <w:b/>
                <w:bCs/>
                <w:lang w:val="sr-Cyrl-CS"/>
              </w:rPr>
            </w:pPr>
            <w:r w:rsidRPr="001D6D26">
              <w:rPr>
                <w:b/>
                <w:bCs/>
                <w:sz w:val="22"/>
                <w:lang w:val="sr-Cyrl-CS"/>
              </w:rPr>
              <w:t>Ред.</w:t>
            </w:r>
          </w:p>
          <w:p w:rsidR="00182AE8" w:rsidRPr="001D6D26" w:rsidRDefault="00182AE8" w:rsidP="0088175B">
            <w:pPr>
              <w:jc w:val="center"/>
              <w:rPr>
                <w:b/>
                <w:bCs/>
                <w:lang w:val="sr-Cyrl-CS"/>
              </w:rPr>
            </w:pPr>
            <w:r w:rsidRPr="001D6D26">
              <w:rPr>
                <w:b/>
                <w:bCs/>
                <w:sz w:val="22"/>
                <w:lang w:val="sr-Cyrl-CS"/>
              </w:rPr>
              <w:t>број</w:t>
            </w:r>
          </w:p>
          <w:p w:rsidR="00182AE8" w:rsidRPr="001D6D26" w:rsidRDefault="00182AE8" w:rsidP="0088175B">
            <w:pPr>
              <w:jc w:val="both"/>
              <w:rPr>
                <w:bCs/>
                <w:lang w:val="sr-Cyrl-CS"/>
              </w:rPr>
            </w:pPr>
          </w:p>
        </w:tc>
        <w:tc>
          <w:tcPr>
            <w:tcW w:w="3740" w:type="dxa"/>
            <w:shd w:val="clear" w:color="auto" w:fill="CCCCCC"/>
          </w:tcPr>
          <w:p w:rsidR="00182AE8" w:rsidRPr="001D6D26" w:rsidRDefault="00182AE8" w:rsidP="0088175B">
            <w:pPr>
              <w:rPr>
                <w:bCs/>
                <w:lang w:val="sr-Cyrl-CS"/>
              </w:rPr>
            </w:pPr>
          </w:p>
          <w:p w:rsidR="00182AE8" w:rsidRPr="001D6D26" w:rsidRDefault="00182AE8" w:rsidP="0088175B">
            <w:pPr>
              <w:jc w:val="center"/>
              <w:rPr>
                <w:b/>
                <w:bCs/>
                <w:lang w:val="sr-Cyrl-CS"/>
              </w:rPr>
            </w:pPr>
            <w:r w:rsidRPr="001D6D26">
              <w:rPr>
                <w:b/>
                <w:bCs/>
                <w:sz w:val="22"/>
                <w:lang w:val="sr-Cyrl-CS"/>
              </w:rPr>
              <w:t>Назив</w:t>
            </w:r>
          </w:p>
          <w:p w:rsidR="00182AE8" w:rsidRPr="001D6D26" w:rsidRDefault="00182AE8" w:rsidP="0088175B">
            <w:pPr>
              <w:jc w:val="both"/>
              <w:rPr>
                <w:bCs/>
                <w:lang w:val="sr-Cyrl-CS"/>
              </w:rPr>
            </w:pPr>
          </w:p>
        </w:tc>
        <w:tc>
          <w:tcPr>
            <w:tcW w:w="1620" w:type="dxa"/>
            <w:shd w:val="clear" w:color="auto" w:fill="CCCCCC"/>
          </w:tcPr>
          <w:p w:rsidR="00182AE8" w:rsidRPr="001D6D26" w:rsidRDefault="00182AE8" w:rsidP="0088175B">
            <w:pPr>
              <w:rPr>
                <w:bCs/>
                <w:lang w:val="sr-Cyrl-CS"/>
              </w:rPr>
            </w:pPr>
          </w:p>
          <w:p w:rsidR="00182AE8" w:rsidRPr="001D6D26" w:rsidRDefault="00182AE8" w:rsidP="0088175B">
            <w:pPr>
              <w:jc w:val="center"/>
              <w:rPr>
                <w:b/>
                <w:bCs/>
                <w:lang w:val="sr-Cyrl-CS"/>
              </w:rPr>
            </w:pPr>
            <w:r w:rsidRPr="001D6D26">
              <w:rPr>
                <w:b/>
                <w:bCs/>
                <w:sz w:val="22"/>
                <w:lang w:val="sr-Cyrl-CS"/>
              </w:rPr>
              <w:t>Јединица</w:t>
            </w:r>
          </w:p>
          <w:p w:rsidR="00182AE8" w:rsidRPr="001D6D26" w:rsidRDefault="00182AE8" w:rsidP="0088175B">
            <w:pPr>
              <w:jc w:val="center"/>
              <w:rPr>
                <w:b/>
                <w:bCs/>
                <w:lang w:val="sr-Cyrl-CS"/>
              </w:rPr>
            </w:pPr>
            <w:r w:rsidRPr="001D6D26">
              <w:rPr>
                <w:b/>
                <w:bCs/>
                <w:sz w:val="22"/>
                <w:lang w:val="sr-Cyrl-CS"/>
              </w:rPr>
              <w:t>мере</w:t>
            </w:r>
          </w:p>
          <w:p w:rsidR="00182AE8" w:rsidRPr="001D6D26" w:rsidRDefault="00182AE8" w:rsidP="0088175B">
            <w:pPr>
              <w:jc w:val="both"/>
              <w:rPr>
                <w:bCs/>
                <w:lang w:val="sr-Cyrl-CS"/>
              </w:rPr>
            </w:pPr>
          </w:p>
        </w:tc>
        <w:tc>
          <w:tcPr>
            <w:tcW w:w="2864" w:type="dxa"/>
            <w:shd w:val="clear" w:color="auto" w:fill="CCCCCC"/>
          </w:tcPr>
          <w:p w:rsidR="00182AE8" w:rsidRPr="001D6D26" w:rsidRDefault="00182AE8" w:rsidP="0088175B">
            <w:pPr>
              <w:rPr>
                <w:bCs/>
                <w:lang w:val="sr-Cyrl-CS"/>
              </w:rPr>
            </w:pPr>
          </w:p>
          <w:p w:rsidR="00182AE8" w:rsidRPr="001D6D26" w:rsidRDefault="00182AE8" w:rsidP="0088175B">
            <w:pPr>
              <w:jc w:val="center"/>
              <w:rPr>
                <w:b/>
                <w:bCs/>
                <w:lang w:val="sr-Cyrl-CS"/>
              </w:rPr>
            </w:pPr>
            <w:r w:rsidRPr="001D6D26">
              <w:rPr>
                <w:b/>
                <w:bCs/>
                <w:sz w:val="22"/>
                <w:lang w:val="sr-Cyrl-CS"/>
              </w:rPr>
              <w:t>Јединична цена РСД/kwh без ПДВ-а</w:t>
            </w:r>
          </w:p>
          <w:p w:rsidR="00182AE8" w:rsidRPr="001D6D26" w:rsidRDefault="00182AE8" w:rsidP="0088175B">
            <w:pPr>
              <w:jc w:val="both"/>
              <w:rPr>
                <w:bCs/>
                <w:lang w:val="sr-Cyrl-CS"/>
              </w:rPr>
            </w:pPr>
          </w:p>
        </w:tc>
      </w:tr>
      <w:tr w:rsidR="00182AE8" w:rsidRPr="00832137" w:rsidTr="006D744D">
        <w:trPr>
          <w:trHeight w:val="390"/>
        </w:trPr>
        <w:tc>
          <w:tcPr>
            <w:tcW w:w="760" w:type="dxa"/>
          </w:tcPr>
          <w:p w:rsidR="00182AE8" w:rsidRPr="001D6D26" w:rsidRDefault="00182AE8" w:rsidP="0088175B">
            <w:pPr>
              <w:jc w:val="center"/>
              <w:rPr>
                <w:b/>
                <w:bCs/>
                <w:lang w:val="sr-Cyrl-CS"/>
              </w:rPr>
            </w:pPr>
          </w:p>
          <w:p w:rsidR="00182AE8" w:rsidRPr="001D6D26" w:rsidRDefault="00182AE8" w:rsidP="0088175B">
            <w:pPr>
              <w:jc w:val="center"/>
              <w:rPr>
                <w:b/>
                <w:bCs/>
                <w:lang w:val="sr-Cyrl-CS"/>
              </w:rPr>
            </w:pPr>
            <w:r w:rsidRPr="001D6D26">
              <w:rPr>
                <w:b/>
                <w:bCs/>
                <w:sz w:val="22"/>
                <w:lang w:val="sr-Cyrl-CS"/>
              </w:rPr>
              <w:t>1.</w:t>
            </w:r>
          </w:p>
        </w:tc>
        <w:tc>
          <w:tcPr>
            <w:tcW w:w="3740" w:type="dxa"/>
          </w:tcPr>
          <w:p w:rsidR="00182AE8" w:rsidRPr="001D6D26" w:rsidRDefault="00182AE8" w:rsidP="0088175B">
            <w:pPr>
              <w:jc w:val="both"/>
              <w:rPr>
                <w:bCs/>
                <w:lang w:val="sr-Cyrl-CS"/>
              </w:rPr>
            </w:pPr>
            <w:r w:rsidRPr="001D6D26">
              <w:rPr>
                <w:bCs/>
                <w:sz w:val="22"/>
                <w:lang w:val="sr-Cyrl-CS"/>
              </w:rPr>
              <w:t xml:space="preserve">Електрична енергија </w:t>
            </w:r>
            <w:r w:rsidRPr="001D6D26">
              <w:rPr>
                <w:rFonts w:eastAsia="TimesNewRomanPSMT"/>
                <w:b/>
                <w:bCs/>
                <w:sz w:val="22"/>
                <w:lang w:val="sr-Cyrl-CS"/>
              </w:rPr>
              <w:t>(потрошња у високој тарифи)</w:t>
            </w:r>
            <w:r w:rsidRPr="001D6D26">
              <w:rPr>
                <w:rFonts w:eastAsia="TimesNewRomanPSMT"/>
                <w:bCs/>
                <w:sz w:val="22"/>
                <w:lang w:val="sr-Cyrl-CS"/>
              </w:rPr>
              <w:t xml:space="preserve">, </w:t>
            </w:r>
            <w:r w:rsidRPr="001D6D26">
              <w:rPr>
                <w:rFonts w:eastAsia="TimesNewRomanPSMT"/>
                <w:bCs/>
                <w:sz w:val="22"/>
                <w:szCs w:val="22"/>
                <w:lang w:val="sr-Cyrl-CS"/>
              </w:rPr>
              <w:t>са урачунатим трошковима балансирања.</w:t>
            </w:r>
          </w:p>
        </w:tc>
        <w:tc>
          <w:tcPr>
            <w:tcW w:w="1620" w:type="dxa"/>
          </w:tcPr>
          <w:p w:rsidR="00182AE8" w:rsidRPr="001D6D26" w:rsidRDefault="00182AE8" w:rsidP="0088175B">
            <w:pPr>
              <w:rPr>
                <w:bCs/>
                <w:lang w:val="sr-Cyrl-CS"/>
              </w:rPr>
            </w:pPr>
          </w:p>
          <w:p w:rsidR="00182AE8" w:rsidRPr="001D6D26" w:rsidRDefault="00182AE8" w:rsidP="0088175B">
            <w:pPr>
              <w:jc w:val="center"/>
              <w:rPr>
                <w:bCs/>
                <w:lang w:val="sr-Latn-CS"/>
              </w:rPr>
            </w:pPr>
            <w:r w:rsidRPr="001D6D26">
              <w:rPr>
                <w:bCs/>
                <w:sz w:val="22"/>
                <w:lang w:val="sr-Latn-CS"/>
              </w:rPr>
              <w:t>kwh</w:t>
            </w:r>
          </w:p>
        </w:tc>
        <w:tc>
          <w:tcPr>
            <w:tcW w:w="2864" w:type="dxa"/>
          </w:tcPr>
          <w:p w:rsidR="00182AE8" w:rsidRPr="001D6D26" w:rsidRDefault="00182AE8" w:rsidP="0088175B">
            <w:pPr>
              <w:rPr>
                <w:bCs/>
                <w:lang w:val="sr-Cyrl-CS"/>
              </w:rPr>
            </w:pPr>
          </w:p>
          <w:p w:rsidR="00182AE8" w:rsidRPr="001D6D26" w:rsidRDefault="00182AE8" w:rsidP="0088175B">
            <w:pPr>
              <w:jc w:val="both"/>
              <w:rPr>
                <w:bCs/>
                <w:lang w:val="sr-Latn-CS"/>
              </w:rPr>
            </w:pPr>
            <w:r w:rsidRPr="001D6D26">
              <w:rPr>
                <w:bCs/>
                <w:sz w:val="22"/>
                <w:lang w:val="sr-Latn-CS"/>
              </w:rPr>
              <w:t>______________________</w:t>
            </w:r>
          </w:p>
        </w:tc>
      </w:tr>
      <w:tr w:rsidR="00182AE8" w:rsidRPr="00832137" w:rsidTr="006D744D">
        <w:trPr>
          <w:trHeight w:val="540"/>
        </w:trPr>
        <w:tc>
          <w:tcPr>
            <w:tcW w:w="760" w:type="dxa"/>
          </w:tcPr>
          <w:p w:rsidR="00182AE8" w:rsidRPr="001D6D26" w:rsidRDefault="00182AE8" w:rsidP="0088175B">
            <w:pPr>
              <w:jc w:val="center"/>
              <w:rPr>
                <w:b/>
                <w:bCs/>
                <w:lang w:val="sr-Cyrl-CS"/>
              </w:rPr>
            </w:pPr>
          </w:p>
          <w:p w:rsidR="00182AE8" w:rsidRPr="001D6D26" w:rsidRDefault="00182AE8" w:rsidP="0088175B">
            <w:pPr>
              <w:jc w:val="center"/>
              <w:rPr>
                <w:b/>
                <w:bCs/>
                <w:lang w:val="sr-Cyrl-CS"/>
              </w:rPr>
            </w:pPr>
            <w:r w:rsidRPr="001D6D26">
              <w:rPr>
                <w:b/>
                <w:bCs/>
                <w:sz w:val="22"/>
                <w:lang w:val="sr-Cyrl-CS"/>
              </w:rPr>
              <w:t>2.</w:t>
            </w:r>
          </w:p>
        </w:tc>
        <w:tc>
          <w:tcPr>
            <w:tcW w:w="3740" w:type="dxa"/>
          </w:tcPr>
          <w:p w:rsidR="00182AE8" w:rsidRPr="001D6D26" w:rsidRDefault="00182AE8" w:rsidP="0088175B">
            <w:pPr>
              <w:jc w:val="both"/>
              <w:rPr>
                <w:bCs/>
                <w:lang w:val="sr-Cyrl-CS"/>
              </w:rPr>
            </w:pPr>
            <w:r w:rsidRPr="001D6D26">
              <w:rPr>
                <w:bCs/>
                <w:sz w:val="22"/>
                <w:lang w:val="sr-Cyrl-CS"/>
              </w:rPr>
              <w:t xml:space="preserve">Електрична енергија </w:t>
            </w:r>
            <w:r w:rsidRPr="001D6D26">
              <w:rPr>
                <w:rFonts w:eastAsia="TimesNewRomanPSMT"/>
                <w:b/>
                <w:bCs/>
                <w:sz w:val="22"/>
                <w:lang w:val="sr-Cyrl-CS"/>
              </w:rPr>
              <w:t xml:space="preserve">(потрошња у </w:t>
            </w:r>
            <w:r w:rsidRPr="001D6D26">
              <w:rPr>
                <w:rFonts w:eastAsia="TimesNewRomanPSMT"/>
                <w:b/>
                <w:bCs/>
                <w:sz w:val="22"/>
                <w:lang w:val="sr-Latn-CS"/>
              </w:rPr>
              <w:t>нис</w:t>
            </w:r>
            <w:r w:rsidRPr="001D6D26">
              <w:rPr>
                <w:rFonts w:eastAsia="TimesNewRomanPSMT"/>
                <w:b/>
                <w:bCs/>
                <w:sz w:val="22"/>
                <w:lang w:val="sr-Cyrl-CS"/>
              </w:rPr>
              <w:t>кој тарифи)</w:t>
            </w:r>
            <w:r w:rsidRPr="001D6D26">
              <w:rPr>
                <w:rFonts w:eastAsia="TimesNewRomanPSMT"/>
                <w:bCs/>
                <w:sz w:val="22"/>
                <w:lang w:val="sr-Cyrl-CS"/>
              </w:rPr>
              <w:t xml:space="preserve">, </w:t>
            </w:r>
            <w:r w:rsidRPr="001D6D26">
              <w:rPr>
                <w:rFonts w:eastAsia="TimesNewRomanPSMT"/>
                <w:bCs/>
                <w:sz w:val="22"/>
                <w:szCs w:val="22"/>
                <w:lang w:val="sr-Cyrl-CS"/>
              </w:rPr>
              <w:t>са урачунатим трошковима балансирања.</w:t>
            </w:r>
          </w:p>
        </w:tc>
        <w:tc>
          <w:tcPr>
            <w:tcW w:w="1620" w:type="dxa"/>
          </w:tcPr>
          <w:p w:rsidR="00182AE8" w:rsidRPr="001D6D26" w:rsidRDefault="00182AE8" w:rsidP="0088175B">
            <w:pPr>
              <w:rPr>
                <w:bCs/>
                <w:lang w:val="sr-Cyrl-CS"/>
              </w:rPr>
            </w:pPr>
          </w:p>
          <w:p w:rsidR="00182AE8" w:rsidRPr="001D6D26" w:rsidRDefault="00182AE8" w:rsidP="0088175B">
            <w:pPr>
              <w:jc w:val="center"/>
              <w:rPr>
                <w:bCs/>
                <w:lang w:val="sr-Latn-CS"/>
              </w:rPr>
            </w:pPr>
            <w:r w:rsidRPr="001D6D26">
              <w:rPr>
                <w:bCs/>
                <w:sz w:val="22"/>
                <w:lang w:val="sr-Latn-CS"/>
              </w:rPr>
              <w:t>kwh</w:t>
            </w:r>
          </w:p>
        </w:tc>
        <w:tc>
          <w:tcPr>
            <w:tcW w:w="2864" w:type="dxa"/>
          </w:tcPr>
          <w:p w:rsidR="00182AE8" w:rsidRPr="001D6D26" w:rsidRDefault="00182AE8" w:rsidP="0088175B">
            <w:pPr>
              <w:rPr>
                <w:bCs/>
                <w:lang w:val="sr-Cyrl-CS"/>
              </w:rPr>
            </w:pPr>
          </w:p>
          <w:p w:rsidR="00182AE8" w:rsidRPr="001D6D26" w:rsidRDefault="00182AE8" w:rsidP="0088175B">
            <w:pPr>
              <w:jc w:val="both"/>
              <w:rPr>
                <w:bCs/>
                <w:lang w:val="sr-Latn-CS"/>
              </w:rPr>
            </w:pPr>
            <w:r w:rsidRPr="001D6D26">
              <w:rPr>
                <w:bCs/>
                <w:sz w:val="22"/>
                <w:lang w:val="sr-Latn-CS"/>
              </w:rPr>
              <w:t>______________________</w:t>
            </w:r>
          </w:p>
        </w:tc>
      </w:tr>
      <w:tr w:rsidR="001E1A52" w:rsidRPr="00832137" w:rsidTr="006D744D">
        <w:trPr>
          <w:trHeight w:val="540"/>
        </w:trPr>
        <w:tc>
          <w:tcPr>
            <w:tcW w:w="760" w:type="dxa"/>
          </w:tcPr>
          <w:p w:rsidR="001E1A52" w:rsidRPr="001D6D26" w:rsidRDefault="001E1A52" w:rsidP="0088175B">
            <w:pPr>
              <w:jc w:val="center"/>
              <w:rPr>
                <w:b/>
                <w:bCs/>
                <w:lang w:val="sr-Latn-CS"/>
              </w:rPr>
            </w:pPr>
            <w:r w:rsidRPr="001D6D26">
              <w:rPr>
                <w:b/>
                <w:bCs/>
                <w:lang w:val="sr-Latn-CS"/>
              </w:rPr>
              <w:lastRenderedPageBreak/>
              <w:t>3</w:t>
            </w:r>
          </w:p>
        </w:tc>
        <w:tc>
          <w:tcPr>
            <w:tcW w:w="3740" w:type="dxa"/>
          </w:tcPr>
          <w:p w:rsidR="001E1A52" w:rsidRPr="001D6D26" w:rsidRDefault="001E1A52" w:rsidP="0088175B">
            <w:pPr>
              <w:jc w:val="both"/>
              <w:rPr>
                <w:bCs/>
                <w:sz w:val="22"/>
                <w:lang w:val="sr-Cyrl-CS"/>
              </w:rPr>
            </w:pPr>
            <w:r w:rsidRPr="001D6D26">
              <w:rPr>
                <w:bCs/>
                <w:sz w:val="22"/>
                <w:lang w:val="sr-Cyrl-CS"/>
              </w:rPr>
              <w:t xml:space="preserve">Електрична енергија </w:t>
            </w:r>
            <w:r w:rsidRPr="001D6D26">
              <w:rPr>
                <w:rFonts w:eastAsia="TimesNewRomanPSMT"/>
                <w:b/>
                <w:bCs/>
                <w:sz w:val="22"/>
                <w:lang w:val="sr-Cyrl-CS"/>
              </w:rPr>
              <w:t xml:space="preserve">(потрошња у </w:t>
            </w:r>
            <w:r w:rsidRPr="001D6D26">
              <w:rPr>
                <w:rFonts w:eastAsia="TimesNewRomanPSMT"/>
                <w:b/>
                <w:bCs/>
                <w:sz w:val="22"/>
                <w:lang w:val="sr-Latn-CS"/>
              </w:rPr>
              <w:t>jedinstvenoj</w:t>
            </w:r>
            <w:r w:rsidRPr="001D6D26">
              <w:rPr>
                <w:rFonts w:eastAsia="TimesNewRomanPSMT"/>
                <w:b/>
                <w:bCs/>
                <w:sz w:val="22"/>
                <w:lang w:val="sr-Cyrl-CS"/>
              </w:rPr>
              <w:t xml:space="preserve"> тарифи)</w:t>
            </w:r>
            <w:r w:rsidRPr="001D6D26">
              <w:rPr>
                <w:rFonts w:eastAsia="TimesNewRomanPSMT"/>
                <w:bCs/>
                <w:sz w:val="22"/>
                <w:lang w:val="sr-Cyrl-CS"/>
              </w:rPr>
              <w:t xml:space="preserve">, </w:t>
            </w:r>
            <w:r w:rsidRPr="001D6D26">
              <w:rPr>
                <w:rFonts w:eastAsia="TimesNewRomanPSMT"/>
                <w:bCs/>
                <w:sz w:val="22"/>
                <w:szCs w:val="22"/>
                <w:lang w:val="sr-Cyrl-CS"/>
              </w:rPr>
              <w:t>са урачунатим трошковима балансирања</w:t>
            </w:r>
          </w:p>
        </w:tc>
        <w:tc>
          <w:tcPr>
            <w:tcW w:w="1620" w:type="dxa"/>
          </w:tcPr>
          <w:p w:rsidR="001E1A52" w:rsidRPr="001D6D26" w:rsidRDefault="001E1A52" w:rsidP="001E1A52">
            <w:pPr>
              <w:rPr>
                <w:bCs/>
                <w:lang w:val="sr-Cyrl-CS"/>
              </w:rPr>
            </w:pPr>
          </w:p>
          <w:p w:rsidR="001E1A52" w:rsidRPr="001D6D26" w:rsidRDefault="001E1A52" w:rsidP="001E1A52">
            <w:pPr>
              <w:jc w:val="center"/>
              <w:rPr>
                <w:bCs/>
                <w:lang w:val="sr-Latn-CS"/>
              </w:rPr>
            </w:pPr>
            <w:r w:rsidRPr="001D6D26">
              <w:rPr>
                <w:bCs/>
                <w:sz w:val="22"/>
                <w:lang w:val="sr-Latn-CS"/>
              </w:rPr>
              <w:t>kwh</w:t>
            </w:r>
          </w:p>
        </w:tc>
        <w:tc>
          <w:tcPr>
            <w:tcW w:w="2864" w:type="dxa"/>
          </w:tcPr>
          <w:p w:rsidR="001E1A52" w:rsidRPr="001D6D26" w:rsidRDefault="001E1A52" w:rsidP="001E1A52">
            <w:pPr>
              <w:rPr>
                <w:bCs/>
                <w:lang w:val="sr-Cyrl-CS"/>
              </w:rPr>
            </w:pPr>
          </w:p>
          <w:p w:rsidR="001E1A52" w:rsidRPr="001D6D26" w:rsidRDefault="001E1A52" w:rsidP="001E1A52">
            <w:pPr>
              <w:jc w:val="both"/>
              <w:rPr>
                <w:bCs/>
                <w:lang w:val="sr-Latn-CS"/>
              </w:rPr>
            </w:pPr>
            <w:r w:rsidRPr="001D6D26">
              <w:rPr>
                <w:bCs/>
                <w:sz w:val="22"/>
                <w:lang w:val="sr-Latn-CS"/>
              </w:rPr>
              <w:t>______________________</w:t>
            </w:r>
          </w:p>
        </w:tc>
      </w:tr>
    </w:tbl>
    <w:p w:rsidR="00182AE8" w:rsidRPr="00832137" w:rsidRDefault="00182AE8" w:rsidP="0088175B">
      <w:pPr>
        <w:jc w:val="both"/>
        <w:rPr>
          <w:bCs/>
          <w:sz w:val="22"/>
          <w:lang w:val="sr-Cyrl-CS"/>
        </w:rPr>
      </w:pPr>
    </w:p>
    <w:p w:rsidR="00182AE8" w:rsidRPr="00714714" w:rsidRDefault="00182AE8" w:rsidP="006D07D1">
      <w:pPr>
        <w:jc w:val="both"/>
        <w:rPr>
          <w:bCs/>
          <w:sz w:val="22"/>
          <w:lang w:val="sr-Cyrl-CS"/>
        </w:rPr>
      </w:pPr>
      <w:r w:rsidRPr="00832137">
        <w:rPr>
          <w:bCs/>
          <w:sz w:val="22"/>
          <w:lang w:val="sr-Cyrl-CS"/>
        </w:rPr>
        <w:t>Обрачун – фактурисање и наплата испоручене колич</w:t>
      </w:r>
      <w:r w:rsidR="006D07D1">
        <w:rPr>
          <w:bCs/>
          <w:sz w:val="22"/>
          <w:lang w:val="sr-Cyrl-CS"/>
        </w:rPr>
        <w:t>и</w:t>
      </w:r>
      <w:r w:rsidRPr="00832137">
        <w:rPr>
          <w:bCs/>
          <w:sz w:val="22"/>
          <w:lang w:val="sr-Cyrl-CS"/>
        </w:rPr>
        <w:t>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w:t>
      </w:r>
      <w:r w:rsidR="006D07D1">
        <w:rPr>
          <w:bCs/>
          <w:sz w:val="22"/>
          <w:lang w:val="sr-Cyrl-CS"/>
        </w:rPr>
        <w:t>а</w:t>
      </w:r>
      <w:r w:rsidR="00C309F9">
        <w:rPr>
          <w:bCs/>
          <w:sz w:val="22"/>
          <w:lang w:val="sr-Cyrl-CS"/>
        </w:rPr>
        <w:t>ња и</w:t>
      </w:r>
      <w:r w:rsidRPr="00832137">
        <w:rPr>
          <w:bCs/>
          <w:sz w:val="22"/>
          <w:lang w:val="sr-Cyrl-CS"/>
        </w:rPr>
        <w:t xml:space="preserve"> под условима утврђеним овим </w:t>
      </w:r>
      <w:r w:rsidR="006D07D1">
        <w:rPr>
          <w:bCs/>
          <w:sz w:val="22"/>
          <w:lang w:val="sr-Cyrl-CS"/>
        </w:rPr>
        <w:t>У</w:t>
      </w:r>
      <w:r w:rsidR="00DB1941">
        <w:rPr>
          <w:bCs/>
          <w:sz w:val="22"/>
          <w:lang w:val="sr-Cyrl-CS"/>
        </w:rPr>
        <w:t>говором</w:t>
      </w:r>
      <w:r w:rsidR="00DB1941">
        <w:rPr>
          <w:bCs/>
          <w:sz w:val="22"/>
          <w:lang w:val="sr-Latn-CS"/>
        </w:rPr>
        <w:t xml:space="preserve">, </w:t>
      </w:r>
      <w:r w:rsidR="00E83D6B" w:rsidRPr="00714714">
        <w:rPr>
          <w:bCs/>
          <w:sz w:val="22"/>
          <w:lang w:val="sr-Cyrl-CS"/>
        </w:rPr>
        <w:t xml:space="preserve">све до вредности </w:t>
      </w:r>
      <w:r w:rsidR="00E83D6B" w:rsidRPr="003A1F49">
        <w:rPr>
          <w:bCs/>
          <w:sz w:val="22"/>
          <w:lang w:val="sr-Cyrl-CS"/>
        </w:rPr>
        <w:t xml:space="preserve">од </w:t>
      </w:r>
      <w:r w:rsidR="00607CDE" w:rsidRPr="003A1F49">
        <w:rPr>
          <w:b/>
          <w:bCs/>
          <w:sz w:val="22"/>
          <w:lang w:val="sr-Cyrl-CS"/>
        </w:rPr>
        <w:t>6.20</w:t>
      </w:r>
      <w:r w:rsidR="0087426F" w:rsidRPr="003A1F49">
        <w:rPr>
          <w:b/>
          <w:bCs/>
          <w:sz w:val="22"/>
          <w:lang w:val="sr-Cyrl-CS"/>
        </w:rPr>
        <w:t>0</w:t>
      </w:r>
      <w:r w:rsidR="00DB1941" w:rsidRPr="003A1F49">
        <w:rPr>
          <w:b/>
          <w:bCs/>
          <w:sz w:val="22"/>
          <w:lang w:val="sr-Cyrl-CS"/>
        </w:rPr>
        <w:t>.000,00</w:t>
      </w:r>
      <w:r w:rsidR="00DB1941" w:rsidRPr="003A1F49">
        <w:rPr>
          <w:bCs/>
          <w:sz w:val="22"/>
          <w:lang w:val="sr-Cyrl-CS"/>
        </w:rPr>
        <w:t xml:space="preserve"> без ПДВ</w:t>
      </w:r>
      <w:r w:rsidR="00725E11" w:rsidRPr="003A1F49">
        <w:rPr>
          <w:bCs/>
          <w:sz w:val="22"/>
          <w:lang w:val="sr-Cyrl-CS"/>
        </w:rPr>
        <w:t>-а</w:t>
      </w:r>
      <w:r w:rsidR="00DB1941" w:rsidRPr="003A1F49">
        <w:rPr>
          <w:bCs/>
          <w:sz w:val="22"/>
          <w:lang w:val="sr-Cyrl-CS"/>
        </w:rPr>
        <w:t>.</w:t>
      </w:r>
    </w:p>
    <w:p w:rsidR="00356158" w:rsidRPr="00714714" w:rsidRDefault="00182AE8" w:rsidP="006D07D1">
      <w:pPr>
        <w:jc w:val="both"/>
        <w:rPr>
          <w:bCs/>
          <w:sz w:val="22"/>
          <w:lang w:val="sr-Cyrl-CS"/>
        </w:rPr>
      </w:pPr>
      <w:r w:rsidRPr="00F762B0">
        <w:rPr>
          <w:bCs/>
          <w:sz w:val="22"/>
          <w:lang w:val="sr-Cyrl-CS"/>
        </w:rPr>
        <w:t>Цена из става 1. овог члана је фиксна за уговорени период испоруке.</w:t>
      </w:r>
    </w:p>
    <w:p w:rsidR="00182AE8" w:rsidRPr="00714714" w:rsidRDefault="00356158" w:rsidP="006D07D1">
      <w:pPr>
        <w:jc w:val="both"/>
        <w:rPr>
          <w:bCs/>
          <w:sz w:val="22"/>
          <w:szCs w:val="22"/>
          <w:lang w:val="sr-Cyrl-CS"/>
        </w:rPr>
      </w:pPr>
      <w:r w:rsidRPr="00BC3EBE">
        <w:rPr>
          <w:sz w:val="22"/>
          <w:szCs w:val="22"/>
        </w:rPr>
        <w:t>A</w:t>
      </w:r>
      <w:r w:rsidRPr="00714714">
        <w:rPr>
          <w:sz w:val="22"/>
          <w:szCs w:val="22"/>
          <w:lang w:val="sr-Cyrl-CS"/>
        </w:rPr>
        <w:t>кциза за утрошену електричну енергију није урачуната у цену активне електричне енергије на основу Закона о измени и допунама Закона о акцизама објављеног у „Службеном гласнику РС“ бр.55 од 25.06.2015. године.</w:t>
      </w:r>
    </w:p>
    <w:p w:rsidR="00182AE8" w:rsidRPr="00F762B0" w:rsidRDefault="00182AE8" w:rsidP="006D07D1">
      <w:pPr>
        <w:jc w:val="both"/>
        <w:rPr>
          <w:bCs/>
          <w:sz w:val="22"/>
          <w:lang w:val="sr-Cyrl-CS"/>
        </w:rPr>
      </w:pPr>
      <w:r w:rsidRPr="00F762B0">
        <w:rPr>
          <w:bCs/>
          <w:sz w:val="22"/>
          <w:lang w:val="sr-Cyrl-CS"/>
        </w:rPr>
        <w:t>У цену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w:t>
      </w:r>
      <w:r w:rsidR="00356158" w:rsidRPr="00714714">
        <w:rPr>
          <w:bCs/>
          <w:sz w:val="22"/>
          <w:lang w:val="sr-Cyrl-CS"/>
        </w:rPr>
        <w:t xml:space="preserve">, </w:t>
      </w:r>
      <w:r w:rsidR="00356158">
        <w:rPr>
          <w:bCs/>
          <w:sz w:val="22"/>
          <w:lang w:val="sr-Cyrl-CS"/>
        </w:rPr>
        <w:t>акциза</w:t>
      </w:r>
      <w:r w:rsidRPr="00F762B0">
        <w:rPr>
          <w:bCs/>
          <w:sz w:val="22"/>
          <w:lang w:val="sr-Cyrl-CS"/>
        </w:rPr>
        <w:t xml:space="preserve"> и порез на додату вредност који се обрачунавају и плаћају у складу са прописима Републике Србије на основу рачуна који испоставља Добављач. </w:t>
      </w:r>
    </w:p>
    <w:p w:rsidR="00182AE8" w:rsidRPr="00F762B0" w:rsidRDefault="00182AE8" w:rsidP="006D07D1">
      <w:pPr>
        <w:jc w:val="both"/>
        <w:rPr>
          <w:bCs/>
          <w:sz w:val="22"/>
          <w:lang w:val="sr-Cyrl-CS"/>
        </w:rPr>
      </w:pPr>
      <w:r w:rsidRPr="00F762B0">
        <w:rPr>
          <w:bCs/>
          <w:sz w:val="22"/>
          <w:lang w:val="sr-Cyrl-CS"/>
        </w:rPr>
        <w:t>Добављач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w:t>
      </w:r>
    </w:p>
    <w:p w:rsidR="00182AE8" w:rsidRPr="00F762B0" w:rsidRDefault="00182AE8" w:rsidP="0088175B">
      <w:pPr>
        <w:pStyle w:val="Default"/>
        <w:ind w:firstLine="900"/>
        <w:jc w:val="both"/>
        <w:rPr>
          <w:rFonts w:ascii="Times New Roman" w:hAnsi="Times New Roman" w:cs="Times New Roman"/>
          <w:color w:val="auto"/>
          <w:sz w:val="22"/>
          <w:lang w:val="ru-RU"/>
        </w:rPr>
      </w:pPr>
      <w:r w:rsidRPr="00F762B0">
        <w:rPr>
          <w:rFonts w:ascii="Times New Roman" w:hAnsi="Times New Roman" w:cs="Times New Roman"/>
          <w:bCs/>
          <w:color w:val="auto"/>
          <w:sz w:val="22"/>
          <w:lang w:val="sr-Cyrl-CS"/>
        </w:rPr>
        <w:t>- За приступ систему за пренос електричне енергије – п</w:t>
      </w:r>
      <w:r w:rsidRPr="00F762B0">
        <w:rPr>
          <w:rFonts w:ascii="Times New Roman" w:hAnsi="Times New Roman" w:cs="Times New Roman"/>
          <w:color w:val="auto"/>
          <w:sz w:val="22"/>
          <w:lang w:val="ru-RU"/>
        </w:rPr>
        <w:t xml:space="preserve">рема Одлуци о утврђивању методологије за одређивање цене приступа систему </w:t>
      </w:r>
      <w:r w:rsidR="00C309F9" w:rsidRPr="00F762B0">
        <w:rPr>
          <w:rFonts w:ascii="Times New Roman" w:hAnsi="Times New Roman" w:cs="Times New Roman"/>
          <w:color w:val="auto"/>
          <w:sz w:val="22"/>
          <w:lang w:val="ru-RU"/>
        </w:rPr>
        <w:t xml:space="preserve">за пренос електричне енергије, </w:t>
      </w:r>
      <w:r w:rsidRPr="00F762B0">
        <w:rPr>
          <w:rFonts w:ascii="Times New Roman" w:hAnsi="Times New Roman" w:cs="Times New Roman"/>
          <w:color w:val="auto"/>
          <w:sz w:val="22"/>
          <w:lang w:val="ru-RU"/>
        </w:rPr>
        <w:t xml:space="preserve"> која је објављена у Службеном гласнику Републике Србије</w:t>
      </w:r>
      <w:r w:rsidR="00C309F9" w:rsidRPr="00F762B0">
        <w:rPr>
          <w:rFonts w:ascii="Times New Roman" w:hAnsi="Times New Roman" w:cs="Times New Roman"/>
          <w:color w:val="auto"/>
          <w:sz w:val="22"/>
          <w:lang w:val="ru-RU"/>
        </w:rPr>
        <w:t xml:space="preserve"> и која је важећа (у периоду обрачуна)</w:t>
      </w:r>
      <w:r w:rsidRPr="00F762B0">
        <w:rPr>
          <w:rFonts w:ascii="Times New Roman" w:hAnsi="Times New Roman" w:cs="Times New Roman"/>
          <w:color w:val="auto"/>
          <w:sz w:val="22"/>
          <w:lang w:val="ru-RU"/>
        </w:rPr>
        <w:t>;</w:t>
      </w:r>
    </w:p>
    <w:p w:rsidR="00182AE8" w:rsidRPr="00F762B0" w:rsidRDefault="00182AE8" w:rsidP="0088175B">
      <w:pPr>
        <w:pStyle w:val="Default"/>
        <w:ind w:firstLine="900"/>
        <w:jc w:val="both"/>
        <w:rPr>
          <w:rFonts w:ascii="Times New Roman" w:hAnsi="Times New Roman" w:cs="Times New Roman"/>
          <w:color w:val="auto"/>
          <w:sz w:val="22"/>
          <w:lang w:val="ru-RU"/>
        </w:rPr>
      </w:pPr>
      <w:r w:rsidRPr="00F762B0">
        <w:rPr>
          <w:rFonts w:ascii="Times New Roman" w:hAnsi="Times New Roman" w:cs="Times New Roman"/>
          <w:color w:val="auto"/>
          <w:sz w:val="22"/>
          <w:lang w:val="ru-RU"/>
        </w:rPr>
        <w:t>- За приступ систему за дистрибуцију електричне енергије - према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w:t>
      </w:r>
      <w:r w:rsidR="00C309F9" w:rsidRPr="00F762B0">
        <w:rPr>
          <w:rFonts w:ascii="Times New Roman" w:hAnsi="Times New Roman" w:cs="Times New Roman"/>
          <w:color w:val="auto"/>
          <w:sz w:val="22"/>
          <w:lang w:val="ru-RU"/>
        </w:rPr>
        <w:t xml:space="preserve">ти за конзумна подручја купца, </w:t>
      </w:r>
      <w:r w:rsidRPr="00F762B0">
        <w:rPr>
          <w:rFonts w:ascii="Times New Roman" w:hAnsi="Times New Roman" w:cs="Times New Roman"/>
          <w:color w:val="auto"/>
          <w:sz w:val="22"/>
          <w:lang w:val="ru-RU"/>
        </w:rPr>
        <w:t xml:space="preserve"> која је објављена у Службеном гласнику Републике Србије</w:t>
      </w:r>
      <w:r w:rsidR="00C309F9" w:rsidRPr="00F762B0">
        <w:rPr>
          <w:rFonts w:ascii="Times New Roman" w:hAnsi="Times New Roman" w:cs="Times New Roman"/>
          <w:color w:val="auto"/>
          <w:sz w:val="22"/>
          <w:lang w:val="ru-RU"/>
        </w:rPr>
        <w:t xml:space="preserve"> и која је важећа (у периоду обрачуна);</w:t>
      </w:r>
    </w:p>
    <w:p w:rsidR="00182AE8" w:rsidRPr="00F762B0" w:rsidRDefault="00182AE8" w:rsidP="0088175B">
      <w:pPr>
        <w:pStyle w:val="Default"/>
        <w:ind w:firstLine="900"/>
        <w:jc w:val="both"/>
        <w:rPr>
          <w:rFonts w:ascii="Times New Roman" w:hAnsi="Times New Roman" w:cs="Times New Roman"/>
          <w:color w:val="auto"/>
          <w:sz w:val="22"/>
          <w:lang w:val="ru-RU"/>
        </w:rPr>
      </w:pPr>
      <w:r w:rsidRPr="00F762B0">
        <w:rPr>
          <w:rFonts w:ascii="Times New Roman" w:hAnsi="Times New Roman" w:cs="Times New Roman"/>
          <w:color w:val="auto"/>
          <w:sz w:val="22"/>
          <w:lang w:val="ru-RU"/>
        </w:rPr>
        <w:t xml:space="preserve">- 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356158" w:rsidRPr="00AF7F63" w:rsidRDefault="00356158" w:rsidP="00356158">
      <w:pPr>
        <w:pStyle w:val="Default"/>
        <w:jc w:val="both"/>
        <w:rPr>
          <w:rFonts w:ascii="Times New Roman" w:hAnsi="Times New Roman" w:cs="Times New Roman"/>
          <w:sz w:val="22"/>
          <w:lang w:val="ru-RU"/>
        </w:rPr>
      </w:pPr>
      <w:r w:rsidRPr="00714714">
        <w:rPr>
          <w:rFonts w:ascii="Times New Roman" w:hAnsi="Times New Roman" w:cs="Times New Roman"/>
          <w:iCs/>
          <w:sz w:val="22"/>
          <w:szCs w:val="22"/>
          <w:lang w:val="ru-RU"/>
        </w:rPr>
        <w:t>Наручилац – купац задржава право да у случају смањења цене струје на  домаћем тржишту у односу на уговорену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Закона о енергетици.</w:t>
      </w:r>
    </w:p>
    <w:p w:rsidR="00182AE8" w:rsidRPr="00F762B0" w:rsidRDefault="00182AE8" w:rsidP="0088175B">
      <w:pPr>
        <w:ind w:firstLine="810"/>
        <w:jc w:val="both"/>
        <w:rPr>
          <w:bCs/>
          <w:sz w:val="22"/>
          <w:lang w:val="ru-RU"/>
        </w:rPr>
      </w:pPr>
    </w:p>
    <w:p w:rsidR="00182AE8" w:rsidRPr="00832137" w:rsidRDefault="00182AE8" w:rsidP="0088175B">
      <w:pPr>
        <w:jc w:val="both"/>
        <w:rPr>
          <w:b/>
          <w:bCs/>
          <w:sz w:val="22"/>
          <w:lang w:val="sr-Cyrl-CS"/>
        </w:rPr>
      </w:pPr>
      <w:r w:rsidRPr="00832137">
        <w:rPr>
          <w:b/>
          <w:bCs/>
          <w:sz w:val="22"/>
          <w:lang w:val="sr-Cyrl-CS"/>
        </w:rPr>
        <w:t>МЕСТА ПРИМОПРЕДАЈЕ</w:t>
      </w:r>
    </w:p>
    <w:p w:rsidR="00182AE8" w:rsidRPr="00832137" w:rsidRDefault="00182AE8" w:rsidP="0088175B">
      <w:pPr>
        <w:tabs>
          <w:tab w:val="left" w:pos="900"/>
        </w:tabs>
        <w:jc w:val="center"/>
        <w:rPr>
          <w:bCs/>
          <w:sz w:val="22"/>
          <w:lang w:val="sr-Cyrl-CS"/>
        </w:rPr>
      </w:pPr>
      <w:r w:rsidRPr="00832137">
        <w:rPr>
          <w:bCs/>
          <w:sz w:val="22"/>
          <w:lang w:val="sr-Cyrl-CS"/>
        </w:rPr>
        <w:t>Члан 5.</w:t>
      </w:r>
    </w:p>
    <w:p w:rsidR="00182AE8" w:rsidRPr="00714714" w:rsidRDefault="00182AE8" w:rsidP="006D07D1">
      <w:pPr>
        <w:jc w:val="both"/>
        <w:rPr>
          <w:bCs/>
          <w:sz w:val="22"/>
          <w:lang w:val="ru-RU"/>
        </w:rPr>
      </w:pPr>
      <w:r w:rsidRPr="00832137">
        <w:rPr>
          <w:bCs/>
          <w:sz w:val="22"/>
          <w:lang w:val="sr-Cyrl-CS"/>
        </w:rPr>
        <w:t>Под местима примопредаје подразумевају се сва мерна места</w:t>
      </w:r>
      <w:r w:rsidR="006D07D1">
        <w:rPr>
          <w:bCs/>
          <w:sz w:val="22"/>
          <w:lang w:val="sr-Cyrl-CS"/>
        </w:rPr>
        <w:t xml:space="preserve"> Наручиоца</w:t>
      </w:r>
      <w:r w:rsidRPr="00832137">
        <w:rPr>
          <w:bCs/>
          <w:sz w:val="22"/>
          <w:lang w:val="sr-Cyrl-CS"/>
        </w:rPr>
        <w:t>, прикључена на дистрибутивни систем у категорији широке потрошње</w:t>
      </w:r>
      <w:r w:rsidR="005A18BD">
        <w:rPr>
          <w:bCs/>
          <w:sz w:val="22"/>
          <w:lang w:val="sr-Cyrl-CS"/>
        </w:rPr>
        <w:t xml:space="preserve"> и ниског напона </w:t>
      </w:r>
      <w:r w:rsidRPr="00832137">
        <w:rPr>
          <w:bCs/>
          <w:sz w:val="22"/>
          <w:lang w:val="sr-Cyrl-CS"/>
        </w:rPr>
        <w:t>, у складу са постојећим о</w:t>
      </w:r>
      <w:r w:rsidR="00942C70">
        <w:rPr>
          <w:bCs/>
          <w:sz w:val="22"/>
          <w:lang w:val="sr-Cyrl-CS"/>
        </w:rPr>
        <w:t>знакама мерних места</w:t>
      </w:r>
      <w:r w:rsidRPr="00832137">
        <w:rPr>
          <w:bCs/>
          <w:sz w:val="22"/>
          <w:lang w:val="sr-Cyrl-CS"/>
        </w:rPr>
        <w:t xml:space="preserve"> из табела техничког описа конкурсне документације, који чини саставни део овог </w:t>
      </w:r>
      <w:r w:rsidR="006D07D1">
        <w:rPr>
          <w:bCs/>
          <w:sz w:val="22"/>
          <w:lang w:val="sr-Cyrl-CS"/>
        </w:rPr>
        <w:t>У</w:t>
      </w:r>
      <w:r w:rsidRPr="00832137">
        <w:rPr>
          <w:bCs/>
          <w:sz w:val="22"/>
          <w:lang w:val="sr-Cyrl-CS"/>
        </w:rPr>
        <w:t>говора.</w:t>
      </w:r>
    </w:p>
    <w:p w:rsidR="00F61178" w:rsidRPr="00714714" w:rsidRDefault="00F61178" w:rsidP="006D07D1">
      <w:pPr>
        <w:jc w:val="both"/>
        <w:rPr>
          <w:sz w:val="22"/>
          <w:szCs w:val="22"/>
          <w:lang w:val="ru-RU"/>
        </w:rPr>
      </w:pPr>
      <w:r w:rsidRPr="00714714">
        <w:rPr>
          <w:sz w:val="22"/>
          <w:szCs w:val="22"/>
          <w:lang w:val="ru-RU"/>
        </w:rPr>
        <w:t>Наручилац задржава право да за место испоруке одреди и додатне локације, уколико у свом пословању стекне право да користи и додатне објекте, као и да одређене локације изузме са листе електроенергетских објеката за место испоруке, ако те објекте престане да користи.</w:t>
      </w:r>
    </w:p>
    <w:p w:rsidR="00182AE8" w:rsidRPr="00832137" w:rsidRDefault="00182AE8" w:rsidP="006D07D1">
      <w:pPr>
        <w:jc w:val="both"/>
        <w:rPr>
          <w:bCs/>
          <w:sz w:val="22"/>
          <w:lang w:val="sr-Cyrl-CS"/>
        </w:rPr>
      </w:pPr>
      <w:r w:rsidRPr="00832137">
        <w:rPr>
          <w:bCs/>
          <w:color w:val="000000"/>
          <w:sz w:val="22"/>
          <w:lang w:val="sr-Cyrl-CS"/>
        </w:rPr>
        <w:t>Добављач</w:t>
      </w:r>
      <w:r w:rsidRPr="00832137">
        <w:rPr>
          <w:bCs/>
          <w:sz w:val="22"/>
          <w:lang w:val="sr-Cyrl-CS"/>
        </w:rPr>
        <w:t xml:space="preserve">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 </w:t>
      </w:r>
    </w:p>
    <w:p w:rsidR="00182AE8" w:rsidRDefault="00F61178" w:rsidP="006D07D1">
      <w:pPr>
        <w:jc w:val="both"/>
        <w:rPr>
          <w:bCs/>
          <w:sz w:val="22"/>
          <w:lang w:val="sr-Cyrl-CS"/>
        </w:rPr>
      </w:pPr>
      <w:r>
        <w:rPr>
          <w:bCs/>
          <w:sz w:val="22"/>
          <w:lang w:val="sr-Cyrl-CS"/>
        </w:rPr>
        <w:t xml:space="preserve">Под програмом из става </w:t>
      </w:r>
      <w:r w:rsidRPr="00714714">
        <w:rPr>
          <w:bCs/>
          <w:sz w:val="22"/>
          <w:lang w:val="sr-Cyrl-CS"/>
        </w:rPr>
        <w:t>3</w:t>
      </w:r>
      <w:r w:rsidR="006D07D1">
        <w:rPr>
          <w:bCs/>
          <w:sz w:val="22"/>
          <w:lang w:val="sr-Cyrl-CS"/>
        </w:rPr>
        <w:t>.</w:t>
      </w:r>
      <w:r w:rsidR="00182AE8" w:rsidRPr="00832137">
        <w:rPr>
          <w:bCs/>
          <w:sz w:val="22"/>
          <w:lang w:val="sr-Cyrl-CS"/>
        </w:rPr>
        <w:t xml:space="preserve"> овог члана подразумевају се радње неопходне да би уговорна страна извршила своју обавезу у вези са продајом, односно преузимањем електричне енергије. </w:t>
      </w:r>
    </w:p>
    <w:p w:rsidR="00182AE8" w:rsidRPr="00832137" w:rsidRDefault="00182AE8" w:rsidP="00725E11">
      <w:pPr>
        <w:jc w:val="both"/>
        <w:rPr>
          <w:bCs/>
          <w:sz w:val="22"/>
          <w:lang w:val="sr-Cyrl-CS"/>
        </w:rPr>
      </w:pPr>
    </w:p>
    <w:p w:rsidR="00182AE8" w:rsidRPr="00832137" w:rsidRDefault="00182AE8" w:rsidP="0088175B">
      <w:pPr>
        <w:jc w:val="both"/>
        <w:rPr>
          <w:b/>
          <w:bCs/>
          <w:sz w:val="22"/>
          <w:lang w:val="sr-Cyrl-CS"/>
        </w:rPr>
      </w:pPr>
      <w:r w:rsidRPr="00832137">
        <w:rPr>
          <w:b/>
          <w:bCs/>
          <w:sz w:val="22"/>
          <w:lang w:val="sr-Cyrl-CS"/>
        </w:rPr>
        <w:t>ОБРАЧУН УТРОШЕНЕ ЕЛЕКТРИЧНЕ ЕНЕРГИЈЕ И НАЧИН ПЛАЋАЊА</w:t>
      </w:r>
    </w:p>
    <w:p w:rsidR="00182AE8" w:rsidRPr="00832137" w:rsidRDefault="00182AE8" w:rsidP="0088175B">
      <w:pPr>
        <w:jc w:val="both"/>
        <w:rPr>
          <w:b/>
          <w:bCs/>
          <w:sz w:val="22"/>
          <w:lang w:val="sr-Cyrl-CS"/>
        </w:rPr>
      </w:pPr>
    </w:p>
    <w:p w:rsidR="00182AE8" w:rsidRPr="00832137" w:rsidRDefault="00182AE8" w:rsidP="0088175B">
      <w:pPr>
        <w:jc w:val="center"/>
        <w:rPr>
          <w:bCs/>
          <w:sz w:val="22"/>
          <w:lang w:val="sr-Cyrl-CS"/>
        </w:rPr>
      </w:pPr>
      <w:r w:rsidRPr="00832137">
        <w:rPr>
          <w:bCs/>
          <w:sz w:val="22"/>
          <w:lang w:val="sr-Cyrl-CS"/>
        </w:rPr>
        <w:t>Члан 6.</w:t>
      </w:r>
    </w:p>
    <w:p w:rsidR="00182AE8" w:rsidRPr="00832137" w:rsidRDefault="00182AE8" w:rsidP="006D07D1">
      <w:pPr>
        <w:jc w:val="both"/>
        <w:rPr>
          <w:bCs/>
          <w:sz w:val="22"/>
          <w:lang w:val="sr-Cyrl-CS"/>
        </w:rPr>
      </w:pPr>
      <w:r w:rsidRPr="00832137">
        <w:rPr>
          <w:bCs/>
          <w:color w:val="000000"/>
          <w:sz w:val="22"/>
          <w:lang w:val="sr-Cyrl-CS"/>
        </w:rPr>
        <w:lastRenderedPageBreak/>
        <w:t>Добављач</w:t>
      </w:r>
      <w:r w:rsidRPr="00832137">
        <w:rPr>
          <w:bCs/>
          <w:sz w:val="22"/>
          <w:lang w:val="sr-Cyrl-CS"/>
        </w:rPr>
        <w:t xml:space="preserve">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182AE8" w:rsidRPr="00832137" w:rsidRDefault="00182AE8" w:rsidP="006D07D1">
      <w:pPr>
        <w:jc w:val="both"/>
        <w:rPr>
          <w:bCs/>
          <w:sz w:val="22"/>
          <w:lang w:val="sr-Cyrl-CS"/>
        </w:rPr>
      </w:pPr>
      <w:r w:rsidRPr="00832137">
        <w:rPr>
          <w:bCs/>
          <w:sz w:val="22"/>
          <w:lang w:val="sr-Cyrl-CS"/>
        </w:rPr>
        <w:t xml:space="preserve">Записник о оствареној потрошњи </w:t>
      </w:r>
      <w:r w:rsidRPr="00832137">
        <w:rPr>
          <w:bCs/>
          <w:color w:val="000000"/>
          <w:sz w:val="22"/>
          <w:lang w:val="sr-Cyrl-CS"/>
        </w:rPr>
        <w:t>Добављач</w:t>
      </w:r>
      <w:r w:rsidRPr="00832137">
        <w:rPr>
          <w:bCs/>
          <w:sz w:val="22"/>
          <w:lang w:val="sr-Cyrl-CS"/>
        </w:rPr>
        <w:t xml:space="preserve"> је дужан доставити уз фактуру за плаћање. </w:t>
      </w:r>
    </w:p>
    <w:p w:rsidR="00182AE8" w:rsidRPr="00832137" w:rsidRDefault="00182AE8" w:rsidP="006D07D1">
      <w:pPr>
        <w:jc w:val="both"/>
        <w:rPr>
          <w:bCs/>
          <w:sz w:val="22"/>
          <w:lang w:val="sr-Cyrl-CS"/>
        </w:rPr>
      </w:pPr>
      <w:r w:rsidRPr="00832137">
        <w:rPr>
          <w:bCs/>
          <w:sz w:val="22"/>
          <w:lang w:val="sr-Cyrl-CS"/>
        </w:rPr>
        <w:t xml:space="preserve">У случају да уговорне стране нису сагласне око количне продате, односно преузете енергије, као валидан податак користиће се податак оператора система, </w:t>
      </w:r>
      <w:r w:rsidR="006D07D1">
        <w:rPr>
          <w:bCs/>
          <w:sz w:val="22"/>
          <w:lang w:val="sr-Cyrl-CS"/>
        </w:rPr>
        <w:t>а</w:t>
      </w:r>
      <w:r w:rsidRPr="00832137">
        <w:rPr>
          <w:bCs/>
          <w:sz w:val="22"/>
          <w:lang w:val="sr-Cyrl-CS"/>
        </w:rPr>
        <w:t xml:space="preserve"> дати документ ће</w:t>
      </w:r>
      <w:r w:rsidR="006D07D1">
        <w:rPr>
          <w:bCs/>
          <w:sz w:val="22"/>
          <w:lang w:val="sr-Cyrl-CS"/>
        </w:rPr>
        <w:t xml:space="preserve"> бити</w:t>
      </w:r>
      <w:r w:rsidRPr="00832137">
        <w:rPr>
          <w:bCs/>
          <w:sz w:val="22"/>
          <w:lang w:val="sr-Cyrl-CS"/>
        </w:rPr>
        <w:t xml:space="preserve"> саставни део рачуна. </w:t>
      </w:r>
    </w:p>
    <w:p w:rsidR="00182AE8" w:rsidRPr="00832137" w:rsidRDefault="00182AE8" w:rsidP="0088175B">
      <w:pPr>
        <w:jc w:val="center"/>
        <w:rPr>
          <w:bCs/>
          <w:sz w:val="22"/>
          <w:lang w:val="sr-Cyrl-CS"/>
        </w:rPr>
      </w:pPr>
      <w:r w:rsidRPr="00832137">
        <w:rPr>
          <w:bCs/>
          <w:sz w:val="22"/>
          <w:lang w:val="sr-Cyrl-CS"/>
        </w:rPr>
        <w:t>Члан 7.</w:t>
      </w:r>
    </w:p>
    <w:p w:rsidR="00182AE8" w:rsidRPr="00F41BBB" w:rsidRDefault="00182AE8" w:rsidP="006D07D1">
      <w:pPr>
        <w:jc w:val="both"/>
        <w:rPr>
          <w:bCs/>
          <w:sz w:val="22"/>
          <w:lang w:val="sr-Cyrl-CS"/>
        </w:rPr>
      </w:pPr>
      <w:r w:rsidRPr="00F41BBB">
        <w:rPr>
          <w:bCs/>
          <w:sz w:val="22"/>
          <w:lang w:val="sr-Cyrl-CS"/>
        </w:rPr>
        <w:t xml:space="preserve">Добављач рачун доставља поштом на </w:t>
      </w:r>
      <w:r w:rsidR="006D07D1" w:rsidRPr="00F41BBB">
        <w:rPr>
          <w:bCs/>
          <w:sz w:val="22"/>
          <w:lang w:val="sr-Cyrl-CS"/>
        </w:rPr>
        <w:t xml:space="preserve">назначену </w:t>
      </w:r>
      <w:r w:rsidRPr="00F41BBB">
        <w:rPr>
          <w:bCs/>
          <w:sz w:val="22"/>
          <w:lang w:val="sr-Cyrl-CS"/>
        </w:rPr>
        <w:t>адресу</w:t>
      </w:r>
      <w:r w:rsidR="006D07D1" w:rsidRPr="00F41BBB">
        <w:rPr>
          <w:bCs/>
          <w:sz w:val="22"/>
          <w:lang w:val="sr-Cyrl-CS"/>
        </w:rPr>
        <w:t xml:space="preserve"> Наручиоца</w:t>
      </w:r>
      <w:r w:rsidR="00942C70" w:rsidRPr="00F41BBB">
        <w:rPr>
          <w:bCs/>
          <w:sz w:val="22"/>
          <w:lang w:val="sr-Cyrl-CS"/>
        </w:rPr>
        <w:t>, најкасније до 2</w:t>
      </w:r>
      <w:r w:rsidRPr="00F41BBB">
        <w:rPr>
          <w:bCs/>
          <w:sz w:val="22"/>
          <w:lang w:val="sr-Cyrl-CS"/>
        </w:rPr>
        <w:t xml:space="preserve">0. у текућем месецу за претходни месец. </w:t>
      </w:r>
    </w:p>
    <w:p w:rsidR="00182AE8" w:rsidRPr="00F41BBB" w:rsidRDefault="00182AE8" w:rsidP="006D07D1">
      <w:pPr>
        <w:jc w:val="both"/>
        <w:rPr>
          <w:bCs/>
          <w:sz w:val="22"/>
          <w:lang w:val="sr-Cyrl-CS"/>
        </w:rPr>
      </w:pPr>
      <w:r w:rsidRPr="00F41BBB">
        <w:rPr>
          <w:bCs/>
          <w:sz w:val="22"/>
          <w:lang w:val="sr-Cyrl-CS"/>
        </w:rPr>
        <w:t xml:space="preserve">Добављач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182AE8" w:rsidRPr="00F41BBB" w:rsidRDefault="00182AE8" w:rsidP="006D07D1">
      <w:pPr>
        <w:jc w:val="both"/>
        <w:rPr>
          <w:bCs/>
          <w:i/>
          <w:sz w:val="22"/>
          <w:lang w:val="sr-Cyrl-CS"/>
        </w:rPr>
      </w:pPr>
      <w:r w:rsidRPr="00F41BBB">
        <w:rPr>
          <w:bCs/>
          <w:sz w:val="22"/>
          <w:lang w:val="sr-Cyrl-CS"/>
        </w:rPr>
        <w:t>Наручилац ће извршити плаћање на рачун Добављача, по писменим инструкцијама назначеним на самом рачуну, са позивом на број рачуна који се плаћа.</w:t>
      </w:r>
    </w:p>
    <w:p w:rsidR="00182AE8" w:rsidRPr="00F41BBB" w:rsidRDefault="00182AE8" w:rsidP="006D07D1">
      <w:pPr>
        <w:jc w:val="both"/>
        <w:rPr>
          <w:bCs/>
          <w:sz w:val="22"/>
          <w:lang w:val="sr-Cyrl-CS"/>
        </w:rPr>
      </w:pPr>
      <w:r w:rsidRPr="00F41BBB">
        <w:rPr>
          <w:bCs/>
          <w:sz w:val="22"/>
          <w:lang w:val="sr-Cyrl-CS"/>
        </w:rPr>
        <w:t>Сматраће се да је Наручилац измирио обавезу када Добављачу уплати на рачун укупан износ цене за преузету електричну енергију.</w:t>
      </w:r>
    </w:p>
    <w:p w:rsidR="00182AE8" w:rsidRPr="00F41BBB" w:rsidRDefault="00182AE8" w:rsidP="0088175B">
      <w:pPr>
        <w:ind w:firstLine="720"/>
        <w:jc w:val="both"/>
        <w:rPr>
          <w:bCs/>
          <w:sz w:val="22"/>
          <w:lang w:val="sr-Cyrl-CS"/>
        </w:rPr>
      </w:pPr>
    </w:p>
    <w:p w:rsidR="00182AE8" w:rsidRPr="00F41BBB" w:rsidRDefault="00182AE8" w:rsidP="0088175B">
      <w:pPr>
        <w:jc w:val="center"/>
        <w:rPr>
          <w:bCs/>
          <w:sz w:val="22"/>
          <w:lang w:val="sr-Cyrl-CS"/>
        </w:rPr>
      </w:pPr>
      <w:r w:rsidRPr="00F41BBB">
        <w:rPr>
          <w:bCs/>
          <w:sz w:val="22"/>
          <w:lang w:val="sr-Cyrl-CS"/>
        </w:rPr>
        <w:t>Члан 8.</w:t>
      </w:r>
    </w:p>
    <w:p w:rsidR="0088175B" w:rsidRDefault="00182AE8" w:rsidP="006D07D1">
      <w:pPr>
        <w:jc w:val="both"/>
        <w:rPr>
          <w:bCs/>
          <w:sz w:val="22"/>
          <w:lang w:val="sr-Cyrl-CS"/>
        </w:rPr>
      </w:pPr>
      <w:r w:rsidRPr="00F41BBB">
        <w:rPr>
          <w:iCs/>
          <w:sz w:val="22"/>
          <w:lang w:val="ru-RU"/>
        </w:rPr>
        <w:t>Наручилац се оба</w:t>
      </w:r>
      <w:r w:rsidR="00942C70" w:rsidRPr="00F41BBB">
        <w:rPr>
          <w:iCs/>
          <w:sz w:val="22"/>
          <w:lang w:val="ru-RU"/>
        </w:rPr>
        <w:t>везује да плаћање изврши до 28</w:t>
      </w:r>
      <w:r w:rsidR="00C309F9" w:rsidRPr="00F41BBB">
        <w:rPr>
          <w:iCs/>
          <w:sz w:val="22"/>
          <w:lang w:val="ru-RU"/>
        </w:rPr>
        <w:t xml:space="preserve"> -</w:t>
      </w:r>
      <w:r w:rsidRPr="00F41BBB">
        <w:rPr>
          <w:iCs/>
          <w:sz w:val="22"/>
          <w:lang w:val="ru-RU"/>
        </w:rPr>
        <w:t xml:space="preserve"> ог у текућем месецу, за претходни месец, а по пријему фактуре (рачуна) за испоручене количине електричне енергије</w:t>
      </w:r>
      <w:r w:rsidR="007A4882" w:rsidRPr="00F41BBB">
        <w:rPr>
          <w:iCs/>
          <w:sz w:val="22"/>
          <w:lang w:val="ru-RU"/>
        </w:rPr>
        <w:t>,</w:t>
      </w:r>
      <w:r w:rsidRPr="00F41BBB">
        <w:rPr>
          <w:iCs/>
          <w:sz w:val="22"/>
          <w:lang w:val="ru-RU"/>
        </w:rPr>
        <w:t xml:space="preserve"> к</w:t>
      </w:r>
      <w:r w:rsidRPr="00832137">
        <w:rPr>
          <w:iCs/>
          <w:sz w:val="22"/>
          <w:lang w:val="ru-RU"/>
        </w:rPr>
        <w:t xml:space="preserve">оју испоставља </w:t>
      </w:r>
      <w:r w:rsidRPr="00832137">
        <w:rPr>
          <w:bCs/>
          <w:color w:val="000000"/>
          <w:sz w:val="22"/>
          <w:lang w:val="sr-Cyrl-CS"/>
        </w:rPr>
        <w:t>Добављач</w:t>
      </w:r>
      <w:r w:rsidR="007A4882">
        <w:rPr>
          <w:bCs/>
          <w:color w:val="000000"/>
          <w:sz w:val="22"/>
          <w:lang w:val="sr-Cyrl-CS"/>
        </w:rPr>
        <w:t>,</w:t>
      </w:r>
      <w:r w:rsidRPr="00832137">
        <w:rPr>
          <w:iCs/>
          <w:sz w:val="22"/>
          <w:lang w:val="ru-RU"/>
        </w:rPr>
        <w:t xml:space="preserve"> на основу документа (записник</w:t>
      </w:r>
      <w:r w:rsidR="007A4882">
        <w:rPr>
          <w:iCs/>
          <w:sz w:val="22"/>
          <w:lang w:val="ru-RU"/>
        </w:rPr>
        <w:t>а</w:t>
      </w:r>
      <w:r w:rsidRPr="00832137">
        <w:rPr>
          <w:iCs/>
          <w:sz w:val="22"/>
          <w:lang w:val="ru-RU"/>
        </w:rPr>
        <w:t>)</w:t>
      </w:r>
      <w:r w:rsidR="007A4882">
        <w:rPr>
          <w:iCs/>
          <w:sz w:val="22"/>
          <w:lang w:val="ru-RU"/>
        </w:rPr>
        <w:t>, којим Н</w:t>
      </w:r>
      <w:r w:rsidR="00725E11">
        <w:rPr>
          <w:iCs/>
          <w:sz w:val="22"/>
          <w:lang w:val="ru-RU"/>
        </w:rPr>
        <w:t>аручилац и Д</w:t>
      </w:r>
      <w:r w:rsidRPr="00832137">
        <w:rPr>
          <w:iCs/>
          <w:sz w:val="22"/>
          <w:lang w:val="ru-RU"/>
        </w:rPr>
        <w:t>обављач потврђују испоручене количине електричне енергије.</w:t>
      </w:r>
      <w:r w:rsidR="006C70B6">
        <w:rPr>
          <w:iCs/>
          <w:sz w:val="22"/>
          <w:lang w:val="ru-RU"/>
        </w:rPr>
        <w:t xml:space="preserve"> У</w:t>
      </w:r>
      <w:r w:rsidR="007A4882">
        <w:rPr>
          <w:bCs/>
          <w:sz w:val="22"/>
          <w:lang w:val="sr-Cyrl-CS"/>
        </w:rPr>
        <w:t xml:space="preserve"> случају да Н</w:t>
      </w:r>
      <w:r w:rsidRPr="00832137">
        <w:rPr>
          <w:bCs/>
          <w:sz w:val="22"/>
          <w:lang w:val="sr-Cyrl-CS"/>
        </w:rPr>
        <w:t>аручилац не плати рачун у уговореном року, дужан је да Добављачу за период</w:t>
      </w:r>
      <w:r w:rsidR="007A4882">
        <w:rPr>
          <w:bCs/>
          <w:sz w:val="22"/>
          <w:lang w:val="sr-Cyrl-CS"/>
        </w:rPr>
        <w:t xml:space="preserve"> доцње, плати</w:t>
      </w:r>
      <w:r w:rsidRPr="00832137">
        <w:rPr>
          <w:bCs/>
          <w:sz w:val="22"/>
          <w:lang w:val="sr-Cyrl-CS"/>
        </w:rPr>
        <w:t xml:space="preserve"> затезну камату у висини прописаној Законом о затезној камати („Службени гласник РС“, бр. 119/2012).</w:t>
      </w:r>
    </w:p>
    <w:p w:rsidR="00182AE8" w:rsidRPr="00832137" w:rsidRDefault="00182AE8" w:rsidP="007A4882">
      <w:pPr>
        <w:jc w:val="both"/>
        <w:rPr>
          <w:bCs/>
          <w:sz w:val="22"/>
          <w:lang w:val="sr-Cyrl-CS"/>
        </w:rPr>
      </w:pPr>
      <w:r w:rsidRPr="00832137">
        <w:rPr>
          <w:bCs/>
          <w:sz w:val="22"/>
          <w:lang w:val="sr-Cyrl-CS"/>
        </w:rPr>
        <w:t>Трошкови опомене и други трошкови везани за обрачун затезне камате, падају на терет Добављача.</w:t>
      </w:r>
    </w:p>
    <w:p w:rsidR="00182AE8" w:rsidRPr="00832137" w:rsidRDefault="00182AE8" w:rsidP="0088175B">
      <w:pPr>
        <w:ind w:firstLine="720"/>
        <w:jc w:val="both"/>
        <w:rPr>
          <w:bCs/>
          <w:sz w:val="22"/>
          <w:lang w:val="sr-Cyrl-CS"/>
        </w:rPr>
      </w:pPr>
    </w:p>
    <w:p w:rsidR="00182AE8" w:rsidRPr="0029629E" w:rsidRDefault="00182AE8" w:rsidP="0088175B">
      <w:pPr>
        <w:jc w:val="both"/>
        <w:rPr>
          <w:b/>
          <w:bCs/>
          <w:sz w:val="22"/>
          <w:szCs w:val="22"/>
          <w:lang w:val="sr-Cyrl-CS"/>
        </w:rPr>
      </w:pPr>
      <w:r w:rsidRPr="0029629E">
        <w:rPr>
          <w:b/>
          <w:bCs/>
          <w:sz w:val="22"/>
          <w:szCs w:val="22"/>
          <w:lang w:val="sr-Cyrl-CS"/>
        </w:rPr>
        <w:t>РЕЗЕРВНО СНАБДЕВАЊЕ</w:t>
      </w:r>
    </w:p>
    <w:p w:rsidR="00182AE8" w:rsidRPr="0029629E" w:rsidRDefault="00182AE8" w:rsidP="0088175B">
      <w:pPr>
        <w:jc w:val="center"/>
        <w:rPr>
          <w:bCs/>
          <w:sz w:val="22"/>
          <w:szCs w:val="22"/>
          <w:lang w:val="sr-Cyrl-CS"/>
        </w:rPr>
      </w:pPr>
      <w:r w:rsidRPr="0029629E">
        <w:rPr>
          <w:bCs/>
          <w:sz w:val="22"/>
          <w:szCs w:val="22"/>
          <w:lang w:val="sr-Cyrl-CS"/>
        </w:rPr>
        <w:t>Члан 9.</w:t>
      </w:r>
    </w:p>
    <w:p w:rsidR="00771785" w:rsidRPr="00714714" w:rsidRDefault="00182AE8" w:rsidP="0088175B">
      <w:pPr>
        <w:jc w:val="both"/>
        <w:rPr>
          <w:b/>
          <w:sz w:val="22"/>
          <w:szCs w:val="22"/>
          <w:lang w:val="sr-Cyrl-CS"/>
        </w:rPr>
      </w:pPr>
      <w:r w:rsidRPr="0029629E">
        <w:rPr>
          <w:bCs/>
          <w:color w:val="000000"/>
          <w:sz w:val="22"/>
          <w:szCs w:val="22"/>
          <w:lang w:val="sr-Cyrl-CS"/>
        </w:rPr>
        <w:t>Добављач</w:t>
      </w:r>
      <w:r w:rsidRPr="0029629E">
        <w:rPr>
          <w:bCs/>
          <w:sz w:val="22"/>
          <w:szCs w:val="22"/>
          <w:lang w:val="sr-Cyrl-CS"/>
        </w:rPr>
        <w:t xml:space="preserve"> је дужан да Наручиоцу обезбеди резервно снабдевање у складу са чланом 145. и 146. Закона о енергетици („Службени гласник РС“ бр. 57/2011</w:t>
      </w:r>
      <w:r w:rsidRPr="0029629E">
        <w:rPr>
          <w:iCs/>
          <w:sz w:val="22"/>
          <w:szCs w:val="22"/>
          <w:lang w:val="sr-Cyrl-CS"/>
        </w:rPr>
        <w:t>, 80/2011 – исправка, 93/2012, 124/2012</w:t>
      </w:r>
      <w:r w:rsidRPr="0029629E">
        <w:rPr>
          <w:bCs/>
          <w:sz w:val="22"/>
          <w:szCs w:val="22"/>
          <w:lang w:val="sr-Cyrl-CS"/>
        </w:rPr>
        <w:t>).</w:t>
      </w:r>
    </w:p>
    <w:p w:rsidR="00771785" w:rsidRPr="00714714" w:rsidRDefault="00771785" w:rsidP="0088175B">
      <w:pPr>
        <w:jc w:val="both"/>
        <w:rPr>
          <w:b/>
          <w:sz w:val="22"/>
          <w:szCs w:val="22"/>
          <w:lang w:val="sr-Cyrl-CS"/>
        </w:rPr>
      </w:pPr>
    </w:p>
    <w:p w:rsidR="0029629E" w:rsidRPr="0029629E" w:rsidRDefault="0029629E" w:rsidP="0088175B">
      <w:pPr>
        <w:jc w:val="both"/>
        <w:rPr>
          <w:b/>
          <w:sz w:val="22"/>
          <w:szCs w:val="22"/>
          <w:lang w:val="sr-Cyrl-CS"/>
        </w:rPr>
      </w:pPr>
      <w:r w:rsidRPr="0029629E">
        <w:rPr>
          <w:b/>
          <w:sz w:val="22"/>
          <w:szCs w:val="22"/>
          <w:lang w:val="sr-Cyrl-CS"/>
        </w:rPr>
        <w:t>ЗАШТИТА ПОДАТАКА НАРУЧИОЦА – (КЛАУЗУЛА ПОВЕРЉИВОСТИ):</w:t>
      </w:r>
    </w:p>
    <w:p w:rsidR="0029629E" w:rsidRPr="0029629E" w:rsidRDefault="0029629E" w:rsidP="0088175B">
      <w:pPr>
        <w:jc w:val="both"/>
        <w:rPr>
          <w:sz w:val="22"/>
          <w:szCs w:val="22"/>
          <w:lang w:val="sr-Cyrl-CS"/>
        </w:rPr>
      </w:pPr>
    </w:p>
    <w:p w:rsidR="0029629E" w:rsidRPr="0029629E" w:rsidRDefault="00D43804" w:rsidP="0088175B">
      <w:pPr>
        <w:jc w:val="center"/>
        <w:rPr>
          <w:sz w:val="22"/>
          <w:szCs w:val="22"/>
          <w:lang w:val="sr-Cyrl-CS"/>
        </w:rPr>
      </w:pPr>
      <w:r>
        <w:rPr>
          <w:sz w:val="22"/>
          <w:szCs w:val="22"/>
          <w:lang w:val="sr-Cyrl-CS"/>
        </w:rPr>
        <w:t>Члан 10</w:t>
      </w:r>
      <w:r w:rsidR="0029629E" w:rsidRPr="0029629E">
        <w:rPr>
          <w:sz w:val="22"/>
          <w:szCs w:val="22"/>
          <w:lang w:val="sr-Latn-CS"/>
        </w:rPr>
        <w:t>.</w:t>
      </w:r>
    </w:p>
    <w:p w:rsidR="0029629E" w:rsidRPr="0029629E" w:rsidRDefault="0029629E" w:rsidP="007A4882">
      <w:pPr>
        <w:jc w:val="both"/>
        <w:rPr>
          <w:sz w:val="22"/>
          <w:szCs w:val="22"/>
          <w:lang w:val="sr-Cyrl-CS"/>
        </w:rPr>
      </w:pPr>
      <w:r w:rsidRPr="0029629E">
        <w:rPr>
          <w:bCs/>
          <w:color w:val="000000"/>
          <w:sz w:val="22"/>
          <w:szCs w:val="22"/>
          <w:lang w:val="sr-Cyrl-CS"/>
        </w:rPr>
        <w:t xml:space="preserve">Добављач </w:t>
      </w:r>
      <w:r w:rsidRPr="0029629E">
        <w:rPr>
          <w:sz w:val="22"/>
          <w:szCs w:val="22"/>
          <w:lang w:val="sr-Cyrl-CS"/>
        </w:rPr>
        <w:t>је дужан да чува и штити све податке и сазнања који му буду стављени на располагање или до којих дође приликом реализације овог уговора.</w:t>
      </w:r>
    </w:p>
    <w:p w:rsidR="0029629E" w:rsidRPr="0029629E" w:rsidRDefault="0029629E" w:rsidP="007A4882">
      <w:pPr>
        <w:jc w:val="both"/>
        <w:rPr>
          <w:sz w:val="22"/>
          <w:szCs w:val="22"/>
          <w:lang w:val="sr-Cyrl-CS"/>
        </w:rPr>
      </w:pPr>
      <w:r w:rsidRPr="0029629E">
        <w:rPr>
          <w:sz w:val="22"/>
          <w:szCs w:val="22"/>
          <w:lang w:val="sr-Cyrl-CS"/>
        </w:rPr>
        <w:t xml:space="preserve">Наведени подаци и сазнања имају карактер пословне тајне, и </w:t>
      </w:r>
      <w:r w:rsidRPr="0029629E">
        <w:rPr>
          <w:bCs/>
          <w:color w:val="000000"/>
          <w:sz w:val="22"/>
          <w:szCs w:val="22"/>
          <w:lang w:val="sr-Cyrl-CS"/>
        </w:rPr>
        <w:t>Добављач</w:t>
      </w:r>
      <w:r w:rsidRPr="0029629E">
        <w:rPr>
          <w:sz w:val="22"/>
          <w:szCs w:val="22"/>
          <w:lang w:val="sr-Cyrl-CS"/>
        </w:rPr>
        <w:t xml:space="preserve">, се у складу са тим, има односити према њима.У случају прекорачења ове одредбе </w:t>
      </w:r>
      <w:r w:rsidRPr="0029629E">
        <w:rPr>
          <w:bCs/>
          <w:color w:val="000000"/>
          <w:sz w:val="22"/>
          <w:szCs w:val="22"/>
          <w:lang w:val="sr-Cyrl-CS"/>
        </w:rPr>
        <w:t>Добављач</w:t>
      </w:r>
      <w:r w:rsidRPr="0029629E">
        <w:rPr>
          <w:sz w:val="22"/>
          <w:szCs w:val="22"/>
          <w:lang w:val="sr-Cyrl-CS"/>
        </w:rPr>
        <w:t xml:space="preserve"> ће сносити сву штету у складу са законским одредбама. </w:t>
      </w:r>
    </w:p>
    <w:p w:rsidR="0029629E" w:rsidRPr="0029629E" w:rsidRDefault="0029629E" w:rsidP="0088175B">
      <w:pPr>
        <w:ind w:right="945" w:firstLine="720"/>
        <w:jc w:val="both"/>
        <w:rPr>
          <w:sz w:val="22"/>
          <w:szCs w:val="22"/>
          <w:lang w:val="sr-Cyrl-CS"/>
        </w:rPr>
      </w:pPr>
    </w:p>
    <w:p w:rsidR="0029629E" w:rsidRPr="0029629E" w:rsidRDefault="0029629E" w:rsidP="0088175B">
      <w:pPr>
        <w:jc w:val="both"/>
        <w:rPr>
          <w:sz w:val="22"/>
          <w:szCs w:val="22"/>
          <w:lang w:val="sr-Cyrl-CS"/>
        </w:rPr>
      </w:pPr>
      <w:r w:rsidRPr="0029629E">
        <w:rPr>
          <w:b/>
          <w:sz w:val="22"/>
          <w:szCs w:val="22"/>
          <w:lang w:val="sr-Cyrl-CS"/>
        </w:rPr>
        <w:t>ПРОМЕНА ПОДАТАКА</w:t>
      </w:r>
    </w:p>
    <w:p w:rsidR="0029629E" w:rsidRPr="0029629E" w:rsidRDefault="00D43804" w:rsidP="0088175B">
      <w:pPr>
        <w:jc w:val="center"/>
        <w:rPr>
          <w:sz w:val="22"/>
          <w:szCs w:val="22"/>
          <w:lang w:val="sr-Cyrl-CS"/>
        </w:rPr>
      </w:pPr>
      <w:r>
        <w:rPr>
          <w:sz w:val="22"/>
          <w:szCs w:val="22"/>
          <w:lang w:val="sr-Cyrl-CS"/>
        </w:rPr>
        <w:t>Члан 11</w:t>
      </w:r>
      <w:r w:rsidR="0029629E" w:rsidRPr="0029629E">
        <w:rPr>
          <w:sz w:val="22"/>
          <w:szCs w:val="22"/>
          <w:lang w:val="sr-Latn-CS"/>
        </w:rPr>
        <w:t>.</w:t>
      </w:r>
    </w:p>
    <w:p w:rsidR="0029629E" w:rsidRPr="0029629E" w:rsidRDefault="0029629E" w:rsidP="007A4882">
      <w:pPr>
        <w:jc w:val="both"/>
        <w:rPr>
          <w:sz w:val="22"/>
          <w:szCs w:val="22"/>
          <w:lang w:val="sr-Cyrl-CS"/>
        </w:rPr>
      </w:pPr>
      <w:r w:rsidRPr="0029629E">
        <w:rPr>
          <w:bCs/>
          <w:color w:val="000000"/>
          <w:sz w:val="22"/>
          <w:szCs w:val="22"/>
          <w:lang w:val="sr-Cyrl-CS"/>
        </w:rPr>
        <w:t>Добављач</w:t>
      </w:r>
      <w:r w:rsidRPr="0029629E">
        <w:rPr>
          <w:sz w:val="22"/>
          <w:szCs w:val="22"/>
          <w:lang w:val="sr-Cyrl-CS"/>
        </w:rPr>
        <w:t xml:space="preserve"> је дужан</w:t>
      </w:r>
      <w:r w:rsidR="007A4882">
        <w:rPr>
          <w:sz w:val="22"/>
          <w:szCs w:val="22"/>
          <w:lang w:val="sr-Cyrl-CS"/>
        </w:rPr>
        <w:t xml:space="preserve"> да</w:t>
      </w:r>
      <w:r w:rsidRPr="0029629E">
        <w:rPr>
          <w:sz w:val="22"/>
          <w:szCs w:val="22"/>
          <w:lang w:val="sr-Cyrl-CS"/>
        </w:rPr>
        <w:t>, без одлагања, а најкасније у року од 5 дана од дана настанка промене у било којем од података прописаних члановима 75. и 76. Закона о јавним набавкама („Службени гласник РС“, бр.124/</w:t>
      </w:r>
      <w:r w:rsidR="00A32C68">
        <w:rPr>
          <w:sz w:val="22"/>
          <w:szCs w:val="22"/>
          <w:lang w:val="sr-Cyrl-CS"/>
        </w:rPr>
        <w:t>20</w:t>
      </w:r>
      <w:r w:rsidRPr="0029629E">
        <w:rPr>
          <w:sz w:val="22"/>
          <w:szCs w:val="22"/>
          <w:lang w:val="sr-Cyrl-CS"/>
        </w:rPr>
        <w:t>12</w:t>
      </w:r>
      <w:r w:rsidR="00A32C68">
        <w:rPr>
          <w:sz w:val="22"/>
          <w:szCs w:val="22"/>
          <w:lang w:val="sr-Cyrl-CS"/>
        </w:rPr>
        <w:t xml:space="preserve">, </w:t>
      </w:r>
      <w:r w:rsidR="00A32C68" w:rsidRPr="00714714">
        <w:rPr>
          <w:sz w:val="22"/>
          <w:szCs w:val="22"/>
          <w:lang w:val="sr-Cyrl-CS"/>
        </w:rPr>
        <w:t>14/2015 и 68/2015</w:t>
      </w:r>
      <w:r w:rsidRPr="0029629E">
        <w:rPr>
          <w:sz w:val="22"/>
          <w:szCs w:val="22"/>
          <w:lang w:val="sr-Cyrl-CS"/>
        </w:rPr>
        <w:t xml:space="preserve">), </w:t>
      </w:r>
      <w:r w:rsidR="007A4882">
        <w:rPr>
          <w:sz w:val="22"/>
          <w:szCs w:val="22"/>
          <w:lang w:val="sr-Cyrl-CS"/>
        </w:rPr>
        <w:t>о тој промени писмено обавести Н</w:t>
      </w:r>
      <w:r w:rsidRPr="0029629E">
        <w:rPr>
          <w:sz w:val="22"/>
          <w:szCs w:val="22"/>
          <w:lang w:val="sr-Cyrl-CS"/>
        </w:rPr>
        <w:t>аручиоца и документује је на прописан начин.</w:t>
      </w:r>
    </w:p>
    <w:p w:rsidR="00F762B0" w:rsidRPr="0029629E" w:rsidRDefault="00F762B0" w:rsidP="0088175B">
      <w:pPr>
        <w:ind w:right="945"/>
        <w:jc w:val="both"/>
        <w:rPr>
          <w:sz w:val="22"/>
          <w:szCs w:val="22"/>
          <w:lang w:val="sr-Cyrl-CS"/>
        </w:rPr>
      </w:pPr>
    </w:p>
    <w:p w:rsidR="0029629E" w:rsidRPr="0029629E" w:rsidRDefault="007A4882" w:rsidP="0088175B">
      <w:pPr>
        <w:jc w:val="both"/>
        <w:rPr>
          <w:b/>
          <w:sz w:val="22"/>
          <w:szCs w:val="22"/>
          <w:lang w:val="sr-Cyrl-CS"/>
        </w:rPr>
      </w:pPr>
      <w:r>
        <w:rPr>
          <w:b/>
          <w:sz w:val="22"/>
          <w:szCs w:val="22"/>
          <w:lang w:val="sr-Cyrl-CS"/>
        </w:rPr>
        <w:t>ВИША СИЛА</w:t>
      </w:r>
    </w:p>
    <w:p w:rsidR="0029629E" w:rsidRPr="0029629E" w:rsidRDefault="00D43804" w:rsidP="0088175B">
      <w:pPr>
        <w:jc w:val="center"/>
        <w:rPr>
          <w:b/>
          <w:sz w:val="22"/>
          <w:szCs w:val="22"/>
          <w:lang w:val="sr-Cyrl-CS"/>
        </w:rPr>
      </w:pPr>
      <w:r>
        <w:rPr>
          <w:sz w:val="22"/>
          <w:szCs w:val="22"/>
          <w:lang w:val="sr-Cyrl-CS"/>
        </w:rPr>
        <w:t>Члан 12</w:t>
      </w:r>
      <w:r w:rsidR="0029629E" w:rsidRPr="0029629E">
        <w:rPr>
          <w:sz w:val="22"/>
          <w:szCs w:val="22"/>
          <w:lang w:val="sr-Cyrl-CS"/>
        </w:rPr>
        <w:t>.</w:t>
      </w:r>
    </w:p>
    <w:p w:rsidR="0029629E" w:rsidRPr="0029629E" w:rsidRDefault="0029629E" w:rsidP="007A4882">
      <w:pPr>
        <w:jc w:val="both"/>
        <w:rPr>
          <w:sz w:val="22"/>
          <w:szCs w:val="22"/>
          <w:lang w:val="ru-RU"/>
        </w:rPr>
      </w:pPr>
      <w:r w:rsidRPr="0029629E">
        <w:rPr>
          <w:sz w:val="22"/>
          <w:szCs w:val="22"/>
          <w:lang w:val="ru-RU"/>
        </w:rPr>
        <w:lastRenderedPageBreak/>
        <w:t>Уговорне стране могу бити ослобођене од одговорности у одређеним случајевима који су наступили независно од воље странака.</w:t>
      </w:r>
    </w:p>
    <w:p w:rsidR="0029629E" w:rsidRPr="0029629E" w:rsidRDefault="0029629E" w:rsidP="007A4882">
      <w:pPr>
        <w:jc w:val="both"/>
        <w:rPr>
          <w:sz w:val="22"/>
          <w:szCs w:val="22"/>
          <w:lang w:val="ru-RU"/>
        </w:rPr>
      </w:pPr>
      <w:r w:rsidRPr="0029629E">
        <w:rPr>
          <w:sz w:val="22"/>
          <w:szCs w:val="22"/>
          <w:lang w:val="ru-RU"/>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rsidR="0029629E" w:rsidRPr="0029629E" w:rsidRDefault="0029629E" w:rsidP="007A4882">
      <w:pPr>
        <w:jc w:val="both"/>
        <w:rPr>
          <w:sz w:val="22"/>
          <w:szCs w:val="22"/>
          <w:lang w:val="ru-RU"/>
        </w:rPr>
      </w:pPr>
      <w:r w:rsidRPr="0029629E">
        <w:rPr>
          <w:sz w:val="22"/>
          <w:szCs w:val="22"/>
          <w:lang w:val="ru-RU"/>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29629E" w:rsidRPr="0029629E" w:rsidRDefault="0029629E" w:rsidP="0088175B">
      <w:pPr>
        <w:ind w:firstLine="1058"/>
        <w:jc w:val="both"/>
        <w:rPr>
          <w:sz w:val="22"/>
          <w:szCs w:val="22"/>
          <w:lang w:val="ru-RU"/>
        </w:rPr>
      </w:pPr>
    </w:p>
    <w:p w:rsidR="0029629E" w:rsidRPr="0029629E" w:rsidRDefault="0029629E" w:rsidP="0088175B">
      <w:pPr>
        <w:jc w:val="both"/>
        <w:rPr>
          <w:sz w:val="22"/>
          <w:szCs w:val="22"/>
          <w:lang w:val="sr-Cyrl-CS"/>
        </w:rPr>
      </w:pPr>
      <w:r w:rsidRPr="0029629E">
        <w:rPr>
          <w:b/>
          <w:sz w:val="22"/>
          <w:szCs w:val="22"/>
          <w:lang w:val="sr-Cyrl-CS"/>
        </w:rPr>
        <w:t>ПРЕЛАЗНЕ И ЗАВРШНЕ ОДРЕДБЕ:</w:t>
      </w:r>
    </w:p>
    <w:p w:rsidR="0029629E" w:rsidRPr="0029629E" w:rsidRDefault="00D43804" w:rsidP="0088175B">
      <w:pPr>
        <w:jc w:val="center"/>
        <w:rPr>
          <w:b/>
          <w:sz w:val="22"/>
          <w:szCs w:val="22"/>
          <w:lang w:val="sr-Cyrl-CS"/>
        </w:rPr>
      </w:pPr>
      <w:r>
        <w:rPr>
          <w:sz w:val="22"/>
          <w:szCs w:val="22"/>
          <w:lang w:val="sr-Cyrl-CS"/>
        </w:rPr>
        <w:t>Члан 13</w:t>
      </w:r>
      <w:r w:rsidR="0029629E" w:rsidRPr="0029629E">
        <w:rPr>
          <w:sz w:val="22"/>
          <w:szCs w:val="22"/>
          <w:lang w:val="sr-Latn-CS"/>
        </w:rPr>
        <w:t>.</w:t>
      </w:r>
    </w:p>
    <w:p w:rsidR="0029629E" w:rsidRPr="0029629E" w:rsidRDefault="0029629E" w:rsidP="007A4882">
      <w:pPr>
        <w:jc w:val="both"/>
        <w:rPr>
          <w:sz w:val="22"/>
          <w:szCs w:val="22"/>
          <w:lang w:val="sr-Cyrl-CS"/>
        </w:rPr>
      </w:pPr>
      <w:r w:rsidRPr="0029629E">
        <w:rPr>
          <w:sz w:val="22"/>
          <w:szCs w:val="22"/>
          <w:lang w:val="sr-Cyrl-CS"/>
        </w:rPr>
        <w:t>Све евентуалне спорове кој</w:t>
      </w:r>
      <w:r w:rsidR="007A4882">
        <w:rPr>
          <w:sz w:val="22"/>
          <w:szCs w:val="22"/>
          <w:lang w:val="sr-Cyrl-CS"/>
        </w:rPr>
        <w:t>и настану приликом реализације овог У</w:t>
      </w:r>
      <w:r w:rsidRPr="0029629E">
        <w:rPr>
          <w:sz w:val="22"/>
          <w:szCs w:val="22"/>
          <w:lang w:val="sr-Cyrl-CS"/>
        </w:rPr>
        <w:t xml:space="preserve">говора, уговорне стране </w:t>
      </w:r>
      <w:r w:rsidR="007A4882">
        <w:rPr>
          <w:sz w:val="22"/>
          <w:szCs w:val="22"/>
          <w:lang w:val="sr-Cyrl-CS"/>
        </w:rPr>
        <w:t>ће решавати</w:t>
      </w:r>
      <w:r w:rsidRPr="0029629E">
        <w:rPr>
          <w:sz w:val="22"/>
          <w:szCs w:val="22"/>
          <w:lang w:val="sr-Cyrl-CS"/>
        </w:rPr>
        <w:t xml:space="preserve"> споразумно.</w:t>
      </w:r>
    </w:p>
    <w:p w:rsidR="0029629E" w:rsidRPr="0029629E" w:rsidRDefault="0029629E" w:rsidP="007A4882">
      <w:pPr>
        <w:jc w:val="both"/>
        <w:rPr>
          <w:sz w:val="22"/>
          <w:szCs w:val="22"/>
          <w:lang w:val="sr-Cyrl-CS"/>
        </w:rPr>
      </w:pPr>
      <w:r w:rsidRPr="0029629E">
        <w:rPr>
          <w:sz w:val="22"/>
          <w:szCs w:val="22"/>
          <w:lang w:val="sr-Cyrl-CS"/>
        </w:rPr>
        <w:t xml:space="preserve">Уколико спорови између Наручиоца и </w:t>
      </w:r>
      <w:r w:rsidRPr="0029629E">
        <w:rPr>
          <w:bCs/>
          <w:color w:val="000000"/>
          <w:sz w:val="22"/>
          <w:szCs w:val="22"/>
          <w:lang w:val="sr-Cyrl-CS"/>
        </w:rPr>
        <w:t>Добављача</w:t>
      </w:r>
      <w:r w:rsidRPr="0029629E">
        <w:rPr>
          <w:sz w:val="22"/>
          <w:szCs w:val="22"/>
          <w:lang w:val="sr-Cyrl-CS"/>
        </w:rPr>
        <w:t xml:space="preserve"> не буду решени споразумно, решаваће се пред надлежним судом у </w:t>
      </w:r>
      <w:r w:rsidR="002B674B">
        <w:rPr>
          <w:sz w:val="22"/>
          <w:szCs w:val="22"/>
          <w:lang w:val="sr-Cyrl-CS"/>
        </w:rPr>
        <w:t>Пожаревцу</w:t>
      </w:r>
      <w:r w:rsidRPr="0029629E">
        <w:rPr>
          <w:sz w:val="22"/>
          <w:szCs w:val="22"/>
          <w:lang w:val="sr-Cyrl-CS"/>
        </w:rPr>
        <w:t>.</w:t>
      </w:r>
    </w:p>
    <w:p w:rsidR="0029629E" w:rsidRPr="0029629E" w:rsidRDefault="007A4882" w:rsidP="007A4882">
      <w:pPr>
        <w:jc w:val="both"/>
        <w:rPr>
          <w:sz w:val="22"/>
          <w:szCs w:val="22"/>
          <w:lang w:val="sr-Cyrl-CS"/>
        </w:rPr>
      </w:pPr>
      <w:r>
        <w:rPr>
          <w:sz w:val="22"/>
          <w:szCs w:val="22"/>
          <w:lang w:val="sr-Cyrl-CS"/>
        </w:rPr>
        <w:t>На сва питања која нису регулисана одредбама</w:t>
      </w:r>
      <w:r w:rsidR="0029629E" w:rsidRPr="0029629E">
        <w:rPr>
          <w:sz w:val="22"/>
          <w:szCs w:val="22"/>
          <w:lang w:val="sr-Cyrl-CS"/>
        </w:rPr>
        <w:t xml:space="preserve"> ов</w:t>
      </w:r>
      <w:r>
        <w:rPr>
          <w:sz w:val="22"/>
          <w:szCs w:val="22"/>
          <w:lang w:val="sr-Cyrl-CS"/>
        </w:rPr>
        <w:t>ог</w:t>
      </w:r>
      <w:r w:rsidR="0029629E" w:rsidRPr="0029629E">
        <w:rPr>
          <w:sz w:val="22"/>
          <w:szCs w:val="22"/>
          <w:lang w:val="sr-Cyrl-CS"/>
        </w:rPr>
        <w:t xml:space="preserve"> Уговор</w:t>
      </w:r>
      <w:r>
        <w:rPr>
          <w:sz w:val="22"/>
          <w:szCs w:val="22"/>
          <w:lang w:val="sr-Cyrl-CS"/>
        </w:rPr>
        <w:t>а</w:t>
      </w:r>
      <w:r w:rsidR="0029629E" w:rsidRPr="0029629E">
        <w:rPr>
          <w:sz w:val="22"/>
          <w:szCs w:val="22"/>
          <w:lang w:val="sr-Cyrl-CS"/>
        </w:rPr>
        <w:t xml:space="preserve"> примењиваће се одредбе Закона о облигационим односима.</w:t>
      </w:r>
    </w:p>
    <w:p w:rsidR="0029629E" w:rsidRPr="0029629E" w:rsidRDefault="0029629E" w:rsidP="0088175B">
      <w:pPr>
        <w:jc w:val="both"/>
        <w:rPr>
          <w:sz w:val="22"/>
          <w:szCs w:val="22"/>
          <w:lang w:val="sr-Cyrl-CS"/>
        </w:rPr>
      </w:pPr>
    </w:p>
    <w:p w:rsidR="0029629E" w:rsidRPr="0029629E" w:rsidRDefault="0029629E" w:rsidP="0088175B">
      <w:pPr>
        <w:jc w:val="center"/>
        <w:rPr>
          <w:sz w:val="22"/>
          <w:szCs w:val="22"/>
          <w:lang w:val="sr-Cyrl-CS"/>
        </w:rPr>
      </w:pPr>
      <w:r w:rsidRPr="0029629E">
        <w:rPr>
          <w:sz w:val="22"/>
          <w:szCs w:val="22"/>
          <w:lang w:val="sr-Cyrl-CS"/>
        </w:rPr>
        <w:t>Члан 1</w:t>
      </w:r>
      <w:r w:rsidR="00D43804">
        <w:rPr>
          <w:sz w:val="22"/>
          <w:szCs w:val="22"/>
          <w:lang w:val="sr-Cyrl-CS"/>
        </w:rPr>
        <w:t>4</w:t>
      </w:r>
      <w:r w:rsidRPr="0029629E">
        <w:rPr>
          <w:sz w:val="22"/>
          <w:szCs w:val="22"/>
          <w:lang w:val="sr-Latn-CS"/>
        </w:rPr>
        <w:t>.</w:t>
      </w:r>
    </w:p>
    <w:p w:rsidR="0029629E" w:rsidRPr="0029629E" w:rsidRDefault="007A4882" w:rsidP="007A4882">
      <w:pPr>
        <w:jc w:val="both"/>
        <w:rPr>
          <w:sz w:val="22"/>
          <w:szCs w:val="22"/>
          <w:lang w:val="sr-Cyrl-CS"/>
        </w:rPr>
      </w:pPr>
      <w:r>
        <w:rPr>
          <w:sz w:val="22"/>
          <w:szCs w:val="22"/>
          <w:lang w:val="sr-Cyrl-CS"/>
        </w:rPr>
        <w:t>Овај У</w:t>
      </w:r>
      <w:r w:rsidR="0029629E" w:rsidRPr="0029629E">
        <w:rPr>
          <w:sz w:val="22"/>
          <w:szCs w:val="22"/>
          <w:lang w:val="sr-Cyrl-CS"/>
        </w:rPr>
        <w:t>говор ступа на снагу даном потписивања од стране овлашћених лица уговорних страна.</w:t>
      </w:r>
    </w:p>
    <w:p w:rsidR="0029629E" w:rsidRPr="0029629E" w:rsidRDefault="00A566BF" w:rsidP="007A4882">
      <w:pPr>
        <w:jc w:val="both"/>
        <w:rPr>
          <w:sz w:val="22"/>
          <w:szCs w:val="22"/>
          <w:lang w:val="sr-Cyrl-CS"/>
        </w:rPr>
      </w:pPr>
      <w:r>
        <w:rPr>
          <w:sz w:val="22"/>
          <w:szCs w:val="22"/>
          <w:lang w:val="sr-Cyrl-CS"/>
        </w:rPr>
        <w:t xml:space="preserve">Овај </w:t>
      </w:r>
      <w:r w:rsidR="00204C47">
        <w:rPr>
          <w:sz w:val="22"/>
          <w:szCs w:val="22"/>
          <w:lang w:val="sr-Cyrl-CS"/>
        </w:rPr>
        <w:t>Уговор се закључује н</w:t>
      </w:r>
      <w:r w:rsidR="0029629E" w:rsidRPr="0029629E">
        <w:rPr>
          <w:sz w:val="22"/>
          <w:szCs w:val="22"/>
          <w:lang w:val="sr-Cyrl-CS"/>
        </w:rPr>
        <w:t xml:space="preserve">а период од </w:t>
      </w:r>
      <w:r w:rsidR="00771785">
        <w:rPr>
          <w:sz w:val="22"/>
          <w:szCs w:val="22"/>
          <w:lang w:val="sr-Cyrl-CS"/>
        </w:rPr>
        <w:t xml:space="preserve">12 месеци </w:t>
      </w:r>
      <w:r w:rsidR="0029629E" w:rsidRPr="0029629E">
        <w:rPr>
          <w:sz w:val="22"/>
          <w:szCs w:val="22"/>
          <w:lang w:val="sr-Cyrl-CS"/>
        </w:rPr>
        <w:t>од дана закључења.</w:t>
      </w:r>
    </w:p>
    <w:p w:rsidR="00771785" w:rsidRPr="00714714" w:rsidRDefault="00771785" w:rsidP="007A4882">
      <w:pPr>
        <w:jc w:val="both"/>
        <w:rPr>
          <w:bCs/>
          <w:iCs/>
          <w:sz w:val="22"/>
          <w:szCs w:val="22"/>
          <w:lang w:val="sr-Cyrl-CS"/>
        </w:rPr>
      </w:pPr>
      <w:r w:rsidRPr="00714714">
        <w:rPr>
          <w:bCs/>
          <w:iCs/>
          <w:sz w:val="22"/>
          <w:szCs w:val="22"/>
          <w:lang w:val="sr-Cyrl-CS"/>
        </w:rPr>
        <w:t xml:space="preserve">У случају промене снабдевача, испорука ће се вршити непрекидно од 00:00 </w:t>
      </w:r>
      <w:r w:rsidRPr="00F155AB">
        <w:rPr>
          <w:bCs/>
          <w:iCs/>
          <w:sz w:val="22"/>
          <w:szCs w:val="22"/>
          <w:lang w:val="sr-Latn-CS"/>
        </w:rPr>
        <w:t>h</w:t>
      </w:r>
      <w:r w:rsidRPr="00714714">
        <w:rPr>
          <w:bCs/>
          <w:iCs/>
          <w:sz w:val="22"/>
          <w:szCs w:val="22"/>
          <w:lang w:val="sr-Cyrl-CS"/>
        </w:rPr>
        <w:t xml:space="preserve"> до 24:00 </w:t>
      </w:r>
      <w:r w:rsidRPr="00F155AB">
        <w:rPr>
          <w:bCs/>
          <w:iCs/>
          <w:sz w:val="22"/>
          <w:szCs w:val="22"/>
          <w:lang w:val="sr-Latn-CS"/>
        </w:rPr>
        <w:t>h</w:t>
      </w:r>
      <w:r w:rsidRPr="00714714">
        <w:rPr>
          <w:bCs/>
          <w:iCs/>
          <w:sz w:val="22"/>
          <w:szCs w:val="22"/>
          <w:lang w:val="sr-Cyrl-CS"/>
        </w:rPr>
        <w:t xml:space="preserve"> сваког дана од дана завршетка законске процедуре промене снабдевача (очитавањем бројила), у периоду од 12 месеци од дана промене снабдевача.  </w:t>
      </w:r>
    </w:p>
    <w:p w:rsidR="0029629E" w:rsidRDefault="0029629E" w:rsidP="007A4882">
      <w:pPr>
        <w:jc w:val="both"/>
        <w:rPr>
          <w:sz w:val="22"/>
          <w:szCs w:val="22"/>
          <w:lang w:val="sr-Cyrl-CS"/>
        </w:rPr>
      </w:pPr>
      <w:r w:rsidRPr="0029629E">
        <w:rPr>
          <w:sz w:val="22"/>
          <w:szCs w:val="22"/>
          <w:lang w:val="sr-Cyrl-CS"/>
        </w:rPr>
        <w:t xml:space="preserve">Наручилац и </w:t>
      </w:r>
      <w:r w:rsidRPr="0029629E">
        <w:rPr>
          <w:bCs/>
          <w:color w:val="000000"/>
          <w:sz w:val="22"/>
          <w:szCs w:val="22"/>
          <w:lang w:val="sr-Cyrl-CS"/>
        </w:rPr>
        <w:t xml:space="preserve">Добављач </w:t>
      </w:r>
      <w:r w:rsidR="007A4882">
        <w:rPr>
          <w:bCs/>
          <w:color w:val="000000"/>
          <w:sz w:val="22"/>
          <w:szCs w:val="22"/>
          <w:lang w:val="sr-Cyrl-CS"/>
        </w:rPr>
        <w:t>ће</w:t>
      </w:r>
      <w:r w:rsidR="007A4882">
        <w:rPr>
          <w:sz w:val="22"/>
          <w:szCs w:val="22"/>
          <w:lang w:val="sr-Cyrl-CS"/>
        </w:rPr>
        <w:t xml:space="preserve"> након потписивања У</w:t>
      </w:r>
      <w:r w:rsidRPr="0029629E">
        <w:rPr>
          <w:sz w:val="22"/>
          <w:szCs w:val="22"/>
          <w:lang w:val="sr-Cyrl-CS"/>
        </w:rPr>
        <w:t xml:space="preserve">говора, </w:t>
      </w:r>
      <w:r w:rsidR="007A4882">
        <w:rPr>
          <w:sz w:val="22"/>
          <w:szCs w:val="22"/>
          <w:lang w:val="sr-Cyrl-CS"/>
        </w:rPr>
        <w:t>одредити</w:t>
      </w:r>
      <w:r w:rsidRPr="0029629E">
        <w:rPr>
          <w:sz w:val="22"/>
          <w:szCs w:val="22"/>
          <w:lang w:val="sr-Cyrl-CS"/>
        </w:rPr>
        <w:t xml:space="preserve"> лица која ће бити овлашћена за </w:t>
      </w:r>
      <w:r w:rsidR="00D139B4">
        <w:rPr>
          <w:sz w:val="22"/>
          <w:szCs w:val="22"/>
          <w:lang w:val="sr-Cyrl-CS"/>
        </w:rPr>
        <w:t>предузимањенеопход</w:t>
      </w:r>
      <w:r w:rsidRPr="0029629E">
        <w:rPr>
          <w:sz w:val="22"/>
          <w:szCs w:val="22"/>
          <w:lang w:val="sr-Cyrl-CS"/>
        </w:rPr>
        <w:t xml:space="preserve">них активности </w:t>
      </w:r>
      <w:r w:rsidR="00D139B4">
        <w:rPr>
          <w:sz w:val="22"/>
          <w:szCs w:val="22"/>
          <w:lang w:val="sr-Cyrl-CS"/>
        </w:rPr>
        <w:t>у циљу реализације овог У</w:t>
      </w:r>
      <w:r w:rsidRPr="0029629E">
        <w:rPr>
          <w:sz w:val="22"/>
          <w:szCs w:val="22"/>
          <w:lang w:val="sr-Cyrl-CS"/>
        </w:rPr>
        <w:t xml:space="preserve">говора. </w:t>
      </w:r>
    </w:p>
    <w:p w:rsidR="00D139B4" w:rsidRPr="0029629E" w:rsidRDefault="00D139B4" w:rsidP="007A4882">
      <w:pPr>
        <w:jc w:val="both"/>
        <w:rPr>
          <w:sz w:val="22"/>
          <w:szCs w:val="22"/>
          <w:lang w:val="sr-Cyrl-CS"/>
        </w:rPr>
      </w:pPr>
    </w:p>
    <w:p w:rsidR="0029629E" w:rsidRPr="0029629E" w:rsidRDefault="00D43804" w:rsidP="0088175B">
      <w:pPr>
        <w:jc w:val="center"/>
        <w:rPr>
          <w:sz w:val="22"/>
          <w:szCs w:val="22"/>
          <w:lang w:val="sr-Cyrl-CS"/>
        </w:rPr>
      </w:pPr>
      <w:r>
        <w:rPr>
          <w:sz w:val="22"/>
          <w:szCs w:val="22"/>
          <w:lang w:val="sr-Cyrl-CS"/>
        </w:rPr>
        <w:t>Члан 15</w:t>
      </w:r>
      <w:r w:rsidR="0029629E" w:rsidRPr="0029629E">
        <w:rPr>
          <w:sz w:val="22"/>
          <w:szCs w:val="22"/>
          <w:lang w:val="sr-Latn-CS"/>
        </w:rPr>
        <w:t>.</w:t>
      </w:r>
    </w:p>
    <w:p w:rsidR="0029629E" w:rsidRPr="0029629E" w:rsidRDefault="00D139B4" w:rsidP="007A4882">
      <w:pPr>
        <w:jc w:val="both"/>
        <w:rPr>
          <w:sz w:val="22"/>
          <w:szCs w:val="22"/>
          <w:lang w:val="sr-Cyrl-CS"/>
        </w:rPr>
      </w:pPr>
      <w:r>
        <w:rPr>
          <w:sz w:val="22"/>
          <w:szCs w:val="22"/>
          <w:lang w:val="sr-Cyrl-CS"/>
        </w:rPr>
        <w:t>У случају једностраног раскида У</w:t>
      </w:r>
      <w:r w:rsidR="0029629E" w:rsidRPr="0029629E">
        <w:rPr>
          <w:sz w:val="22"/>
          <w:szCs w:val="22"/>
          <w:lang w:val="sr-Cyrl-CS"/>
        </w:rPr>
        <w:t>говора због неиспуњења обавезе друге уговорне стране, уговорна с</w:t>
      </w:r>
      <w:r>
        <w:rPr>
          <w:sz w:val="22"/>
          <w:szCs w:val="22"/>
          <w:lang w:val="sr-Cyrl-CS"/>
        </w:rPr>
        <w:t>трана која намерава да раскине У</w:t>
      </w:r>
      <w:r w:rsidR="0029629E" w:rsidRPr="0029629E">
        <w:rPr>
          <w:sz w:val="22"/>
          <w:szCs w:val="22"/>
          <w:lang w:val="sr-Cyrl-CS"/>
        </w:rPr>
        <w:t>говор ће другој страни доставити у писаној форми обавештење о разлозима за раскид уговора и оставити</w:t>
      </w:r>
      <w:r>
        <w:rPr>
          <w:sz w:val="22"/>
          <w:szCs w:val="22"/>
          <w:lang w:val="sr-Cyrl-CS"/>
        </w:rPr>
        <w:t xml:space="preserve"> јој</w:t>
      </w:r>
      <w:r w:rsidR="0029629E" w:rsidRPr="0029629E">
        <w:rPr>
          <w:sz w:val="22"/>
          <w:szCs w:val="22"/>
          <w:lang w:val="sr-Cyrl-CS"/>
        </w:rPr>
        <w:t xml:space="preserve"> накнадни примерени рок од 15 дана за испуњење обавеза.</w:t>
      </w:r>
    </w:p>
    <w:p w:rsidR="0029629E" w:rsidRPr="0029629E" w:rsidRDefault="0029629E" w:rsidP="00D139B4">
      <w:pPr>
        <w:jc w:val="both"/>
        <w:rPr>
          <w:sz w:val="22"/>
          <w:szCs w:val="22"/>
          <w:lang w:val="sr-Cyrl-CS"/>
        </w:rPr>
      </w:pPr>
      <w:r w:rsidRPr="0029629E">
        <w:rPr>
          <w:sz w:val="22"/>
          <w:szCs w:val="22"/>
          <w:lang w:val="sr-Cyrl-CS"/>
        </w:rPr>
        <w:t xml:space="preserve">Уколико друга страна не испуни обавезу </w:t>
      </w:r>
      <w:r w:rsidR="00D139B4">
        <w:rPr>
          <w:sz w:val="22"/>
          <w:szCs w:val="22"/>
          <w:lang w:val="sr-Cyrl-CS"/>
        </w:rPr>
        <w:t>ни у року из претходног става, У</w:t>
      </w:r>
      <w:r w:rsidRPr="0029629E">
        <w:rPr>
          <w:sz w:val="22"/>
          <w:szCs w:val="22"/>
          <w:lang w:val="sr-Cyrl-CS"/>
        </w:rPr>
        <w:t>говор ће се сматрати раскинутим.</w:t>
      </w:r>
    </w:p>
    <w:p w:rsidR="0029629E" w:rsidRPr="0029629E" w:rsidRDefault="00D43804" w:rsidP="0088175B">
      <w:pPr>
        <w:jc w:val="center"/>
        <w:rPr>
          <w:sz w:val="22"/>
          <w:szCs w:val="22"/>
          <w:lang w:val="sr-Cyrl-CS"/>
        </w:rPr>
      </w:pPr>
      <w:r>
        <w:rPr>
          <w:sz w:val="22"/>
          <w:szCs w:val="22"/>
          <w:lang w:val="sr-Cyrl-CS"/>
        </w:rPr>
        <w:t>Члан 16</w:t>
      </w:r>
      <w:r w:rsidR="0029629E" w:rsidRPr="0029629E">
        <w:rPr>
          <w:sz w:val="22"/>
          <w:szCs w:val="22"/>
          <w:lang w:val="sr-Latn-CS"/>
        </w:rPr>
        <w:t>.</w:t>
      </w:r>
    </w:p>
    <w:p w:rsidR="0029629E" w:rsidRDefault="0029629E" w:rsidP="00D139B4">
      <w:pPr>
        <w:jc w:val="both"/>
        <w:rPr>
          <w:sz w:val="22"/>
          <w:szCs w:val="22"/>
          <w:lang w:val="sr-Latn-CS"/>
        </w:rPr>
      </w:pPr>
      <w:r w:rsidRPr="0029629E">
        <w:rPr>
          <w:sz w:val="22"/>
          <w:szCs w:val="22"/>
          <w:lang w:val="sr-Cyrl-CS"/>
        </w:rPr>
        <w:t>Овај Уговор сачињен је у 4 (четири) истоветна примерка, од којих свака уговорна страна задржава по 2 (два) примерка.</w:t>
      </w:r>
    </w:p>
    <w:p w:rsidR="0029629E" w:rsidRPr="00714714" w:rsidRDefault="0029629E" w:rsidP="0029629E">
      <w:pPr>
        <w:jc w:val="both"/>
        <w:rPr>
          <w:sz w:val="22"/>
          <w:szCs w:val="22"/>
          <w:lang w:val="sr-Cyrl-CS"/>
        </w:rPr>
      </w:pPr>
    </w:p>
    <w:p w:rsidR="002A1B8A" w:rsidRPr="00CB7393" w:rsidRDefault="002A1B8A" w:rsidP="002A1B8A">
      <w:pPr>
        <w:jc w:val="both"/>
        <w:rPr>
          <w:b/>
          <w:bCs/>
          <w:sz w:val="22"/>
          <w:szCs w:val="22"/>
          <w:lang w:val="sr-Cyrl-CS"/>
        </w:rPr>
      </w:pPr>
      <w:r>
        <w:rPr>
          <w:sz w:val="22"/>
          <w:szCs w:val="22"/>
          <w:lang w:val="sr-Cyrl-CS"/>
        </w:rPr>
        <w:t>ДОБАВЉАЧ</w:t>
      </w:r>
      <w:r w:rsidR="002B674B">
        <w:rPr>
          <w:sz w:val="22"/>
          <w:szCs w:val="22"/>
          <w:lang w:val="sr-Cyrl-CS"/>
        </w:rPr>
        <w:tab/>
      </w:r>
      <w:r w:rsidR="002B674B">
        <w:rPr>
          <w:sz w:val="22"/>
          <w:szCs w:val="22"/>
          <w:lang w:val="sr-Cyrl-CS"/>
        </w:rPr>
        <w:tab/>
      </w:r>
      <w:r w:rsidR="002B674B">
        <w:rPr>
          <w:sz w:val="22"/>
          <w:szCs w:val="22"/>
          <w:lang w:val="sr-Cyrl-CS"/>
        </w:rPr>
        <w:tab/>
      </w:r>
      <w:r w:rsidR="002B674B">
        <w:rPr>
          <w:sz w:val="22"/>
          <w:szCs w:val="22"/>
          <w:lang w:val="sr-Cyrl-CS"/>
        </w:rPr>
        <w:tab/>
      </w:r>
      <w:r w:rsidR="002B674B">
        <w:rPr>
          <w:sz w:val="22"/>
          <w:szCs w:val="22"/>
          <w:lang w:val="sr-Cyrl-CS"/>
        </w:rPr>
        <w:tab/>
      </w:r>
      <w:r w:rsidR="002B674B">
        <w:rPr>
          <w:sz w:val="22"/>
          <w:szCs w:val="22"/>
          <w:lang w:val="sr-Cyrl-CS"/>
        </w:rPr>
        <w:tab/>
      </w:r>
      <w:r w:rsidR="006F5D94">
        <w:rPr>
          <w:sz w:val="22"/>
          <w:szCs w:val="22"/>
          <w:lang w:val="sr-Cyrl-CS"/>
        </w:rPr>
        <w:t xml:space="preserve">                     </w:t>
      </w:r>
      <w:r>
        <w:rPr>
          <w:sz w:val="22"/>
          <w:szCs w:val="22"/>
          <w:lang w:val="sr-Cyrl-CS"/>
        </w:rPr>
        <w:t>НАРУЧИЛ</w:t>
      </w:r>
      <w:r w:rsidRPr="00010858">
        <w:rPr>
          <w:sz w:val="22"/>
          <w:szCs w:val="22"/>
          <w:lang w:val="sr-Cyrl-CS"/>
        </w:rPr>
        <w:t xml:space="preserve">АЦ                                   </w:t>
      </w:r>
    </w:p>
    <w:p w:rsidR="002A1B8A" w:rsidRPr="00010858" w:rsidRDefault="002A1B8A" w:rsidP="002A1B8A">
      <w:pPr>
        <w:jc w:val="both"/>
        <w:rPr>
          <w:sz w:val="22"/>
          <w:szCs w:val="22"/>
          <w:lang w:val="sr-Cyrl-CS"/>
        </w:rPr>
      </w:pP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002B674B">
        <w:rPr>
          <w:sz w:val="22"/>
          <w:szCs w:val="22"/>
          <w:lang w:val="sr-Cyrl-CS"/>
        </w:rPr>
        <w:t>ЗУ</w:t>
      </w:r>
      <w:r>
        <w:rPr>
          <w:sz w:val="22"/>
          <w:szCs w:val="22"/>
          <w:lang w:val="sr-Cyrl-CS"/>
        </w:rPr>
        <w:t xml:space="preserve">АПОТЕКА </w:t>
      </w:r>
      <w:r w:rsidR="00037201">
        <w:rPr>
          <w:sz w:val="22"/>
          <w:szCs w:val="22"/>
          <w:lang w:val="sr-Cyrl-CS"/>
        </w:rPr>
        <w:t>ПОЖАРЕВАЦ</w:t>
      </w:r>
    </w:p>
    <w:p w:rsidR="002A1B8A" w:rsidRDefault="002B674B" w:rsidP="002A1B8A">
      <w:pPr>
        <w:jc w:val="both"/>
        <w:rPr>
          <w:sz w:val="22"/>
          <w:szCs w:val="22"/>
          <w:lang w:val="sr-Latn-CS"/>
        </w:rPr>
      </w:pPr>
      <w:r>
        <w:rPr>
          <w:sz w:val="22"/>
          <w:szCs w:val="22"/>
          <w:lang w:val="sr-Cyrl-CS"/>
        </w:rPr>
        <w:t>Д и р е к т о р</w:t>
      </w:r>
    </w:p>
    <w:p w:rsidR="00B4169E" w:rsidRPr="00714714" w:rsidRDefault="00B4169E" w:rsidP="002A1B8A">
      <w:pPr>
        <w:jc w:val="both"/>
        <w:rPr>
          <w:sz w:val="22"/>
          <w:szCs w:val="22"/>
          <w:lang w:val="sr-Cyrl-CS"/>
        </w:rPr>
      </w:pPr>
    </w:p>
    <w:p w:rsidR="002A1B8A" w:rsidRPr="00714714" w:rsidRDefault="002A1B8A" w:rsidP="002A1B8A">
      <w:pPr>
        <w:jc w:val="both"/>
        <w:rPr>
          <w:sz w:val="22"/>
          <w:szCs w:val="22"/>
          <w:lang w:val="sr-Cyrl-CS"/>
        </w:rPr>
      </w:pPr>
      <w:r>
        <w:rPr>
          <w:sz w:val="22"/>
          <w:szCs w:val="22"/>
          <w:lang w:val="sr-Latn-CS"/>
        </w:rPr>
        <w:t>_______________________</w:t>
      </w:r>
      <w:r w:rsidR="00B4169E" w:rsidRPr="00714714">
        <w:rPr>
          <w:sz w:val="22"/>
          <w:szCs w:val="22"/>
          <w:lang w:val="sr-Cyrl-CS"/>
        </w:rPr>
        <w:tab/>
      </w:r>
      <w:r w:rsidR="00B4169E" w:rsidRPr="00714714">
        <w:rPr>
          <w:sz w:val="22"/>
          <w:szCs w:val="22"/>
          <w:lang w:val="sr-Cyrl-CS"/>
        </w:rPr>
        <w:tab/>
      </w:r>
      <w:r w:rsidR="00B4169E" w:rsidRPr="00714714">
        <w:rPr>
          <w:sz w:val="22"/>
          <w:szCs w:val="22"/>
          <w:lang w:val="sr-Cyrl-CS"/>
        </w:rPr>
        <w:tab/>
      </w:r>
      <w:r w:rsidR="00B4169E" w:rsidRPr="00714714">
        <w:rPr>
          <w:sz w:val="22"/>
          <w:szCs w:val="22"/>
          <w:lang w:val="sr-Cyrl-CS"/>
        </w:rPr>
        <w:tab/>
        <w:t>________________________________</w:t>
      </w:r>
    </w:p>
    <w:p w:rsidR="0029629E" w:rsidRPr="00714714" w:rsidRDefault="002A1B8A" w:rsidP="00771785">
      <w:pPr>
        <w:jc w:val="both"/>
        <w:rPr>
          <w:sz w:val="22"/>
          <w:szCs w:val="22"/>
          <w:lang w:val="sr-Cyrl-CS"/>
        </w:rPr>
      </w:pPr>
      <w:r w:rsidRPr="00010858">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006F5D94">
        <w:rPr>
          <w:sz w:val="22"/>
          <w:szCs w:val="22"/>
          <w:lang w:val="sr-Cyrl-CS"/>
        </w:rPr>
        <w:t xml:space="preserve">                      </w:t>
      </w:r>
      <w:r>
        <w:rPr>
          <w:sz w:val="22"/>
          <w:szCs w:val="22"/>
          <w:lang w:val="sr-Cyrl-CS"/>
        </w:rPr>
        <w:t>Дипл.фарм.</w:t>
      </w:r>
      <w:r w:rsidR="002B674B">
        <w:rPr>
          <w:sz w:val="22"/>
          <w:szCs w:val="22"/>
          <w:lang w:val="sr-Cyrl-CS"/>
        </w:rPr>
        <w:t>спец Небојша Јорговано</w:t>
      </w:r>
      <w:r>
        <w:rPr>
          <w:sz w:val="22"/>
          <w:szCs w:val="22"/>
          <w:lang w:val="sr-Cyrl-CS"/>
        </w:rPr>
        <w:t>вић</w:t>
      </w:r>
    </w:p>
    <w:p w:rsidR="0029629E" w:rsidRDefault="0029629E" w:rsidP="0029629E">
      <w:pPr>
        <w:rPr>
          <w:sz w:val="22"/>
          <w:szCs w:val="22"/>
          <w:lang w:val="sr-Cyrl-CS"/>
        </w:rPr>
      </w:pPr>
    </w:p>
    <w:p w:rsidR="00725E11" w:rsidRPr="007B3C21" w:rsidRDefault="00725E11" w:rsidP="0029629E">
      <w:pPr>
        <w:rPr>
          <w:sz w:val="22"/>
          <w:szCs w:val="22"/>
          <w:lang w:val="sr-Cyrl-CS"/>
        </w:rPr>
      </w:pPr>
    </w:p>
    <w:p w:rsidR="003A1F49" w:rsidRPr="007B3C21" w:rsidRDefault="003A1F49" w:rsidP="0029629E">
      <w:pPr>
        <w:rPr>
          <w:sz w:val="22"/>
          <w:szCs w:val="22"/>
          <w:lang w:val="sr-Cyrl-CS"/>
        </w:rPr>
      </w:pPr>
    </w:p>
    <w:p w:rsidR="003A1F49" w:rsidRPr="007B3C21" w:rsidRDefault="003A1F49" w:rsidP="0029629E">
      <w:pPr>
        <w:rPr>
          <w:sz w:val="22"/>
          <w:szCs w:val="22"/>
          <w:lang w:val="sr-Cyrl-CS"/>
        </w:rPr>
      </w:pPr>
    </w:p>
    <w:p w:rsidR="00A566BF" w:rsidRPr="00714714" w:rsidRDefault="00A566BF" w:rsidP="0029629E">
      <w:pPr>
        <w:rPr>
          <w:sz w:val="22"/>
          <w:szCs w:val="22"/>
          <w:lang w:val="sr-Cyrl-CS"/>
        </w:rPr>
      </w:pPr>
    </w:p>
    <w:p w:rsidR="009C7F5B" w:rsidRDefault="009C7F5B" w:rsidP="00D95522">
      <w:pPr>
        <w:jc w:val="center"/>
        <w:rPr>
          <w:b/>
          <w:sz w:val="22"/>
          <w:szCs w:val="22"/>
          <w:lang w:val="sr-Cyrl-CS"/>
        </w:rPr>
      </w:pPr>
      <w:r w:rsidRPr="00832137">
        <w:rPr>
          <w:b/>
          <w:bCs/>
          <w:sz w:val="22"/>
          <w:szCs w:val="22"/>
          <w:lang w:val="en-US"/>
        </w:rPr>
        <w:lastRenderedPageBreak/>
        <w:t>VIII</w:t>
      </w:r>
      <w:r w:rsidR="00766237">
        <w:rPr>
          <w:b/>
          <w:bCs/>
          <w:sz w:val="22"/>
          <w:szCs w:val="22"/>
          <w:lang/>
        </w:rPr>
        <w:t xml:space="preserve"> </w:t>
      </w:r>
      <w:r w:rsidRPr="00714714">
        <w:rPr>
          <w:b/>
          <w:sz w:val="22"/>
          <w:szCs w:val="22"/>
          <w:lang w:val="sr-Cyrl-CS"/>
        </w:rPr>
        <w:t>ВРСТ</w:t>
      </w:r>
      <w:r w:rsidRPr="00832137">
        <w:rPr>
          <w:b/>
          <w:sz w:val="22"/>
          <w:szCs w:val="22"/>
        </w:rPr>
        <w:t>A</w:t>
      </w:r>
      <w:r w:rsidRPr="00714714">
        <w:rPr>
          <w:b/>
          <w:sz w:val="22"/>
          <w:szCs w:val="22"/>
          <w:lang w:val="sr-Cyrl-CS"/>
        </w:rPr>
        <w:t>, ТЕХНИЧКЕ  КАРАКТЕРИСТИКЕ (СПЕЦИФИКАЦИЈЕ), КВАЛИТЕТ, КОЛИЧИН</w:t>
      </w:r>
      <w:r w:rsidRPr="00832137">
        <w:rPr>
          <w:b/>
          <w:sz w:val="22"/>
          <w:szCs w:val="22"/>
        </w:rPr>
        <w:t>A</w:t>
      </w:r>
      <w:r w:rsidRPr="00832137">
        <w:rPr>
          <w:b/>
          <w:sz w:val="22"/>
          <w:szCs w:val="22"/>
          <w:lang w:val="sr-Cyrl-CS"/>
        </w:rPr>
        <w:t>И</w:t>
      </w:r>
      <w:r w:rsidRPr="00714714">
        <w:rPr>
          <w:b/>
          <w:sz w:val="22"/>
          <w:szCs w:val="22"/>
          <w:lang w:val="sr-Cyrl-CS"/>
        </w:rPr>
        <w:t xml:space="preserve"> ОПИС ДОБРА</w:t>
      </w:r>
    </w:p>
    <w:p w:rsidR="0061617C" w:rsidRPr="00832137" w:rsidRDefault="0061617C" w:rsidP="0061617C">
      <w:pPr>
        <w:ind w:firstLine="900"/>
        <w:jc w:val="both"/>
        <w:rPr>
          <w:sz w:val="22"/>
          <w:lang w:val="sr-Cyrl-CS"/>
        </w:rPr>
      </w:pPr>
    </w:p>
    <w:p w:rsidR="0061617C" w:rsidRPr="00832137" w:rsidRDefault="0061617C" w:rsidP="0061617C">
      <w:pPr>
        <w:jc w:val="both"/>
        <w:rPr>
          <w:iCs/>
          <w:sz w:val="22"/>
          <w:lang w:val="sr-Cyrl-CS"/>
        </w:rPr>
      </w:pPr>
      <w:r w:rsidRPr="00832137">
        <w:rPr>
          <w:b/>
          <w:iCs/>
          <w:sz w:val="22"/>
          <w:lang w:val="sr-Cyrl-CS"/>
        </w:rPr>
        <w:t>Врста и количина добара:</w:t>
      </w:r>
      <w:r w:rsidRPr="00832137">
        <w:rPr>
          <w:iCs/>
          <w:sz w:val="22"/>
          <w:lang w:val="sr-Cyrl-CS"/>
        </w:rPr>
        <w:t>Предмет набавке представља набавка електричне енергије -закључење уговора о потпуном снабдевању.Количина електричне енергије одређиваће с</w:t>
      </w:r>
      <w:r w:rsidR="00D139B4">
        <w:rPr>
          <w:iCs/>
          <w:sz w:val="22"/>
          <w:lang w:val="sr-Cyrl-CS"/>
        </w:rPr>
        <w:t>е на основу остварене потрошње Купца (Н</w:t>
      </w:r>
      <w:r w:rsidRPr="00832137">
        <w:rPr>
          <w:iCs/>
          <w:sz w:val="22"/>
          <w:lang w:val="sr-Cyrl-CS"/>
        </w:rPr>
        <w:t>аручиоца), на местима примопредаје током периода снабдевања. Продавац (изабрани понуђач) је балансно одговоран за место примопредаје купцу (наручиоцу).</w:t>
      </w:r>
    </w:p>
    <w:p w:rsidR="0061617C" w:rsidRPr="00832137" w:rsidRDefault="0061617C" w:rsidP="0061617C">
      <w:pPr>
        <w:jc w:val="both"/>
        <w:rPr>
          <w:iCs/>
          <w:sz w:val="22"/>
          <w:lang w:val="sr-Cyrl-CS"/>
        </w:rPr>
      </w:pPr>
      <w:r w:rsidRPr="00832137">
        <w:rPr>
          <w:b/>
          <w:iCs/>
          <w:sz w:val="22"/>
          <w:lang w:val="sr-Cyrl-CS"/>
        </w:rPr>
        <w:t>Врста продаје:</w:t>
      </w:r>
      <w:r w:rsidRPr="00832137">
        <w:rPr>
          <w:iCs/>
          <w:sz w:val="22"/>
          <w:lang w:val="sr-Cyrl-CS"/>
        </w:rPr>
        <w:t>Стална и гарантована.</w:t>
      </w:r>
    </w:p>
    <w:p w:rsidR="0061617C" w:rsidRPr="00714714" w:rsidRDefault="0061617C" w:rsidP="00D74DA3">
      <w:pPr>
        <w:jc w:val="both"/>
        <w:rPr>
          <w:iCs/>
          <w:sz w:val="22"/>
          <w:lang w:val="sr-Cyrl-CS"/>
        </w:rPr>
      </w:pPr>
      <w:r w:rsidRPr="00832137">
        <w:rPr>
          <w:b/>
          <w:iCs/>
          <w:sz w:val="22"/>
          <w:lang w:val="sr-Cyrl-CS"/>
        </w:rPr>
        <w:t>Техничке карактеристике:</w:t>
      </w:r>
      <w:r w:rsidR="00771785" w:rsidRPr="00832137">
        <w:rPr>
          <w:iCs/>
          <w:sz w:val="22"/>
          <w:lang w:val="sr-Cyrl-CS"/>
        </w:rPr>
        <w:t xml:space="preserve">У складу са документом </w:t>
      </w:r>
      <w:r w:rsidR="00771785" w:rsidRPr="00832137">
        <w:rPr>
          <w:iCs/>
          <w:sz w:val="22"/>
          <w:lang w:val="sr-Latn-CS"/>
        </w:rPr>
        <w:t>„</w:t>
      </w:r>
      <w:r w:rsidR="00771785" w:rsidRPr="00832137">
        <w:rPr>
          <w:iCs/>
          <w:sz w:val="22"/>
          <w:lang w:val="sr-Cyrl-CS"/>
        </w:rPr>
        <w:t>Правила о раду тржишта електричне енергије</w:t>
      </w:r>
      <w:r w:rsidR="00771785">
        <w:rPr>
          <w:iCs/>
          <w:sz w:val="22"/>
          <w:lang w:val="sr-Latn-CS"/>
        </w:rPr>
        <w:t>“</w:t>
      </w:r>
      <w:r w:rsidR="00771785">
        <w:rPr>
          <w:iCs/>
          <w:sz w:val="22"/>
          <w:lang w:val="sr-Cyrl-CS"/>
        </w:rPr>
        <w:t>.</w:t>
      </w:r>
    </w:p>
    <w:p w:rsidR="0061617C" w:rsidRPr="00714714" w:rsidRDefault="0061617C" w:rsidP="00D74DA3">
      <w:pPr>
        <w:jc w:val="both"/>
        <w:rPr>
          <w:iCs/>
          <w:sz w:val="22"/>
          <w:lang w:val="sr-Cyrl-CS"/>
        </w:rPr>
      </w:pPr>
      <w:r w:rsidRPr="00832137">
        <w:rPr>
          <w:b/>
          <w:iCs/>
          <w:sz w:val="22"/>
          <w:lang w:val="sr-Cyrl-CS"/>
        </w:rPr>
        <w:t>Квалитет добара:</w:t>
      </w:r>
      <w:r w:rsidR="00771785" w:rsidRPr="00832137">
        <w:rPr>
          <w:iCs/>
          <w:sz w:val="22"/>
          <w:lang w:val="sr-Cyrl-CS"/>
        </w:rPr>
        <w:t>Врста и ниво квалитета испоруке електричне енергије у складу са Правилима рада преносног система и изменама и допунама Правила о раду преносног система, и Правилима о раду дистрибутивног система и Уредбе о условима испоруке и сна</w:t>
      </w:r>
      <w:r w:rsidR="00771785">
        <w:rPr>
          <w:iCs/>
          <w:sz w:val="22"/>
          <w:lang w:val="sr-Cyrl-CS"/>
        </w:rPr>
        <w:t>бдевања електричном  енергијом.</w:t>
      </w:r>
    </w:p>
    <w:p w:rsidR="0061617C" w:rsidRPr="00832137" w:rsidRDefault="0061617C" w:rsidP="00D74DA3">
      <w:pPr>
        <w:jc w:val="both"/>
        <w:rPr>
          <w:iCs/>
          <w:sz w:val="22"/>
          <w:lang w:val="sr-Cyrl-CS"/>
        </w:rPr>
      </w:pPr>
      <w:r w:rsidRPr="00832137">
        <w:rPr>
          <w:b/>
          <w:iCs/>
          <w:sz w:val="22"/>
          <w:lang w:val="sr-Cyrl-CS"/>
        </w:rPr>
        <w:t>Период испоруке:</w:t>
      </w:r>
      <w:r w:rsidR="00771785" w:rsidRPr="00832137">
        <w:rPr>
          <w:iCs/>
          <w:sz w:val="22"/>
          <w:lang w:val="sr-Cyrl-CS"/>
        </w:rPr>
        <w:t>Испорука електричне енергије се планира за период од 12 месеци од дана закључења уговора,</w:t>
      </w:r>
      <w:r w:rsidR="006F5D94">
        <w:rPr>
          <w:iCs/>
          <w:sz w:val="22"/>
          <w:lang w:val="sr-Cyrl-CS"/>
        </w:rPr>
        <w:t xml:space="preserve"> </w:t>
      </w:r>
      <w:r w:rsidR="00771785" w:rsidRPr="00714714">
        <w:rPr>
          <w:bCs/>
          <w:sz w:val="22"/>
          <w:lang w:val="sr-Cyrl-CS"/>
        </w:rPr>
        <w:t xml:space="preserve">односно </w:t>
      </w:r>
      <w:r w:rsidR="00771785" w:rsidRPr="00714714">
        <w:rPr>
          <w:bCs/>
          <w:iCs/>
          <w:sz w:val="22"/>
          <w:szCs w:val="22"/>
          <w:lang w:val="sr-Cyrl-CS"/>
        </w:rPr>
        <w:t>од дана завршетка законске процедуре промене снабдевача, у случају промене снабдевача,</w:t>
      </w:r>
      <w:r w:rsidR="00771785" w:rsidRPr="00832137">
        <w:rPr>
          <w:iCs/>
          <w:sz w:val="22"/>
          <w:lang w:val="sr-Cyrl-CS"/>
        </w:rPr>
        <w:t xml:space="preserve"> сваким даном од 00:00 до 24:00 часова.</w:t>
      </w:r>
    </w:p>
    <w:p w:rsidR="00D7757C" w:rsidRPr="00714714" w:rsidRDefault="0061617C" w:rsidP="00D7757C">
      <w:pPr>
        <w:jc w:val="both"/>
        <w:rPr>
          <w:sz w:val="22"/>
          <w:szCs w:val="22"/>
          <w:lang w:val="sr-Cyrl-CS"/>
        </w:rPr>
      </w:pPr>
      <w:r w:rsidRPr="00832137">
        <w:rPr>
          <w:b/>
          <w:iCs/>
          <w:sz w:val="22"/>
          <w:lang w:val="sr-Cyrl-CS"/>
        </w:rPr>
        <w:t>Место испоруке добара:</w:t>
      </w:r>
      <w:r w:rsidRPr="00832137">
        <w:rPr>
          <w:iCs/>
          <w:sz w:val="22"/>
          <w:lang w:val="sr-Cyrl-CS"/>
        </w:rPr>
        <w:t>Мес</w:t>
      </w:r>
      <w:r w:rsidR="00D139B4">
        <w:rPr>
          <w:iCs/>
          <w:sz w:val="22"/>
          <w:lang w:val="sr-Cyrl-CS"/>
        </w:rPr>
        <w:t>то испоруке су сва мерна места К</w:t>
      </w:r>
      <w:r w:rsidRPr="00832137">
        <w:rPr>
          <w:iCs/>
          <w:sz w:val="22"/>
          <w:lang w:val="sr-Cyrl-CS"/>
        </w:rPr>
        <w:t>упца</w:t>
      </w:r>
      <w:r w:rsidR="006F5D94">
        <w:rPr>
          <w:iCs/>
          <w:sz w:val="22"/>
          <w:lang w:val="sr-Cyrl-CS"/>
        </w:rPr>
        <w:t xml:space="preserve"> </w:t>
      </w:r>
      <w:r w:rsidR="00D139B4">
        <w:rPr>
          <w:iCs/>
          <w:sz w:val="22"/>
          <w:lang w:val="sr-Cyrl-CS"/>
        </w:rPr>
        <w:t>(Наручиоца)</w:t>
      </w:r>
      <w:r w:rsidRPr="00832137">
        <w:rPr>
          <w:iCs/>
          <w:sz w:val="22"/>
          <w:lang w:val="sr-Cyrl-CS"/>
        </w:rPr>
        <w:t xml:space="preserve"> из техничке спецификације,  прикључена на дистрибутивни систем у категорији широке потрошње</w:t>
      </w:r>
      <w:r w:rsidR="005A18BD">
        <w:rPr>
          <w:iCs/>
          <w:sz w:val="22"/>
          <w:lang w:val="sr-Cyrl-CS"/>
        </w:rPr>
        <w:t xml:space="preserve"> и ниског напона</w:t>
      </w:r>
      <w:r w:rsidRPr="00832137">
        <w:rPr>
          <w:iCs/>
          <w:sz w:val="22"/>
          <w:lang w:val="sr-Cyrl-CS"/>
        </w:rPr>
        <w:t xml:space="preserve">. Списак </w:t>
      </w:r>
      <w:r w:rsidR="00D139B4">
        <w:rPr>
          <w:iCs/>
          <w:sz w:val="22"/>
          <w:lang w:val="sr-Cyrl-CS"/>
        </w:rPr>
        <w:t>мерних места К</w:t>
      </w:r>
      <w:r w:rsidR="00D139B4" w:rsidRPr="00832137">
        <w:rPr>
          <w:iCs/>
          <w:sz w:val="22"/>
          <w:lang w:val="sr-Cyrl-CS"/>
        </w:rPr>
        <w:t>упца</w:t>
      </w:r>
      <w:r w:rsidR="006F5D94">
        <w:rPr>
          <w:iCs/>
          <w:sz w:val="22"/>
          <w:lang w:val="sr-Cyrl-CS"/>
        </w:rPr>
        <w:t xml:space="preserve"> </w:t>
      </w:r>
      <w:r w:rsidR="00D139B4">
        <w:rPr>
          <w:iCs/>
          <w:sz w:val="22"/>
          <w:lang w:val="sr-Cyrl-CS"/>
        </w:rPr>
        <w:t>(Наручиоца)</w:t>
      </w:r>
      <w:r w:rsidR="006F5D94">
        <w:rPr>
          <w:iCs/>
          <w:sz w:val="22"/>
          <w:lang w:val="sr-Cyrl-CS"/>
        </w:rPr>
        <w:t xml:space="preserve"> </w:t>
      </w:r>
      <w:r w:rsidR="00E0433C" w:rsidRPr="001D6D26">
        <w:rPr>
          <w:iCs/>
          <w:sz w:val="22"/>
          <w:lang w:val="sr-Cyrl-CS"/>
        </w:rPr>
        <w:t>дат је у Табели бр. 1</w:t>
      </w:r>
      <w:r w:rsidR="001D6D26" w:rsidRPr="001D6D26">
        <w:rPr>
          <w:iCs/>
          <w:sz w:val="22"/>
          <w:lang w:val="sr-Cyrl-CS"/>
        </w:rPr>
        <w:t>, на страни 25</w:t>
      </w:r>
      <w:r w:rsidR="006C70B6" w:rsidRPr="001D6D26">
        <w:rPr>
          <w:iCs/>
          <w:sz w:val="22"/>
          <w:lang w:val="sr-Cyrl-CS"/>
        </w:rPr>
        <w:t>.</w:t>
      </w:r>
      <w:r w:rsidR="00E0433C" w:rsidRPr="001D6D26">
        <w:rPr>
          <w:iCs/>
          <w:sz w:val="22"/>
          <w:lang w:val="sr-Cyrl-CS"/>
        </w:rPr>
        <w:t xml:space="preserve"> конкурсне</w:t>
      </w:r>
      <w:r w:rsidR="00E0433C">
        <w:rPr>
          <w:iCs/>
          <w:sz w:val="22"/>
          <w:lang w:val="sr-Cyrl-CS"/>
        </w:rPr>
        <w:t xml:space="preserve"> документације.</w:t>
      </w:r>
    </w:p>
    <w:p w:rsidR="00771785" w:rsidRPr="00714714" w:rsidRDefault="00D7757C" w:rsidP="00D74DA3">
      <w:pPr>
        <w:jc w:val="both"/>
        <w:rPr>
          <w:sz w:val="22"/>
          <w:szCs w:val="22"/>
          <w:lang w:val="sr-Cyrl-CS"/>
        </w:rPr>
      </w:pPr>
      <w:r w:rsidRPr="00714714">
        <w:rPr>
          <w:sz w:val="22"/>
          <w:szCs w:val="22"/>
          <w:lang w:val="sr-Cyrl-CS"/>
        </w:rPr>
        <w:t>Наручилац задржава право да за место испоруке одреди и додатне локације, уколико у свом пословању стекне право да користи и додатне објекте, као и да одређене локације изузме са листе електроенергетских објеката за место испоруке, ако те објекте престане да користи.</w:t>
      </w:r>
    </w:p>
    <w:p w:rsidR="0061617C" w:rsidRPr="00832137" w:rsidRDefault="0061617C" w:rsidP="00D74DA3">
      <w:pPr>
        <w:jc w:val="both"/>
        <w:rPr>
          <w:iCs/>
          <w:sz w:val="22"/>
          <w:lang w:val="sr-Cyrl-CS"/>
        </w:rPr>
      </w:pPr>
      <w:r w:rsidRPr="00832137">
        <w:rPr>
          <w:b/>
          <w:iCs/>
          <w:sz w:val="22"/>
          <w:lang w:val="sr-Cyrl-CS"/>
        </w:rPr>
        <w:t>Врста и количина добара:</w:t>
      </w:r>
      <w:r w:rsidR="006F5D94">
        <w:rPr>
          <w:b/>
          <w:iCs/>
          <w:sz w:val="22"/>
          <w:lang w:val="sr-Cyrl-CS"/>
        </w:rPr>
        <w:t xml:space="preserve"> </w:t>
      </w:r>
      <w:r w:rsidRPr="00832137">
        <w:rPr>
          <w:iCs/>
          <w:sz w:val="22"/>
          <w:lang w:val="sr-Cyrl-CS"/>
        </w:rPr>
        <w:t xml:space="preserve">„Електрична енергија“, (закључење уговора о потпуном снабдевању), према стварно испорученој количини електричне енергије за обрачунски период од годину дана од дана закључења уговора, на мерним местима примопредаје. </w:t>
      </w:r>
    </w:p>
    <w:p w:rsidR="0061617C" w:rsidRPr="00832137" w:rsidRDefault="0061617C" w:rsidP="00E0433C">
      <w:pPr>
        <w:jc w:val="both"/>
        <w:rPr>
          <w:iCs/>
          <w:sz w:val="22"/>
          <w:lang w:val="sr-Cyrl-CS"/>
        </w:rPr>
      </w:pPr>
      <w:r w:rsidRPr="00832137">
        <w:rPr>
          <w:iCs/>
          <w:sz w:val="22"/>
          <w:lang w:val="sr-Cyrl-CS"/>
        </w:rPr>
        <w:t>Продавац</w:t>
      </w:r>
      <w:r w:rsidRPr="00832137">
        <w:rPr>
          <w:iCs/>
          <w:sz w:val="22"/>
          <w:lang w:val="sr-Latn-CS"/>
        </w:rPr>
        <w:t xml:space="preserve"> (</w:t>
      </w:r>
      <w:r w:rsidRPr="00832137">
        <w:rPr>
          <w:iCs/>
          <w:sz w:val="22"/>
          <w:lang w:val="sr-Cyrl-CS"/>
        </w:rPr>
        <w:t>изабрани понуђач</w:t>
      </w:r>
      <w:r w:rsidRPr="00832137">
        <w:rPr>
          <w:iCs/>
          <w:sz w:val="22"/>
          <w:lang w:val="sr-Latn-CS"/>
        </w:rPr>
        <w:t>)</w:t>
      </w:r>
      <w:r w:rsidRPr="00832137">
        <w:rPr>
          <w:iCs/>
          <w:sz w:val="22"/>
          <w:lang w:val="sr-Cyrl-CS"/>
        </w:rPr>
        <w:t xml:space="preserve"> је балансно одговоран за место примопредаје </w:t>
      </w:r>
      <w:r w:rsidR="006C70B6">
        <w:rPr>
          <w:iCs/>
          <w:sz w:val="22"/>
          <w:lang w:val="sr-Cyrl-CS"/>
        </w:rPr>
        <w:t>Купцу (На</w:t>
      </w:r>
      <w:r w:rsidRPr="00832137">
        <w:rPr>
          <w:iCs/>
          <w:sz w:val="22"/>
          <w:lang w:val="sr-Cyrl-CS"/>
        </w:rPr>
        <w:t>ручиоцу).</w:t>
      </w:r>
    </w:p>
    <w:p w:rsidR="00771785" w:rsidRPr="00832137" w:rsidRDefault="00771785" w:rsidP="00771785">
      <w:pPr>
        <w:jc w:val="both"/>
        <w:rPr>
          <w:iCs/>
          <w:sz w:val="22"/>
          <w:lang w:val="sr-Cyrl-CS"/>
        </w:rPr>
      </w:pPr>
      <w:r w:rsidRPr="00832137">
        <w:rPr>
          <w:iCs/>
          <w:sz w:val="22"/>
          <w:lang w:val="sr-Cyrl-CS"/>
        </w:rPr>
        <w:t>Продавац на начин дефинисан Законом о енергетици и Уредбом о условима испоруке и снабдевања електричном енергијом</w:t>
      </w:r>
      <w:r>
        <w:rPr>
          <w:iCs/>
          <w:sz w:val="22"/>
          <w:lang w:val="sr-Cyrl-CS"/>
        </w:rPr>
        <w:t>, издаје К</w:t>
      </w:r>
      <w:r w:rsidRPr="00832137">
        <w:rPr>
          <w:iCs/>
          <w:sz w:val="22"/>
          <w:lang w:val="sr-Cyrl-CS"/>
        </w:rPr>
        <w:t>упцу рачун у складу са условима дефинисаним моделом уговора.</w:t>
      </w:r>
    </w:p>
    <w:p w:rsidR="0061617C" w:rsidRPr="00832137" w:rsidRDefault="0061617C" w:rsidP="0061617C">
      <w:pPr>
        <w:jc w:val="both"/>
        <w:rPr>
          <w:b/>
          <w:iCs/>
          <w:sz w:val="22"/>
          <w:lang w:val="sr-Cyrl-CS"/>
        </w:rPr>
      </w:pPr>
      <w:r w:rsidRPr="00832137">
        <w:rPr>
          <w:b/>
          <w:iCs/>
          <w:sz w:val="22"/>
          <w:lang w:val="sr-Cyrl-CS"/>
        </w:rPr>
        <w:t>Начин спровођења контроле и обезбеђивања гаранције квалитета:</w:t>
      </w:r>
    </w:p>
    <w:p w:rsidR="00771785" w:rsidRPr="00832137" w:rsidRDefault="00771785" w:rsidP="00771785">
      <w:pPr>
        <w:jc w:val="both"/>
        <w:rPr>
          <w:iCs/>
          <w:sz w:val="22"/>
          <w:lang w:val="sr-Cyrl-CS"/>
        </w:rPr>
      </w:pPr>
      <w:r w:rsidRPr="00832137">
        <w:rPr>
          <w:iCs/>
          <w:sz w:val="22"/>
          <w:lang w:val="sr-Cyrl-CS"/>
        </w:rPr>
        <w:t>У складу са Правилима о раду преносног система и изменама и допунама правила о раду преносног система, Правилима о раду дистрибутивног система и Уредбе о условима испоруке и снабдевања електричном  енергијом.</w:t>
      </w:r>
    </w:p>
    <w:p w:rsidR="0061617C" w:rsidRPr="00832137" w:rsidRDefault="0061617C" w:rsidP="00E0433C">
      <w:pPr>
        <w:autoSpaceDE w:val="0"/>
        <w:autoSpaceDN w:val="0"/>
        <w:adjustRightInd w:val="0"/>
        <w:jc w:val="both"/>
        <w:rPr>
          <w:b/>
          <w:sz w:val="22"/>
          <w:lang w:val="sr-Cyrl-CS"/>
        </w:rPr>
      </w:pPr>
      <w:r w:rsidRPr="00832137">
        <w:rPr>
          <w:b/>
          <w:sz w:val="22"/>
          <w:u w:val="single"/>
          <w:lang w:val="sr-Cyrl-CS"/>
        </w:rPr>
        <w:t>Напомена!</w:t>
      </w:r>
      <w:r w:rsidRPr="00832137">
        <w:rPr>
          <w:b/>
          <w:sz w:val="22"/>
          <w:lang w:val="sr-Cyrl-CS"/>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w:t>
      </w:r>
    </w:p>
    <w:p w:rsidR="0061617C" w:rsidRPr="00832137" w:rsidRDefault="0061617C" w:rsidP="0061617C">
      <w:pPr>
        <w:autoSpaceDE w:val="0"/>
        <w:autoSpaceDN w:val="0"/>
        <w:adjustRightInd w:val="0"/>
        <w:ind w:firstLine="900"/>
        <w:jc w:val="both"/>
        <w:rPr>
          <w:sz w:val="22"/>
          <w:lang w:val="sr-Cyrl-CS"/>
        </w:rPr>
      </w:pPr>
      <w:r w:rsidRPr="00832137">
        <w:rPr>
          <w:b/>
          <w:sz w:val="22"/>
          <w:lang w:val="sr-Cyrl-CS"/>
        </w:rPr>
        <w:t>а)</w:t>
      </w:r>
      <w:r w:rsidRPr="00832137">
        <w:rPr>
          <w:sz w:val="22"/>
          <w:lang w:val="sr-Cyrl-CS"/>
        </w:rPr>
        <w:t xml:space="preserve"> Уговор о приступу систему са оператором система на који је објекат крајњег купца прикључен;</w:t>
      </w:r>
    </w:p>
    <w:p w:rsidR="00E0433C" w:rsidRPr="00714714" w:rsidRDefault="0061617C" w:rsidP="008D5409">
      <w:pPr>
        <w:autoSpaceDE w:val="0"/>
        <w:autoSpaceDN w:val="0"/>
        <w:adjustRightInd w:val="0"/>
        <w:ind w:firstLine="900"/>
        <w:jc w:val="both"/>
        <w:rPr>
          <w:sz w:val="22"/>
          <w:lang w:val="sr-Cyrl-CS"/>
        </w:rPr>
      </w:pPr>
      <w:r w:rsidRPr="00832137">
        <w:rPr>
          <w:b/>
          <w:sz w:val="22"/>
          <w:lang w:val="sr-Cyrl-CS"/>
        </w:rPr>
        <w:t>б)</w:t>
      </w:r>
      <w:r w:rsidRPr="00832137">
        <w:rPr>
          <w:sz w:val="22"/>
          <w:lang w:val="sr-Cyrl-CS"/>
        </w:rPr>
        <w:t xml:space="preserve"> Уговор којим преузима балансну одговорност за места примопредаје крајњег купца.</w:t>
      </w:r>
    </w:p>
    <w:p w:rsidR="00E0433C" w:rsidRPr="00714714" w:rsidRDefault="00E0433C" w:rsidP="003773DE">
      <w:pPr>
        <w:jc w:val="center"/>
        <w:rPr>
          <w:sz w:val="22"/>
          <w:lang w:val="sr-Cyrl-CS"/>
        </w:rPr>
      </w:pPr>
    </w:p>
    <w:p w:rsidR="00E0433C" w:rsidRPr="00714714" w:rsidRDefault="00E0433C" w:rsidP="003773DE">
      <w:pPr>
        <w:jc w:val="center"/>
        <w:rPr>
          <w:sz w:val="22"/>
          <w:lang w:val="sr-Cyrl-CS"/>
        </w:rPr>
      </w:pPr>
    </w:p>
    <w:p w:rsidR="008D5409" w:rsidRPr="00714714" w:rsidRDefault="008D5409" w:rsidP="003773DE">
      <w:pPr>
        <w:jc w:val="center"/>
        <w:rPr>
          <w:sz w:val="22"/>
          <w:lang w:val="sr-Cyrl-CS"/>
        </w:rPr>
      </w:pPr>
    </w:p>
    <w:p w:rsidR="008D5409" w:rsidRPr="00714714" w:rsidRDefault="008D5409" w:rsidP="003773DE">
      <w:pPr>
        <w:jc w:val="center"/>
        <w:rPr>
          <w:sz w:val="22"/>
          <w:lang w:val="sr-Cyrl-CS"/>
        </w:rPr>
      </w:pPr>
    </w:p>
    <w:p w:rsidR="008D5409" w:rsidRPr="00714714" w:rsidRDefault="008D5409" w:rsidP="003773DE">
      <w:pPr>
        <w:jc w:val="center"/>
        <w:rPr>
          <w:sz w:val="22"/>
          <w:lang w:val="sr-Cyrl-CS"/>
        </w:rPr>
      </w:pPr>
    </w:p>
    <w:p w:rsidR="008D5409" w:rsidRPr="00714714" w:rsidRDefault="008D5409" w:rsidP="003773DE">
      <w:pPr>
        <w:jc w:val="center"/>
        <w:rPr>
          <w:sz w:val="22"/>
          <w:lang w:val="sr-Cyrl-CS"/>
        </w:rPr>
      </w:pPr>
    </w:p>
    <w:p w:rsidR="008D5409" w:rsidRPr="00714714" w:rsidRDefault="008D5409" w:rsidP="003773DE">
      <w:pPr>
        <w:jc w:val="center"/>
        <w:rPr>
          <w:sz w:val="22"/>
          <w:lang w:val="sr-Cyrl-CS"/>
        </w:rPr>
      </w:pPr>
    </w:p>
    <w:p w:rsidR="008D5409" w:rsidRPr="00714714" w:rsidRDefault="008D5409" w:rsidP="003773DE">
      <w:pPr>
        <w:jc w:val="center"/>
        <w:rPr>
          <w:sz w:val="22"/>
          <w:lang w:val="sr-Cyrl-CS"/>
        </w:rPr>
      </w:pPr>
    </w:p>
    <w:p w:rsidR="008D5409" w:rsidRPr="00714714" w:rsidRDefault="008D5409" w:rsidP="003773DE">
      <w:pPr>
        <w:jc w:val="center"/>
        <w:rPr>
          <w:sz w:val="22"/>
          <w:lang w:val="sr-Cyrl-CS"/>
        </w:rPr>
      </w:pPr>
    </w:p>
    <w:p w:rsidR="007C0B94" w:rsidRPr="00714714" w:rsidRDefault="007C0B94" w:rsidP="003773DE">
      <w:pPr>
        <w:jc w:val="center"/>
        <w:rPr>
          <w:sz w:val="22"/>
          <w:lang w:val="sr-Cyrl-CS"/>
        </w:rPr>
      </w:pPr>
    </w:p>
    <w:p w:rsidR="00771785" w:rsidRPr="00714714" w:rsidRDefault="00771785" w:rsidP="003773DE">
      <w:pPr>
        <w:jc w:val="center"/>
        <w:rPr>
          <w:sz w:val="22"/>
          <w:lang w:val="sr-Cyrl-CS"/>
        </w:rPr>
      </w:pPr>
    </w:p>
    <w:p w:rsidR="003773DE" w:rsidRPr="006F5D94" w:rsidRDefault="00A56486" w:rsidP="003773DE">
      <w:pPr>
        <w:jc w:val="both"/>
        <w:rPr>
          <w:b/>
          <w:sz w:val="22"/>
          <w:highlight w:val="lightGray"/>
          <w:lang w:val="sr-Cyrl-CS"/>
        </w:rPr>
      </w:pPr>
      <w:r w:rsidRPr="006F5D94">
        <w:rPr>
          <w:b/>
          <w:sz w:val="22"/>
          <w:highlight w:val="lightGray"/>
          <w:lang w:val="sr-Latn-CS"/>
        </w:rPr>
        <w:t xml:space="preserve">Табела бр. 1 </w:t>
      </w:r>
      <w:r w:rsidRPr="006F5D94">
        <w:rPr>
          <w:b/>
          <w:sz w:val="22"/>
          <w:highlight w:val="lightGray"/>
          <w:lang w:val="sr-Cyrl-CS"/>
        </w:rPr>
        <w:t>-</w:t>
      </w:r>
      <w:r w:rsidR="000633F5">
        <w:rPr>
          <w:b/>
          <w:sz w:val="22"/>
          <w:highlight w:val="lightGray"/>
          <w:lang w:val="sr-Latn-CS"/>
        </w:rPr>
        <w:t xml:space="preserve"> конзумно подручје са </w:t>
      </w:r>
      <w:r w:rsidR="000633F5">
        <w:rPr>
          <w:b/>
          <w:sz w:val="22"/>
          <w:highlight w:val="lightGray"/>
          <w:lang/>
        </w:rPr>
        <w:t>бројем мерног места</w:t>
      </w:r>
      <w:r w:rsidR="000633F5">
        <w:rPr>
          <w:b/>
          <w:sz w:val="22"/>
          <w:highlight w:val="lightGray"/>
          <w:lang w:val="sr-Latn-CS"/>
        </w:rPr>
        <w:t xml:space="preserve"> и</w:t>
      </w:r>
      <w:r w:rsidR="003773DE" w:rsidRPr="006F5D94">
        <w:rPr>
          <w:b/>
          <w:sz w:val="22"/>
          <w:highlight w:val="lightGray"/>
          <w:lang w:val="sr-Latn-CS"/>
        </w:rPr>
        <w:t xml:space="preserve"> планирана потрошња за период од годин</w:t>
      </w:r>
      <w:r w:rsidR="008D5409" w:rsidRPr="006F5D94">
        <w:rPr>
          <w:b/>
          <w:sz w:val="22"/>
          <w:highlight w:val="lightGray"/>
          <w:lang w:val="sr-Cyrl-CS"/>
        </w:rPr>
        <w:t>у дана</w:t>
      </w:r>
    </w:p>
    <w:tbl>
      <w:tblPr>
        <w:tblW w:w="5463" w:type="pct"/>
        <w:tblInd w:w="-356" w:type="dxa"/>
        <w:tblLayout w:type="fixed"/>
        <w:tblCellMar>
          <w:left w:w="70" w:type="dxa"/>
          <w:right w:w="70" w:type="dxa"/>
        </w:tblCellMar>
        <w:tblLook w:val="04A0"/>
      </w:tblPr>
      <w:tblGrid>
        <w:gridCol w:w="427"/>
        <w:gridCol w:w="709"/>
        <w:gridCol w:w="378"/>
        <w:gridCol w:w="272"/>
        <w:gridCol w:w="268"/>
        <w:gridCol w:w="419"/>
        <w:gridCol w:w="423"/>
        <w:gridCol w:w="225"/>
        <w:gridCol w:w="1129"/>
        <w:gridCol w:w="845"/>
        <w:gridCol w:w="292"/>
        <w:gridCol w:w="1276"/>
        <w:gridCol w:w="717"/>
        <w:gridCol w:w="706"/>
        <w:gridCol w:w="706"/>
        <w:gridCol w:w="706"/>
        <w:gridCol w:w="566"/>
      </w:tblGrid>
      <w:tr w:rsidR="006F5D94" w:rsidRPr="00AC44ED" w:rsidTr="003A01B3">
        <w:trPr>
          <w:trHeight w:val="315"/>
        </w:trPr>
        <w:tc>
          <w:tcPr>
            <w:tcW w:w="212" w:type="pct"/>
            <w:tcBorders>
              <w:top w:val="nil"/>
              <w:left w:val="nil"/>
              <w:bottom w:val="single" w:sz="8" w:space="0" w:color="auto"/>
              <w:right w:val="nil"/>
            </w:tcBorders>
            <w:shd w:val="clear" w:color="auto" w:fill="auto"/>
            <w:noWrap/>
            <w:vAlign w:val="bottom"/>
            <w:hideMark/>
          </w:tcPr>
          <w:p w:rsidR="00AC44ED" w:rsidRPr="00B0044C" w:rsidRDefault="00AC44ED" w:rsidP="00AC44ED">
            <w:pPr>
              <w:rPr>
                <w:rFonts w:ascii="Calibri" w:hAnsi="Calibri"/>
                <w:color w:val="000000"/>
                <w:sz w:val="20"/>
                <w:szCs w:val="20"/>
                <w:highlight w:val="lightGray"/>
                <w:lang w:val="sr-Cyrl-CS" w:eastAsia="sr-Latn-CS"/>
              </w:rPr>
            </w:pPr>
          </w:p>
        </w:tc>
        <w:tc>
          <w:tcPr>
            <w:tcW w:w="352" w:type="pct"/>
            <w:tcBorders>
              <w:top w:val="nil"/>
              <w:left w:val="nil"/>
              <w:bottom w:val="single" w:sz="8" w:space="0" w:color="auto"/>
              <w:right w:val="nil"/>
            </w:tcBorders>
            <w:shd w:val="clear" w:color="auto" w:fill="auto"/>
            <w:noWrap/>
            <w:vAlign w:val="bottom"/>
            <w:hideMark/>
          </w:tcPr>
          <w:p w:rsidR="00AC44ED" w:rsidRPr="00B0044C" w:rsidRDefault="00AC44ED" w:rsidP="00AC44ED">
            <w:pPr>
              <w:rPr>
                <w:rFonts w:ascii="Calibri" w:hAnsi="Calibri"/>
                <w:color w:val="000000"/>
                <w:sz w:val="20"/>
                <w:szCs w:val="20"/>
                <w:highlight w:val="lightGray"/>
                <w:lang w:val="sr-Cyrl-CS" w:eastAsia="sr-Latn-CS"/>
              </w:rPr>
            </w:pPr>
          </w:p>
        </w:tc>
        <w:tc>
          <w:tcPr>
            <w:tcW w:w="456" w:type="pct"/>
            <w:gridSpan w:val="3"/>
            <w:tcBorders>
              <w:top w:val="nil"/>
              <w:left w:val="nil"/>
              <w:bottom w:val="single" w:sz="8" w:space="0" w:color="auto"/>
              <w:right w:val="nil"/>
            </w:tcBorders>
            <w:shd w:val="clear" w:color="auto" w:fill="auto"/>
            <w:noWrap/>
            <w:vAlign w:val="bottom"/>
            <w:hideMark/>
          </w:tcPr>
          <w:p w:rsidR="00AC44ED" w:rsidRPr="00B0044C" w:rsidRDefault="00AC44ED" w:rsidP="00AC44ED">
            <w:pPr>
              <w:rPr>
                <w:rFonts w:ascii="Calibri" w:hAnsi="Calibri"/>
                <w:color w:val="000000"/>
                <w:sz w:val="20"/>
                <w:szCs w:val="20"/>
                <w:highlight w:val="lightGray"/>
                <w:lang w:val="sr-Cyrl-CS" w:eastAsia="sr-Latn-CS"/>
              </w:rPr>
            </w:pPr>
          </w:p>
        </w:tc>
        <w:tc>
          <w:tcPr>
            <w:tcW w:w="530" w:type="pct"/>
            <w:gridSpan w:val="3"/>
            <w:tcBorders>
              <w:top w:val="nil"/>
              <w:left w:val="nil"/>
              <w:bottom w:val="single" w:sz="8" w:space="0" w:color="auto"/>
              <w:right w:val="nil"/>
            </w:tcBorders>
            <w:shd w:val="clear" w:color="auto" w:fill="auto"/>
            <w:noWrap/>
            <w:vAlign w:val="bottom"/>
            <w:hideMark/>
          </w:tcPr>
          <w:p w:rsidR="00AC44ED" w:rsidRPr="00B0044C" w:rsidRDefault="00AC44ED" w:rsidP="00AC44ED">
            <w:pPr>
              <w:rPr>
                <w:rFonts w:ascii="Calibri" w:hAnsi="Calibri"/>
                <w:color w:val="000000"/>
                <w:sz w:val="20"/>
                <w:szCs w:val="20"/>
                <w:highlight w:val="lightGray"/>
                <w:lang w:val="sr-Cyrl-CS" w:eastAsia="sr-Latn-CS"/>
              </w:rPr>
            </w:pPr>
          </w:p>
        </w:tc>
        <w:tc>
          <w:tcPr>
            <w:tcW w:w="3168" w:type="pct"/>
            <w:gridSpan w:val="8"/>
            <w:tcBorders>
              <w:top w:val="nil"/>
              <w:left w:val="nil"/>
              <w:bottom w:val="single" w:sz="8" w:space="0" w:color="auto"/>
              <w:right w:val="nil"/>
            </w:tcBorders>
            <w:shd w:val="clear" w:color="auto" w:fill="auto"/>
            <w:noWrap/>
            <w:vAlign w:val="center"/>
            <w:hideMark/>
          </w:tcPr>
          <w:p w:rsidR="00AC44ED" w:rsidRPr="00AC44ED" w:rsidRDefault="00AC44ED" w:rsidP="00AC44ED">
            <w:pPr>
              <w:rPr>
                <w:rFonts w:ascii="Arial" w:hAnsi="Arial" w:cs="Arial"/>
                <w:b/>
                <w:bCs/>
                <w:color w:val="000000"/>
                <w:sz w:val="16"/>
                <w:szCs w:val="16"/>
                <w:lang w:val="sr-Latn-CS" w:eastAsia="sr-Latn-CS"/>
              </w:rPr>
            </w:pPr>
            <w:r w:rsidRPr="006F5D94">
              <w:rPr>
                <w:rFonts w:ascii="Arial" w:hAnsi="Arial" w:cs="Arial"/>
                <w:b/>
                <w:bCs/>
                <w:color w:val="000000"/>
                <w:sz w:val="16"/>
                <w:szCs w:val="16"/>
                <w:highlight w:val="lightGray"/>
                <w:lang w:val="sr-Latn-CS" w:eastAsia="sr-Latn-CS"/>
              </w:rPr>
              <w:t>POTROŠNJA NA NISKOM NAPONU ZA 2019. GODINU</w:t>
            </w:r>
          </w:p>
        </w:tc>
        <w:tc>
          <w:tcPr>
            <w:tcW w:w="281" w:type="pct"/>
            <w:tcBorders>
              <w:top w:val="nil"/>
              <w:left w:val="nil"/>
              <w:bottom w:val="single" w:sz="8" w:space="0" w:color="auto"/>
              <w:right w:val="nil"/>
            </w:tcBorders>
            <w:shd w:val="clear" w:color="auto" w:fill="auto"/>
            <w:noWrap/>
            <w:vAlign w:val="bottom"/>
            <w:hideMark/>
          </w:tcPr>
          <w:p w:rsidR="00AC44ED" w:rsidRPr="00AC44ED" w:rsidRDefault="00AC44ED" w:rsidP="00AC44ED">
            <w:pPr>
              <w:rPr>
                <w:rFonts w:ascii="Calibri" w:hAnsi="Calibri"/>
                <w:color w:val="000000"/>
                <w:sz w:val="20"/>
                <w:szCs w:val="20"/>
                <w:lang w:val="sr-Latn-CS" w:eastAsia="sr-Latn-CS"/>
              </w:rPr>
            </w:pPr>
            <w:r w:rsidRPr="00AC44ED">
              <w:rPr>
                <w:rFonts w:ascii="Calibri" w:hAnsi="Calibri"/>
                <w:color w:val="000000"/>
                <w:sz w:val="20"/>
                <w:szCs w:val="20"/>
                <w:lang w:val="sr-Latn-CS" w:eastAsia="sr-Latn-CS"/>
              </w:rPr>
              <w:t> </w:t>
            </w:r>
          </w:p>
        </w:tc>
      </w:tr>
      <w:tr w:rsidR="006F5D94" w:rsidRPr="00AC44ED" w:rsidTr="003A01B3">
        <w:trPr>
          <w:trHeight w:val="465"/>
        </w:trPr>
        <w:tc>
          <w:tcPr>
            <w:tcW w:w="212" w:type="pct"/>
            <w:tcBorders>
              <w:top w:val="nil"/>
              <w:left w:val="single" w:sz="8" w:space="0" w:color="auto"/>
              <w:bottom w:val="single" w:sz="8" w:space="0" w:color="auto"/>
              <w:right w:val="single" w:sz="8" w:space="0" w:color="auto"/>
            </w:tcBorders>
            <w:shd w:val="clear" w:color="000000" w:fill="D9D9D9"/>
            <w:noWrap/>
            <w:vAlign w:val="center"/>
            <w:hideMark/>
          </w:tcPr>
          <w:p w:rsidR="00AC44ED" w:rsidRPr="00F41BBB" w:rsidRDefault="00AC44ED" w:rsidP="00AC44ED">
            <w:pPr>
              <w:rPr>
                <w:rFonts w:ascii="Arial" w:hAnsi="Arial" w:cs="Arial"/>
                <w:sz w:val="16"/>
                <w:szCs w:val="16"/>
                <w:lang w:val="sr-Latn-CS" w:eastAsia="sr-Latn-CS"/>
              </w:rPr>
            </w:pPr>
            <w:r w:rsidRPr="00F41BBB">
              <w:rPr>
                <w:rFonts w:ascii="Arial" w:hAnsi="Arial" w:cs="Arial"/>
                <w:sz w:val="16"/>
                <w:szCs w:val="16"/>
                <w:lang w:val="sr-Latn-CS" w:eastAsia="sr-Latn-CS"/>
              </w:rPr>
              <w:t> </w:t>
            </w:r>
          </w:p>
        </w:tc>
        <w:tc>
          <w:tcPr>
            <w:tcW w:w="352" w:type="pct"/>
            <w:tcBorders>
              <w:top w:val="nil"/>
              <w:left w:val="nil"/>
              <w:bottom w:val="single" w:sz="8" w:space="0" w:color="auto"/>
              <w:right w:val="single" w:sz="8" w:space="0" w:color="auto"/>
            </w:tcBorders>
            <w:shd w:val="clear" w:color="000000" w:fill="D9D9D9"/>
            <w:vAlign w:val="center"/>
            <w:hideMark/>
          </w:tcPr>
          <w:p w:rsidR="00AC44ED" w:rsidRPr="00F41BBB" w:rsidRDefault="00AC44ED" w:rsidP="00AC44ED">
            <w:pPr>
              <w:rPr>
                <w:rFonts w:ascii="Arial" w:hAnsi="Arial" w:cs="Arial"/>
                <w:sz w:val="16"/>
                <w:szCs w:val="16"/>
                <w:lang w:val="sr-Latn-CS" w:eastAsia="sr-Latn-CS"/>
              </w:rPr>
            </w:pPr>
            <w:r w:rsidRPr="00F41BBB">
              <w:rPr>
                <w:rFonts w:ascii="Arial" w:hAnsi="Arial" w:cs="Arial"/>
                <w:sz w:val="16"/>
                <w:szCs w:val="16"/>
                <w:lang w:val="sr-Latn-CS" w:eastAsia="sr-Latn-CS"/>
              </w:rPr>
              <w:t>Grupa potrosnje</w:t>
            </w:r>
          </w:p>
        </w:tc>
        <w:tc>
          <w:tcPr>
            <w:tcW w:w="456" w:type="pct"/>
            <w:gridSpan w:val="3"/>
            <w:tcBorders>
              <w:top w:val="single" w:sz="8" w:space="0" w:color="auto"/>
              <w:left w:val="nil"/>
              <w:bottom w:val="single" w:sz="8" w:space="0" w:color="auto"/>
              <w:right w:val="single" w:sz="8" w:space="0" w:color="000000"/>
            </w:tcBorders>
            <w:shd w:val="clear" w:color="000000" w:fill="D9D9D9"/>
            <w:vAlign w:val="center"/>
            <w:hideMark/>
          </w:tcPr>
          <w:p w:rsidR="00AC44ED" w:rsidRPr="00F41BBB" w:rsidRDefault="00AC44ED" w:rsidP="00AC44ED">
            <w:pPr>
              <w:rPr>
                <w:rFonts w:ascii="Arial" w:hAnsi="Arial" w:cs="Arial"/>
                <w:sz w:val="16"/>
                <w:szCs w:val="16"/>
                <w:lang w:val="sr-Latn-CS" w:eastAsia="sr-Latn-CS"/>
              </w:rPr>
            </w:pPr>
            <w:r w:rsidRPr="00F41BBB">
              <w:rPr>
                <w:rFonts w:ascii="Arial" w:hAnsi="Arial" w:cs="Arial"/>
                <w:sz w:val="16"/>
                <w:szCs w:val="16"/>
                <w:lang w:val="sr-Latn-CS" w:eastAsia="sr-Latn-CS"/>
              </w:rPr>
              <w:t>Naziv grupe potrosnje</w:t>
            </w:r>
          </w:p>
        </w:tc>
        <w:tc>
          <w:tcPr>
            <w:tcW w:w="530" w:type="pct"/>
            <w:gridSpan w:val="3"/>
            <w:tcBorders>
              <w:top w:val="single" w:sz="8" w:space="0" w:color="auto"/>
              <w:left w:val="nil"/>
              <w:bottom w:val="single" w:sz="8" w:space="0" w:color="auto"/>
              <w:right w:val="single" w:sz="8" w:space="0" w:color="000000"/>
            </w:tcBorders>
            <w:shd w:val="clear" w:color="000000" w:fill="D9D9D9"/>
            <w:vAlign w:val="center"/>
            <w:hideMark/>
          </w:tcPr>
          <w:p w:rsidR="00AC44ED" w:rsidRPr="00F41BBB" w:rsidRDefault="003A01B3" w:rsidP="00AC44ED">
            <w:pPr>
              <w:rPr>
                <w:rFonts w:ascii="Arial" w:hAnsi="Arial" w:cs="Arial"/>
                <w:sz w:val="16"/>
                <w:szCs w:val="16"/>
                <w:lang w:eastAsia="sr-Latn-CS"/>
              </w:rPr>
            </w:pPr>
            <w:r w:rsidRPr="00F41BBB">
              <w:rPr>
                <w:rFonts w:ascii="Arial" w:hAnsi="Arial" w:cs="Arial"/>
                <w:sz w:val="16"/>
                <w:szCs w:val="16"/>
                <w:lang w:eastAsia="sr-Latn-CS"/>
              </w:rPr>
              <w:t>Broj mernog mesta</w:t>
            </w:r>
          </w:p>
        </w:tc>
        <w:tc>
          <w:tcPr>
            <w:tcW w:w="1126" w:type="pct"/>
            <w:gridSpan w:val="3"/>
            <w:tcBorders>
              <w:top w:val="single" w:sz="8" w:space="0" w:color="auto"/>
              <w:left w:val="nil"/>
              <w:bottom w:val="single" w:sz="8" w:space="0" w:color="auto"/>
              <w:right w:val="single" w:sz="8" w:space="0" w:color="000000"/>
            </w:tcBorders>
            <w:shd w:val="clear" w:color="000000" w:fill="D9D9D9"/>
            <w:noWrap/>
            <w:vAlign w:val="center"/>
            <w:hideMark/>
          </w:tcPr>
          <w:p w:rsidR="00AC44ED" w:rsidRPr="00F41BBB" w:rsidRDefault="00AC44ED" w:rsidP="00AC44ED">
            <w:pPr>
              <w:rPr>
                <w:rFonts w:ascii="Arial" w:hAnsi="Arial" w:cs="Arial"/>
                <w:sz w:val="16"/>
                <w:szCs w:val="16"/>
                <w:lang w:val="sr-Latn-CS" w:eastAsia="sr-Latn-CS"/>
              </w:rPr>
            </w:pPr>
            <w:r w:rsidRPr="00F41BBB">
              <w:rPr>
                <w:rFonts w:ascii="Arial" w:hAnsi="Arial" w:cs="Arial"/>
                <w:sz w:val="16"/>
                <w:szCs w:val="16"/>
                <w:lang w:val="sr-Latn-CS" w:eastAsia="sr-Latn-CS"/>
              </w:rPr>
              <w:t>IME</w:t>
            </w:r>
          </w:p>
        </w:tc>
        <w:tc>
          <w:tcPr>
            <w:tcW w:w="634" w:type="pct"/>
            <w:tcBorders>
              <w:top w:val="nil"/>
              <w:left w:val="nil"/>
              <w:bottom w:val="single" w:sz="8" w:space="0" w:color="auto"/>
              <w:right w:val="single" w:sz="8" w:space="0" w:color="auto"/>
            </w:tcBorders>
            <w:shd w:val="clear" w:color="000000" w:fill="D9D9D9"/>
            <w:noWrap/>
            <w:vAlign w:val="center"/>
            <w:hideMark/>
          </w:tcPr>
          <w:p w:rsidR="00AC44ED" w:rsidRPr="00F41BBB" w:rsidRDefault="00AC44ED" w:rsidP="00AC44ED">
            <w:pPr>
              <w:rPr>
                <w:rFonts w:ascii="Arial" w:hAnsi="Arial" w:cs="Arial"/>
                <w:sz w:val="16"/>
                <w:szCs w:val="16"/>
                <w:lang w:val="sr-Latn-CS" w:eastAsia="sr-Latn-CS"/>
              </w:rPr>
            </w:pPr>
            <w:r w:rsidRPr="00F41BBB">
              <w:rPr>
                <w:rFonts w:ascii="Arial" w:hAnsi="Arial" w:cs="Arial"/>
                <w:sz w:val="16"/>
                <w:szCs w:val="16"/>
                <w:lang w:val="sr-Latn-CS" w:eastAsia="sr-Latn-CS"/>
              </w:rPr>
              <w:t>MESTO</w:t>
            </w:r>
          </w:p>
        </w:tc>
        <w:tc>
          <w:tcPr>
            <w:tcW w:w="356" w:type="pct"/>
            <w:tcBorders>
              <w:top w:val="nil"/>
              <w:left w:val="nil"/>
              <w:bottom w:val="single" w:sz="8" w:space="0" w:color="auto"/>
              <w:right w:val="single" w:sz="8" w:space="0" w:color="auto"/>
            </w:tcBorders>
            <w:shd w:val="clear" w:color="000000" w:fill="D9D9D9"/>
            <w:noWrap/>
            <w:vAlign w:val="center"/>
            <w:hideMark/>
          </w:tcPr>
          <w:p w:rsidR="00AC44ED" w:rsidRPr="00F41BBB" w:rsidRDefault="00AC44ED" w:rsidP="00AC44ED">
            <w:pPr>
              <w:jc w:val="center"/>
              <w:rPr>
                <w:rFonts w:ascii="Arial" w:hAnsi="Arial" w:cs="Arial"/>
                <w:sz w:val="16"/>
                <w:szCs w:val="16"/>
                <w:lang w:val="sr-Latn-CS" w:eastAsia="sr-Latn-CS"/>
              </w:rPr>
            </w:pPr>
            <w:r w:rsidRPr="00F41BBB">
              <w:rPr>
                <w:rFonts w:ascii="Arial" w:hAnsi="Arial" w:cs="Arial"/>
                <w:sz w:val="16"/>
                <w:szCs w:val="16"/>
                <w:lang w:val="sr-Latn-CS" w:eastAsia="sr-Latn-CS"/>
              </w:rPr>
              <w:t>kWh</w:t>
            </w:r>
          </w:p>
        </w:tc>
        <w:tc>
          <w:tcPr>
            <w:tcW w:w="351" w:type="pct"/>
            <w:tcBorders>
              <w:top w:val="single" w:sz="8" w:space="0" w:color="auto"/>
              <w:left w:val="nil"/>
              <w:bottom w:val="single" w:sz="8" w:space="0" w:color="auto"/>
              <w:right w:val="single" w:sz="8" w:space="0" w:color="000000"/>
            </w:tcBorders>
            <w:shd w:val="clear" w:color="000000" w:fill="D9D9D9"/>
            <w:noWrap/>
            <w:vAlign w:val="center"/>
            <w:hideMark/>
          </w:tcPr>
          <w:p w:rsidR="00AC44ED" w:rsidRPr="00F41BBB" w:rsidRDefault="00AC44ED" w:rsidP="00AC44ED">
            <w:pPr>
              <w:jc w:val="center"/>
              <w:rPr>
                <w:rFonts w:ascii="Arial" w:hAnsi="Arial" w:cs="Arial"/>
                <w:sz w:val="16"/>
                <w:szCs w:val="16"/>
                <w:lang w:val="sr-Latn-CS" w:eastAsia="sr-Latn-CS"/>
              </w:rPr>
            </w:pPr>
            <w:r w:rsidRPr="00F41BBB">
              <w:rPr>
                <w:rFonts w:ascii="Arial" w:hAnsi="Arial" w:cs="Arial"/>
                <w:sz w:val="16"/>
                <w:szCs w:val="16"/>
                <w:lang w:val="sr-Latn-CS" w:eastAsia="sr-Latn-CS"/>
              </w:rPr>
              <w:t>kVArh</w:t>
            </w:r>
          </w:p>
        </w:tc>
        <w:tc>
          <w:tcPr>
            <w:tcW w:w="351" w:type="pct"/>
            <w:tcBorders>
              <w:top w:val="single" w:sz="8" w:space="0" w:color="auto"/>
              <w:left w:val="nil"/>
              <w:bottom w:val="single" w:sz="8" w:space="0" w:color="auto"/>
              <w:right w:val="single" w:sz="8" w:space="0" w:color="000000"/>
            </w:tcBorders>
            <w:shd w:val="clear" w:color="000000" w:fill="D9D9D9"/>
            <w:noWrap/>
            <w:vAlign w:val="center"/>
            <w:hideMark/>
          </w:tcPr>
          <w:p w:rsidR="00AC44ED" w:rsidRPr="00F41BBB" w:rsidRDefault="00AC44ED" w:rsidP="00AC44ED">
            <w:pPr>
              <w:jc w:val="center"/>
              <w:rPr>
                <w:rFonts w:ascii="Arial" w:hAnsi="Arial" w:cs="Arial"/>
                <w:sz w:val="16"/>
                <w:szCs w:val="16"/>
                <w:lang w:val="sr-Latn-CS" w:eastAsia="sr-Latn-CS"/>
              </w:rPr>
            </w:pPr>
            <w:r w:rsidRPr="00F41BBB">
              <w:rPr>
                <w:rFonts w:ascii="Arial" w:hAnsi="Arial" w:cs="Arial"/>
                <w:sz w:val="16"/>
                <w:szCs w:val="16"/>
                <w:lang w:val="sr-Latn-CS" w:eastAsia="sr-Latn-CS"/>
              </w:rPr>
              <w:t>kWh</w:t>
            </w:r>
          </w:p>
        </w:tc>
        <w:tc>
          <w:tcPr>
            <w:tcW w:w="351" w:type="pct"/>
            <w:tcBorders>
              <w:top w:val="single" w:sz="8" w:space="0" w:color="auto"/>
              <w:left w:val="nil"/>
              <w:bottom w:val="single" w:sz="8" w:space="0" w:color="auto"/>
              <w:right w:val="single" w:sz="8" w:space="0" w:color="000000"/>
            </w:tcBorders>
            <w:shd w:val="clear" w:color="000000" w:fill="D9D9D9"/>
            <w:noWrap/>
            <w:vAlign w:val="center"/>
            <w:hideMark/>
          </w:tcPr>
          <w:p w:rsidR="00AC44ED" w:rsidRPr="00F41BBB" w:rsidRDefault="00AC44ED" w:rsidP="00AC44ED">
            <w:pPr>
              <w:jc w:val="center"/>
              <w:rPr>
                <w:rFonts w:ascii="Arial" w:hAnsi="Arial" w:cs="Arial"/>
                <w:sz w:val="16"/>
                <w:szCs w:val="16"/>
                <w:lang w:val="sr-Latn-CS" w:eastAsia="sr-Latn-CS"/>
              </w:rPr>
            </w:pPr>
            <w:r w:rsidRPr="00F41BBB">
              <w:rPr>
                <w:rFonts w:ascii="Arial" w:hAnsi="Arial" w:cs="Arial"/>
                <w:sz w:val="16"/>
                <w:szCs w:val="16"/>
                <w:lang w:val="sr-Latn-CS" w:eastAsia="sr-Latn-CS"/>
              </w:rPr>
              <w:t>kVArh</w:t>
            </w:r>
          </w:p>
        </w:tc>
        <w:tc>
          <w:tcPr>
            <w:tcW w:w="281" w:type="pct"/>
            <w:tcBorders>
              <w:top w:val="single" w:sz="8" w:space="0" w:color="auto"/>
              <w:left w:val="nil"/>
              <w:bottom w:val="single" w:sz="8" w:space="0" w:color="auto"/>
              <w:right w:val="single" w:sz="8" w:space="0" w:color="000000"/>
            </w:tcBorders>
            <w:shd w:val="clear" w:color="000000" w:fill="D9D9D9"/>
            <w:noWrap/>
            <w:vAlign w:val="center"/>
            <w:hideMark/>
          </w:tcPr>
          <w:p w:rsidR="00AC44ED" w:rsidRPr="00F41BBB" w:rsidRDefault="00AC44ED" w:rsidP="00AC44ED">
            <w:pPr>
              <w:jc w:val="center"/>
              <w:rPr>
                <w:rFonts w:ascii="Arial" w:hAnsi="Arial" w:cs="Arial"/>
                <w:sz w:val="16"/>
                <w:szCs w:val="16"/>
                <w:lang w:val="sr-Latn-CS" w:eastAsia="sr-Latn-CS"/>
              </w:rPr>
            </w:pPr>
            <w:r w:rsidRPr="00F41BBB">
              <w:rPr>
                <w:rFonts w:ascii="Arial" w:hAnsi="Arial" w:cs="Arial"/>
                <w:sz w:val="16"/>
                <w:szCs w:val="16"/>
                <w:lang w:val="sr-Latn-CS" w:eastAsia="sr-Latn-CS"/>
              </w:rPr>
              <w:t>kW</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w:t>
            </w:r>
          </w:p>
        </w:tc>
        <w:tc>
          <w:tcPr>
            <w:tcW w:w="45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Niski napon</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Theme="minorHAnsi" w:hAnsiTheme="minorHAnsi" w:cstheme="minorHAnsi"/>
                <w:sz w:val="16"/>
                <w:szCs w:val="16"/>
                <w:lang w:eastAsia="sr-Latn-CS"/>
              </w:rPr>
            </w:pPr>
            <w:r w:rsidRPr="00F41BBB">
              <w:rPr>
                <w:rFonts w:asciiTheme="minorHAnsi" w:hAnsiTheme="minorHAnsi" w:cstheme="minorHAnsi"/>
                <w:sz w:val="16"/>
                <w:szCs w:val="16"/>
                <w:lang w:eastAsia="sr-Latn-CS"/>
              </w:rPr>
              <w:t>4015275290</w:t>
            </w:r>
          </w:p>
        </w:tc>
        <w:tc>
          <w:tcPr>
            <w:tcW w:w="112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GOLUBAC</w:t>
            </w:r>
          </w:p>
        </w:tc>
        <w:tc>
          <w:tcPr>
            <w:tcW w:w="634"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GOLUBAC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7200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13600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38000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6400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275</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w:t>
            </w:r>
          </w:p>
        </w:tc>
        <w:tc>
          <w:tcPr>
            <w:tcW w:w="45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Niski napon</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Theme="minorHAnsi" w:hAnsiTheme="minorHAnsi" w:cstheme="minorHAnsi"/>
                <w:sz w:val="16"/>
                <w:szCs w:val="16"/>
                <w:lang w:eastAsia="sr-Latn-CS"/>
              </w:rPr>
            </w:pPr>
            <w:r w:rsidRPr="00F41BBB">
              <w:rPr>
                <w:rFonts w:asciiTheme="minorHAnsi" w:hAnsiTheme="minorHAnsi" w:cstheme="minorHAnsi"/>
                <w:sz w:val="16"/>
                <w:szCs w:val="16"/>
                <w:lang w:eastAsia="sr-Latn-CS"/>
              </w:rPr>
              <w:t>4015275303</w:t>
            </w:r>
          </w:p>
        </w:tc>
        <w:tc>
          <w:tcPr>
            <w:tcW w:w="112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PETROVAC</w:t>
            </w:r>
          </w:p>
        </w:tc>
        <w:tc>
          <w:tcPr>
            <w:tcW w:w="634"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PETROVAC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5850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13400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38400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6200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185</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w:t>
            </w:r>
          </w:p>
        </w:tc>
        <w:tc>
          <w:tcPr>
            <w:tcW w:w="45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Niski napon</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eastAsia="sr-Latn-CS"/>
              </w:rPr>
              <w:t>4015275</w:t>
            </w:r>
            <w:r w:rsidRPr="00F41BBB">
              <w:rPr>
                <w:rFonts w:asciiTheme="minorHAnsi" w:hAnsiTheme="minorHAnsi" w:cstheme="minorHAnsi"/>
                <w:sz w:val="16"/>
                <w:szCs w:val="16"/>
                <w:lang w:val="sr-Latn-CS" w:eastAsia="sr-Latn-CS"/>
              </w:rPr>
              <w:t>311</w:t>
            </w:r>
          </w:p>
        </w:tc>
        <w:tc>
          <w:tcPr>
            <w:tcW w:w="112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BOŽEVAC</w:t>
            </w:r>
          </w:p>
        </w:tc>
        <w:tc>
          <w:tcPr>
            <w:tcW w:w="634"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BOŽEVAC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10450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2800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17300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430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135</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4.</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w:t>
            </w:r>
          </w:p>
        </w:tc>
        <w:tc>
          <w:tcPr>
            <w:tcW w:w="45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Niski napon</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eastAsia="sr-Latn-CS"/>
              </w:rPr>
              <w:t>401527</w:t>
            </w:r>
            <w:r w:rsidRPr="00F41BBB">
              <w:rPr>
                <w:rFonts w:asciiTheme="minorHAnsi" w:hAnsiTheme="minorHAnsi" w:cstheme="minorHAnsi"/>
                <w:sz w:val="16"/>
                <w:szCs w:val="16"/>
                <w:lang w:val="sr-Latn-CS" w:eastAsia="sr-Latn-CS"/>
              </w:rPr>
              <w:t>5320</w:t>
            </w:r>
          </w:p>
        </w:tc>
        <w:tc>
          <w:tcPr>
            <w:tcW w:w="112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JOVAN ŠERBANOVIC</w:t>
            </w:r>
          </w:p>
        </w:tc>
        <w:tc>
          <w:tcPr>
            <w:tcW w:w="634"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POŽAREVAC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8900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34800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4300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160</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w:t>
            </w:r>
          </w:p>
        </w:tc>
        <w:tc>
          <w:tcPr>
            <w:tcW w:w="45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Niski napon</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eastAsia="sr-Latn-CS"/>
              </w:rPr>
              <w:t>4015275</w:t>
            </w:r>
            <w:r w:rsidRPr="00F41BBB">
              <w:rPr>
                <w:rFonts w:asciiTheme="minorHAnsi" w:hAnsiTheme="minorHAnsi" w:cstheme="minorHAnsi"/>
                <w:sz w:val="16"/>
                <w:szCs w:val="16"/>
                <w:lang w:val="sr-Latn-CS" w:eastAsia="sr-Latn-CS"/>
              </w:rPr>
              <w:t>338</w:t>
            </w:r>
          </w:p>
        </w:tc>
        <w:tc>
          <w:tcPr>
            <w:tcW w:w="112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KUCEVO,SV.SAVE 110</w:t>
            </w:r>
          </w:p>
        </w:tc>
        <w:tc>
          <w:tcPr>
            <w:tcW w:w="634"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KUČEVO</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11900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9100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31000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2200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230</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6.</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w:t>
            </w:r>
          </w:p>
        </w:tc>
        <w:tc>
          <w:tcPr>
            <w:tcW w:w="45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Niski napon</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eastAsia="sr-Latn-CS"/>
              </w:rPr>
              <w:t>4015275</w:t>
            </w:r>
            <w:r w:rsidRPr="00F41BBB">
              <w:rPr>
                <w:rFonts w:asciiTheme="minorHAnsi" w:hAnsiTheme="minorHAnsi" w:cstheme="minorHAnsi"/>
                <w:sz w:val="16"/>
                <w:szCs w:val="16"/>
                <w:lang w:val="sr-Latn-CS" w:eastAsia="sr-Latn-CS"/>
              </w:rPr>
              <w:t>346</w:t>
            </w:r>
          </w:p>
        </w:tc>
        <w:tc>
          <w:tcPr>
            <w:tcW w:w="112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VELIKO GRADIŠTE</w:t>
            </w:r>
          </w:p>
        </w:tc>
        <w:tc>
          <w:tcPr>
            <w:tcW w:w="634"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VELIKO GRADIŠTE</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6000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1700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18200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80</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7.</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w:t>
            </w:r>
          </w:p>
        </w:tc>
        <w:tc>
          <w:tcPr>
            <w:tcW w:w="45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Niski napon</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eastAsia="sr-Latn-CS"/>
              </w:rPr>
              <w:t>4015275</w:t>
            </w:r>
            <w:r w:rsidRPr="00F41BBB">
              <w:rPr>
                <w:rFonts w:asciiTheme="minorHAnsi" w:hAnsiTheme="minorHAnsi" w:cstheme="minorHAnsi"/>
                <w:sz w:val="16"/>
                <w:szCs w:val="16"/>
                <w:lang w:val="sr-Latn-CS" w:eastAsia="sr-Latn-CS"/>
              </w:rPr>
              <w:t>354</w:t>
            </w:r>
          </w:p>
        </w:tc>
        <w:tc>
          <w:tcPr>
            <w:tcW w:w="112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RABROVO</w:t>
            </w:r>
          </w:p>
        </w:tc>
        <w:tc>
          <w:tcPr>
            <w:tcW w:w="634"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RABROVO</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1300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2200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10700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570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140</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8.</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w:t>
            </w:r>
          </w:p>
        </w:tc>
        <w:tc>
          <w:tcPr>
            <w:tcW w:w="45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Niski napon</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eastAsia="sr-Latn-CS"/>
              </w:rPr>
              <w:t>4015275</w:t>
            </w:r>
            <w:r w:rsidRPr="00F41BBB">
              <w:rPr>
                <w:rFonts w:asciiTheme="minorHAnsi" w:hAnsiTheme="minorHAnsi" w:cstheme="minorHAnsi"/>
                <w:sz w:val="16"/>
                <w:szCs w:val="16"/>
                <w:lang w:val="sr-Latn-CS" w:eastAsia="sr-Latn-CS"/>
              </w:rPr>
              <w:t>362</w:t>
            </w:r>
          </w:p>
        </w:tc>
        <w:tc>
          <w:tcPr>
            <w:tcW w:w="112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VASA PELAGIC</w:t>
            </w:r>
          </w:p>
        </w:tc>
        <w:tc>
          <w:tcPr>
            <w:tcW w:w="634"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POŽAREVAC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9200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15600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38000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41000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163</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9.</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w:t>
            </w:r>
          </w:p>
        </w:tc>
        <w:tc>
          <w:tcPr>
            <w:tcW w:w="45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Niski napon</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eastAsia="sr-Latn-CS"/>
              </w:rPr>
              <w:t>4015275</w:t>
            </w:r>
            <w:r w:rsidRPr="00F41BBB">
              <w:rPr>
                <w:rFonts w:asciiTheme="minorHAnsi" w:hAnsiTheme="minorHAnsi" w:cstheme="minorHAnsi"/>
                <w:sz w:val="16"/>
                <w:szCs w:val="16"/>
                <w:lang w:val="sr-Latn-CS" w:eastAsia="sr-Latn-CS"/>
              </w:rPr>
              <w:t>370</w:t>
            </w:r>
          </w:p>
        </w:tc>
        <w:tc>
          <w:tcPr>
            <w:tcW w:w="112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ALEKSANDROVAC</w:t>
            </w:r>
          </w:p>
        </w:tc>
        <w:tc>
          <w:tcPr>
            <w:tcW w:w="634"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ALEKSANDROVAC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10000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5200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22800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1450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145</w:t>
            </w:r>
          </w:p>
        </w:tc>
      </w:tr>
      <w:tr w:rsidR="006F5D94" w:rsidRPr="00AC44ED" w:rsidTr="003A01B3">
        <w:trPr>
          <w:trHeight w:val="300"/>
        </w:trPr>
        <w:tc>
          <w:tcPr>
            <w:tcW w:w="21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35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456"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530"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1760" w:type="pct"/>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C44ED" w:rsidRPr="00F41BBB" w:rsidRDefault="00AC44ED" w:rsidP="00AC44ED">
            <w:pPr>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Ukupno potrošnja na niskom naponu:</w:t>
            </w:r>
          </w:p>
        </w:tc>
        <w:tc>
          <w:tcPr>
            <w:tcW w:w="35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C44ED" w:rsidRPr="00F41BBB" w:rsidRDefault="00AC44ED" w:rsidP="00AC44ED">
            <w:pPr>
              <w:jc w:val="right"/>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61900</w:t>
            </w:r>
          </w:p>
        </w:tc>
        <w:tc>
          <w:tcPr>
            <w:tcW w:w="35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C44ED" w:rsidRPr="00F41BBB" w:rsidRDefault="00AC44ED" w:rsidP="00AC44ED">
            <w:pPr>
              <w:jc w:val="right"/>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72500</w:t>
            </w:r>
          </w:p>
        </w:tc>
        <w:tc>
          <w:tcPr>
            <w:tcW w:w="35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C44ED" w:rsidRPr="00F41BBB" w:rsidRDefault="00AC44ED" w:rsidP="00AC44ED">
            <w:pPr>
              <w:jc w:val="right"/>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249200</w:t>
            </w:r>
          </w:p>
        </w:tc>
        <w:tc>
          <w:tcPr>
            <w:tcW w:w="35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C44ED" w:rsidRPr="00F41BBB" w:rsidRDefault="00AC44ED" w:rsidP="00AC44ED">
            <w:pPr>
              <w:jc w:val="right"/>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62550</w:t>
            </w:r>
          </w:p>
        </w:tc>
        <w:tc>
          <w:tcPr>
            <w:tcW w:w="28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C44ED" w:rsidRPr="00F41BBB" w:rsidRDefault="00AC44ED" w:rsidP="00AC44ED">
            <w:pPr>
              <w:jc w:val="right"/>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1513</w:t>
            </w:r>
          </w:p>
        </w:tc>
      </w:tr>
      <w:tr w:rsidR="006F5D94" w:rsidRPr="00AC44ED" w:rsidTr="003A01B3">
        <w:trPr>
          <w:trHeight w:val="315"/>
        </w:trPr>
        <w:tc>
          <w:tcPr>
            <w:tcW w:w="212" w:type="pct"/>
            <w:vMerge/>
            <w:tcBorders>
              <w:top w:val="nil"/>
              <w:left w:val="single" w:sz="8" w:space="0" w:color="auto"/>
              <w:bottom w:val="single" w:sz="8" w:space="0" w:color="000000"/>
              <w:right w:val="single" w:sz="8" w:space="0" w:color="auto"/>
            </w:tcBorders>
            <w:vAlign w:val="center"/>
            <w:hideMark/>
          </w:tcPr>
          <w:p w:rsidR="00AC44ED" w:rsidRPr="00AC44ED" w:rsidRDefault="00AC44ED" w:rsidP="00AC44ED">
            <w:pPr>
              <w:rPr>
                <w:rFonts w:ascii="Arial" w:hAnsi="Arial" w:cs="Arial"/>
                <w:color w:val="000000"/>
                <w:sz w:val="16"/>
                <w:szCs w:val="16"/>
                <w:lang w:val="sr-Latn-CS" w:eastAsia="sr-Latn-CS"/>
              </w:rPr>
            </w:pPr>
          </w:p>
        </w:tc>
        <w:tc>
          <w:tcPr>
            <w:tcW w:w="352" w:type="pct"/>
            <w:vMerge/>
            <w:tcBorders>
              <w:top w:val="nil"/>
              <w:left w:val="single" w:sz="8" w:space="0" w:color="auto"/>
              <w:bottom w:val="single" w:sz="8" w:space="0" w:color="000000"/>
              <w:right w:val="single" w:sz="8" w:space="0" w:color="auto"/>
            </w:tcBorders>
            <w:vAlign w:val="center"/>
            <w:hideMark/>
          </w:tcPr>
          <w:p w:rsidR="00AC44ED" w:rsidRPr="00AC44ED" w:rsidRDefault="00AC44ED" w:rsidP="00AC44ED">
            <w:pPr>
              <w:rPr>
                <w:rFonts w:ascii="Arial" w:hAnsi="Arial" w:cs="Arial"/>
                <w:color w:val="000000"/>
                <w:sz w:val="16"/>
                <w:szCs w:val="16"/>
                <w:lang w:val="sr-Latn-CS" w:eastAsia="sr-Latn-CS"/>
              </w:rPr>
            </w:pPr>
          </w:p>
        </w:tc>
        <w:tc>
          <w:tcPr>
            <w:tcW w:w="456" w:type="pct"/>
            <w:gridSpan w:val="3"/>
            <w:vMerge/>
            <w:tcBorders>
              <w:top w:val="single" w:sz="8" w:space="0" w:color="auto"/>
              <w:left w:val="single" w:sz="8" w:space="0" w:color="auto"/>
              <w:bottom w:val="single" w:sz="8" w:space="0" w:color="000000"/>
              <w:right w:val="single" w:sz="8" w:space="0" w:color="000000"/>
            </w:tcBorders>
            <w:vAlign w:val="center"/>
            <w:hideMark/>
          </w:tcPr>
          <w:p w:rsidR="00AC44ED" w:rsidRPr="00AC44ED" w:rsidRDefault="00AC44ED" w:rsidP="00AC44ED">
            <w:pPr>
              <w:rPr>
                <w:rFonts w:ascii="Arial" w:hAnsi="Arial" w:cs="Arial"/>
                <w:color w:val="000000"/>
                <w:sz w:val="16"/>
                <w:szCs w:val="16"/>
                <w:lang w:val="sr-Latn-CS" w:eastAsia="sr-Latn-CS"/>
              </w:rPr>
            </w:pPr>
          </w:p>
        </w:tc>
        <w:tc>
          <w:tcPr>
            <w:tcW w:w="530" w:type="pct"/>
            <w:gridSpan w:val="3"/>
            <w:vMerge/>
            <w:tcBorders>
              <w:top w:val="single" w:sz="8" w:space="0" w:color="auto"/>
              <w:left w:val="single" w:sz="8" w:space="0" w:color="auto"/>
              <w:bottom w:val="single" w:sz="8" w:space="0" w:color="000000"/>
              <w:right w:val="single" w:sz="8" w:space="0" w:color="000000"/>
            </w:tcBorders>
            <w:vAlign w:val="center"/>
            <w:hideMark/>
          </w:tcPr>
          <w:p w:rsidR="00AC44ED" w:rsidRPr="00AC44ED" w:rsidRDefault="00AC44ED" w:rsidP="00AC44ED">
            <w:pPr>
              <w:rPr>
                <w:rFonts w:ascii="Arial" w:hAnsi="Arial" w:cs="Arial"/>
                <w:color w:val="000000"/>
                <w:sz w:val="16"/>
                <w:szCs w:val="16"/>
                <w:lang w:val="sr-Latn-CS" w:eastAsia="sr-Latn-CS"/>
              </w:rPr>
            </w:pPr>
          </w:p>
        </w:tc>
        <w:tc>
          <w:tcPr>
            <w:tcW w:w="1760" w:type="pct"/>
            <w:gridSpan w:val="4"/>
            <w:vMerge/>
            <w:tcBorders>
              <w:top w:val="single" w:sz="8" w:space="0" w:color="auto"/>
              <w:left w:val="single" w:sz="8" w:space="0" w:color="auto"/>
              <w:bottom w:val="single" w:sz="8" w:space="0" w:color="000000"/>
              <w:right w:val="single" w:sz="8" w:space="0" w:color="000000"/>
            </w:tcBorders>
            <w:vAlign w:val="center"/>
            <w:hideMark/>
          </w:tcPr>
          <w:p w:rsidR="00AC44ED" w:rsidRPr="00AC44ED" w:rsidRDefault="00AC44ED" w:rsidP="00AC44ED">
            <w:pPr>
              <w:rPr>
                <w:rFonts w:ascii="Arial" w:hAnsi="Arial" w:cs="Arial"/>
                <w:b/>
                <w:bCs/>
                <w:color w:val="000000"/>
                <w:sz w:val="16"/>
                <w:szCs w:val="16"/>
                <w:lang w:val="sr-Latn-CS" w:eastAsia="sr-Latn-CS"/>
              </w:rPr>
            </w:pPr>
          </w:p>
        </w:tc>
        <w:tc>
          <w:tcPr>
            <w:tcW w:w="356" w:type="pct"/>
            <w:vMerge/>
            <w:tcBorders>
              <w:top w:val="nil"/>
              <w:left w:val="single" w:sz="8" w:space="0" w:color="auto"/>
              <w:bottom w:val="single" w:sz="8" w:space="0" w:color="000000"/>
              <w:right w:val="single" w:sz="8" w:space="0" w:color="auto"/>
            </w:tcBorders>
            <w:vAlign w:val="center"/>
            <w:hideMark/>
          </w:tcPr>
          <w:p w:rsidR="00AC44ED" w:rsidRPr="00AC44ED" w:rsidRDefault="00AC44ED" w:rsidP="00AC44ED">
            <w:pPr>
              <w:rPr>
                <w:rFonts w:ascii="Arial" w:hAnsi="Arial" w:cs="Arial"/>
                <w:b/>
                <w:bCs/>
                <w:color w:val="000000"/>
                <w:sz w:val="16"/>
                <w:szCs w:val="16"/>
                <w:lang w:val="sr-Latn-CS" w:eastAsia="sr-Latn-CS"/>
              </w:rPr>
            </w:pPr>
          </w:p>
        </w:tc>
        <w:tc>
          <w:tcPr>
            <w:tcW w:w="351" w:type="pct"/>
            <w:vMerge/>
            <w:tcBorders>
              <w:top w:val="single" w:sz="8" w:space="0" w:color="auto"/>
              <w:left w:val="single" w:sz="8" w:space="0" w:color="auto"/>
              <w:bottom w:val="single" w:sz="8" w:space="0" w:color="000000"/>
              <w:right w:val="single" w:sz="8" w:space="0" w:color="000000"/>
            </w:tcBorders>
            <w:vAlign w:val="center"/>
            <w:hideMark/>
          </w:tcPr>
          <w:p w:rsidR="00AC44ED" w:rsidRPr="00AC44ED" w:rsidRDefault="00AC44ED" w:rsidP="00AC44ED">
            <w:pPr>
              <w:rPr>
                <w:rFonts w:ascii="Arial" w:hAnsi="Arial" w:cs="Arial"/>
                <w:b/>
                <w:bCs/>
                <w:color w:val="000000"/>
                <w:sz w:val="16"/>
                <w:szCs w:val="16"/>
                <w:lang w:val="sr-Latn-CS" w:eastAsia="sr-Latn-CS"/>
              </w:rPr>
            </w:pPr>
          </w:p>
        </w:tc>
        <w:tc>
          <w:tcPr>
            <w:tcW w:w="351" w:type="pct"/>
            <w:vMerge/>
            <w:tcBorders>
              <w:top w:val="single" w:sz="8" w:space="0" w:color="auto"/>
              <w:left w:val="single" w:sz="8" w:space="0" w:color="auto"/>
              <w:bottom w:val="single" w:sz="8" w:space="0" w:color="000000"/>
              <w:right w:val="single" w:sz="8" w:space="0" w:color="000000"/>
            </w:tcBorders>
            <w:vAlign w:val="center"/>
            <w:hideMark/>
          </w:tcPr>
          <w:p w:rsidR="00AC44ED" w:rsidRPr="00AC44ED" w:rsidRDefault="00AC44ED" w:rsidP="00AC44ED">
            <w:pPr>
              <w:rPr>
                <w:rFonts w:ascii="Arial" w:hAnsi="Arial" w:cs="Arial"/>
                <w:b/>
                <w:bCs/>
                <w:color w:val="000000"/>
                <w:sz w:val="16"/>
                <w:szCs w:val="16"/>
                <w:lang w:val="sr-Latn-CS" w:eastAsia="sr-Latn-CS"/>
              </w:rPr>
            </w:pPr>
          </w:p>
        </w:tc>
        <w:tc>
          <w:tcPr>
            <w:tcW w:w="351" w:type="pct"/>
            <w:vMerge/>
            <w:tcBorders>
              <w:top w:val="single" w:sz="8" w:space="0" w:color="auto"/>
              <w:left w:val="single" w:sz="8" w:space="0" w:color="auto"/>
              <w:bottom w:val="single" w:sz="8" w:space="0" w:color="000000"/>
              <w:right w:val="single" w:sz="8" w:space="0" w:color="000000"/>
            </w:tcBorders>
            <w:vAlign w:val="center"/>
            <w:hideMark/>
          </w:tcPr>
          <w:p w:rsidR="00AC44ED" w:rsidRPr="00AC44ED" w:rsidRDefault="00AC44ED" w:rsidP="00AC44ED">
            <w:pPr>
              <w:rPr>
                <w:rFonts w:ascii="Arial" w:hAnsi="Arial" w:cs="Arial"/>
                <w:b/>
                <w:bCs/>
                <w:color w:val="000000"/>
                <w:sz w:val="16"/>
                <w:szCs w:val="16"/>
                <w:lang w:val="sr-Latn-CS" w:eastAsia="sr-Latn-CS"/>
              </w:rPr>
            </w:pPr>
          </w:p>
        </w:tc>
        <w:tc>
          <w:tcPr>
            <w:tcW w:w="281" w:type="pct"/>
            <w:vMerge/>
            <w:tcBorders>
              <w:top w:val="single" w:sz="8" w:space="0" w:color="auto"/>
              <w:left w:val="single" w:sz="8" w:space="0" w:color="auto"/>
              <w:bottom w:val="single" w:sz="8" w:space="0" w:color="000000"/>
              <w:right w:val="single" w:sz="8" w:space="0" w:color="000000"/>
            </w:tcBorders>
            <w:vAlign w:val="center"/>
            <w:hideMark/>
          </w:tcPr>
          <w:p w:rsidR="00AC44ED" w:rsidRPr="00AC44ED" w:rsidRDefault="00AC44ED" w:rsidP="00AC44ED">
            <w:pPr>
              <w:rPr>
                <w:rFonts w:ascii="Arial" w:hAnsi="Arial" w:cs="Arial"/>
                <w:b/>
                <w:bCs/>
                <w:color w:val="000000"/>
                <w:sz w:val="16"/>
                <w:szCs w:val="16"/>
                <w:lang w:val="sr-Latn-CS" w:eastAsia="sr-Latn-CS"/>
              </w:rPr>
            </w:pPr>
          </w:p>
        </w:tc>
      </w:tr>
      <w:tr w:rsidR="006F5D94" w:rsidRPr="00AC44ED" w:rsidTr="003A01B3">
        <w:trPr>
          <w:trHeight w:val="315"/>
        </w:trPr>
        <w:tc>
          <w:tcPr>
            <w:tcW w:w="212" w:type="pct"/>
            <w:tcBorders>
              <w:top w:val="nil"/>
              <w:left w:val="nil"/>
              <w:bottom w:val="single" w:sz="8" w:space="0" w:color="auto"/>
              <w:right w:val="nil"/>
            </w:tcBorders>
            <w:shd w:val="clear" w:color="auto" w:fill="auto"/>
            <w:noWrap/>
            <w:vAlign w:val="bottom"/>
            <w:hideMark/>
          </w:tcPr>
          <w:p w:rsidR="00AC44ED" w:rsidRPr="00AC44ED" w:rsidRDefault="00AC44ED" w:rsidP="00AC44ED">
            <w:pPr>
              <w:rPr>
                <w:rFonts w:ascii="Calibri" w:hAnsi="Calibri"/>
                <w:color w:val="000000"/>
                <w:sz w:val="20"/>
                <w:szCs w:val="20"/>
                <w:lang w:val="sr-Latn-CS" w:eastAsia="sr-Latn-CS"/>
              </w:rPr>
            </w:pPr>
            <w:r w:rsidRPr="00AC44ED">
              <w:rPr>
                <w:rFonts w:ascii="Calibri" w:hAnsi="Calibri"/>
                <w:color w:val="000000"/>
                <w:sz w:val="20"/>
                <w:szCs w:val="20"/>
                <w:lang w:val="sr-Latn-CS" w:eastAsia="sr-Latn-CS"/>
              </w:rPr>
              <w:t> </w:t>
            </w:r>
          </w:p>
        </w:tc>
        <w:tc>
          <w:tcPr>
            <w:tcW w:w="352" w:type="pct"/>
            <w:tcBorders>
              <w:top w:val="nil"/>
              <w:left w:val="nil"/>
              <w:bottom w:val="single" w:sz="8" w:space="0" w:color="auto"/>
              <w:right w:val="nil"/>
            </w:tcBorders>
            <w:shd w:val="clear" w:color="auto" w:fill="auto"/>
            <w:noWrap/>
            <w:vAlign w:val="bottom"/>
            <w:hideMark/>
          </w:tcPr>
          <w:p w:rsidR="00AC44ED" w:rsidRPr="00AC44ED" w:rsidRDefault="00AC44ED" w:rsidP="00AC44ED">
            <w:pPr>
              <w:rPr>
                <w:rFonts w:ascii="Calibri" w:hAnsi="Calibri"/>
                <w:color w:val="000000"/>
                <w:sz w:val="20"/>
                <w:szCs w:val="20"/>
                <w:lang w:val="sr-Latn-CS" w:eastAsia="sr-Latn-CS"/>
              </w:rPr>
            </w:pPr>
            <w:r w:rsidRPr="00AC44ED">
              <w:rPr>
                <w:rFonts w:ascii="Calibri" w:hAnsi="Calibri"/>
                <w:color w:val="000000"/>
                <w:sz w:val="20"/>
                <w:szCs w:val="20"/>
                <w:lang w:val="sr-Latn-CS" w:eastAsia="sr-Latn-CS"/>
              </w:rPr>
              <w:t> </w:t>
            </w:r>
          </w:p>
        </w:tc>
        <w:tc>
          <w:tcPr>
            <w:tcW w:w="456" w:type="pct"/>
            <w:gridSpan w:val="3"/>
            <w:tcBorders>
              <w:top w:val="single" w:sz="8" w:space="0" w:color="auto"/>
              <w:left w:val="nil"/>
              <w:bottom w:val="single" w:sz="8" w:space="0" w:color="auto"/>
              <w:right w:val="nil"/>
            </w:tcBorders>
            <w:shd w:val="clear" w:color="auto" w:fill="auto"/>
            <w:noWrap/>
            <w:vAlign w:val="bottom"/>
            <w:hideMark/>
          </w:tcPr>
          <w:p w:rsidR="00AC44ED" w:rsidRPr="00AC44ED" w:rsidRDefault="00AC44ED" w:rsidP="00AC44ED">
            <w:pPr>
              <w:rPr>
                <w:rFonts w:ascii="Calibri" w:hAnsi="Calibri"/>
                <w:color w:val="000000"/>
                <w:sz w:val="20"/>
                <w:szCs w:val="20"/>
                <w:lang w:val="sr-Latn-CS" w:eastAsia="sr-Latn-CS"/>
              </w:rPr>
            </w:pPr>
            <w:r w:rsidRPr="00AC44ED">
              <w:rPr>
                <w:rFonts w:ascii="Calibri" w:hAnsi="Calibri"/>
                <w:color w:val="000000"/>
                <w:sz w:val="20"/>
                <w:szCs w:val="20"/>
                <w:lang w:val="sr-Latn-CS" w:eastAsia="sr-Latn-CS"/>
              </w:rPr>
              <w:t> </w:t>
            </w:r>
          </w:p>
        </w:tc>
        <w:tc>
          <w:tcPr>
            <w:tcW w:w="530" w:type="pct"/>
            <w:gridSpan w:val="3"/>
            <w:tcBorders>
              <w:top w:val="single" w:sz="8" w:space="0" w:color="auto"/>
              <w:left w:val="nil"/>
              <w:bottom w:val="single" w:sz="8" w:space="0" w:color="auto"/>
              <w:right w:val="nil"/>
            </w:tcBorders>
            <w:shd w:val="clear" w:color="auto" w:fill="auto"/>
            <w:noWrap/>
            <w:vAlign w:val="bottom"/>
            <w:hideMark/>
          </w:tcPr>
          <w:p w:rsidR="00AC44ED" w:rsidRPr="00AC44ED" w:rsidRDefault="00AC44ED" w:rsidP="00AC44ED">
            <w:pPr>
              <w:rPr>
                <w:rFonts w:ascii="Calibri" w:hAnsi="Calibri"/>
                <w:color w:val="000000"/>
                <w:sz w:val="20"/>
                <w:szCs w:val="20"/>
                <w:lang w:val="sr-Latn-CS" w:eastAsia="sr-Latn-CS"/>
              </w:rPr>
            </w:pPr>
            <w:r w:rsidRPr="00AC44ED">
              <w:rPr>
                <w:rFonts w:ascii="Calibri" w:hAnsi="Calibri"/>
                <w:color w:val="000000"/>
                <w:sz w:val="20"/>
                <w:szCs w:val="20"/>
                <w:lang w:val="sr-Latn-CS" w:eastAsia="sr-Latn-CS"/>
              </w:rPr>
              <w:t> </w:t>
            </w:r>
          </w:p>
        </w:tc>
        <w:tc>
          <w:tcPr>
            <w:tcW w:w="2116" w:type="pct"/>
            <w:gridSpan w:val="5"/>
            <w:tcBorders>
              <w:top w:val="single" w:sz="8" w:space="0" w:color="auto"/>
              <w:left w:val="nil"/>
              <w:bottom w:val="single" w:sz="8" w:space="0" w:color="auto"/>
              <w:right w:val="nil"/>
            </w:tcBorders>
            <w:shd w:val="clear" w:color="auto" w:fill="auto"/>
            <w:noWrap/>
            <w:vAlign w:val="center"/>
            <w:hideMark/>
          </w:tcPr>
          <w:p w:rsidR="00AC44ED" w:rsidRPr="00AC44ED" w:rsidRDefault="00AC44ED" w:rsidP="00AC44ED">
            <w:pPr>
              <w:rPr>
                <w:rFonts w:ascii="Arial" w:hAnsi="Arial" w:cs="Arial"/>
                <w:b/>
                <w:bCs/>
                <w:color w:val="000000"/>
                <w:sz w:val="16"/>
                <w:szCs w:val="16"/>
                <w:lang w:val="sr-Latn-CS" w:eastAsia="sr-Latn-CS"/>
              </w:rPr>
            </w:pPr>
            <w:r w:rsidRPr="00AC44ED">
              <w:rPr>
                <w:rFonts w:ascii="Arial" w:hAnsi="Arial" w:cs="Arial"/>
                <w:b/>
                <w:bCs/>
                <w:color w:val="000000"/>
                <w:sz w:val="16"/>
                <w:szCs w:val="16"/>
                <w:lang w:val="sr-Latn-CS" w:eastAsia="sr-Latn-CS"/>
              </w:rPr>
              <w:t>ŠIROKA POTROŠNJA U 2019. GODINI</w:t>
            </w:r>
          </w:p>
        </w:tc>
        <w:tc>
          <w:tcPr>
            <w:tcW w:w="351" w:type="pct"/>
            <w:tcBorders>
              <w:top w:val="single" w:sz="8" w:space="0" w:color="auto"/>
              <w:left w:val="nil"/>
              <w:bottom w:val="single" w:sz="8" w:space="0" w:color="auto"/>
              <w:right w:val="nil"/>
            </w:tcBorders>
            <w:shd w:val="clear" w:color="auto" w:fill="auto"/>
            <w:noWrap/>
            <w:vAlign w:val="bottom"/>
            <w:hideMark/>
          </w:tcPr>
          <w:p w:rsidR="00AC44ED" w:rsidRPr="00AC44ED" w:rsidRDefault="00AC44ED" w:rsidP="00AC44ED">
            <w:pPr>
              <w:rPr>
                <w:rFonts w:ascii="Calibri" w:hAnsi="Calibri"/>
                <w:color w:val="000000"/>
                <w:sz w:val="20"/>
                <w:szCs w:val="20"/>
                <w:lang w:val="sr-Latn-CS" w:eastAsia="sr-Latn-CS"/>
              </w:rPr>
            </w:pPr>
            <w:r w:rsidRPr="00AC44ED">
              <w:rPr>
                <w:rFonts w:ascii="Calibri" w:hAnsi="Calibri"/>
                <w:color w:val="000000"/>
                <w:sz w:val="20"/>
                <w:szCs w:val="20"/>
                <w:lang w:val="sr-Latn-CS" w:eastAsia="sr-Latn-CS"/>
              </w:rPr>
              <w:t> </w:t>
            </w:r>
          </w:p>
        </w:tc>
        <w:tc>
          <w:tcPr>
            <w:tcW w:w="351" w:type="pct"/>
            <w:tcBorders>
              <w:top w:val="single" w:sz="8" w:space="0" w:color="auto"/>
              <w:left w:val="nil"/>
              <w:bottom w:val="single" w:sz="8" w:space="0" w:color="auto"/>
              <w:right w:val="nil"/>
            </w:tcBorders>
            <w:shd w:val="clear" w:color="auto" w:fill="auto"/>
            <w:noWrap/>
            <w:vAlign w:val="bottom"/>
            <w:hideMark/>
          </w:tcPr>
          <w:p w:rsidR="00AC44ED" w:rsidRPr="00AC44ED" w:rsidRDefault="00AC44ED" w:rsidP="00AC44ED">
            <w:pPr>
              <w:rPr>
                <w:rFonts w:ascii="Calibri" w:hAnsi="Calibri"/>
                <w:color w:val="000000"/>
                <w:sz w:val="20"/>
                <w:szCs w:val="20"/>
                <w:lang w:val="sr-Latn-CS" w:eastAsia="sr-Latn-CS"/>
              </w:rPr>
            </w:pPr>
            <w:r w:rsidRPr="00AC44ED">
              <w:rPr>
                <w:rFonts w:ascii="Calibri" w:hAnsi="Calibri"/>
                <w:color w:val="000000"/>
                <w:sz w:val="20"/>
                <w:szCs w:val="20"/>
                <w:lang w:val="sr-Latn-CS" w:eastAsia="sr-Latn-CS"/>
              </w:rPr>
              <w:t> </w:t>
            </w:r>
          </w:p>
        </w:tc>
        <w:tc>
          <w:tcPr>
            <w:tcW w:w="351" w:type="pct"/>
            <w:tcBorders>
              <w:top w:val="single" w:sz="8" w:space="0" w:color="auto"/>
              <w:left w:val="nil"/>
              <w:bottom w:val="single" w:sz="8" w:space="0" w:color="auto"/>
              <w:right w:val="nil"/>
            </w:tcBorders>
            <w:shd w:val="clear" w:color="auto" w:fill="auto"/>
            <w:noWrap/>
            <w:vAlign w:val="bottom"/>
            <w:hideMark/>
          </w:tcPr>
          <w:p w:rsidR="00AC44ED" w:rsidRPr="00AC44ED" w:rsidRDefault="00AC44ED" w:rsidP="00AC44ED">
            <w:pPr>
              <w:rPr>
                <w:rFonts w:ascii="Calibri" w:hAnsi="Calibri"/>
                <w:color w:val="000000"/>
                <w:sz w:val="20"/>
                <w:szCs w:val="20"/>
                <w:lang w:val="sr-Latn-CS" w:eastAsia="sr-Latn-CS"/>
              </w:rPr>
            </w:pPr>
            <w:r w:rsidRPr="00AC44ED">
              <w:rPr>
                <w:rFonts w:ascii="Calibri" w:hAnsi="Calibri"/>
                <w:color w:val="000000"/>
                <w:sz w:val="20"/>
                <w:szCs w:val="20"/>
                <w:lang w:val="sr-Latn-CS" w:eastAsia="sr-Latn-CS"/>
              </w:rPr>
              <w:t> </w:t>
            </w:r>
          </w:p>
        </w:tc>
        <w:tc>
          <w:tcPr>
            <w:tcW w:w="281" w:type="pct"/>
            <w:tcBorders>
              <w:top w:val="single" w:sz="8" w:space="0" w:color="auto"/>
              <w:left w:val="nil"/>
              <w:bottom w:val="single" w:sz="8" w:space="0" w:color="auto"/>
              <w:right w:val="nil"/>
            </w:tcBorders>
            <w:shd w:val="clear" w:color="auto" w:fill="auto"/>
            <w:noWrap/>
            <w:vAlign w:val="bottom"/>
            <w:hideMark/>
          </w:tcPr>
          <w:p w:rsidR="00AC44ED" w:rsidRPr="00AC44ED" w:rsidRDefault="00AC44ED" w:rsidP="00AC44ED">
            <w:pPr>
              <w:rPr>
                <w:rFonts w:ascii="Calibri" w:hAnsi="Calibri"/>
                <w:color w:val="000000"/>
                <w:sz w:val="20"/>
                <w:szCs w:val="20"/>
                <w:lang w:val="sr-Latn-CS" w:eastAsia="sr-Latn-CS"/>
              </w:rPr>
            </w:pPr>
            <w:r w:rsidRPr="00AC44ED">
              <w:rPr>
                <w:rFonts w:ascii="Calibri" w:hAnsi="Calibri"/>
                <w:color w:val="000000"/>
                <w:sz w:val="20"/>
                <w:szCs w:val="20"/>
                <w:lang w:val="sr-Latn-CS" w:eastAsia="sr-Latn-CS"/>
              </w:rPr>
              <w:t> </w:t>
            </w:r>
          </w:p>
        </w:tc>
      </w:tr>
      <w:tr w:rsidR="006F5D94" w:rsidRPr="00AC44ED" w:rsidTr="003A01B3">
        <w:trPr>
          <w:trHeight w:val="465"/>
        </w:trPr>
        <w:tc>
          <w:tcPr>
            <w:tcW w:w="212" w:type="pct"/>
            <w:tcBorders>
              <w:top w:val="nil"/>
              <w:left w:val="single" w:sz="8" w:space="0" w:color="auto"/>
              <w:bottom w:val="single" w:sz="8" w:space="0" w:color="auto"/>
              <w:right w:val="single" w:sz="8" w:space="0" w:color="auto"/>
            </w:tcBorders>
            <w:shd w:val="clear" w:color="000000" w:fill="D9D9D9"/>
            <w:noWrap/>
            <w:vAlign w:val="center"/>
            <w:hideMark/>
          </w:tcPr>
          <w:p w:rsidR="00AC44ED" w:rsidRPr="00F41BBB" w:rsidRDefault="00AC44ED" w:rsidP="00AC44ED">
            <w:pPr>
              <w:rPr>
                <w:rFonts w:ascii="Arial" w:hAnsi="Arial" w:cs="Arial"/>
                <w:sz w:val="16"/>
                <w:szCs w:val="16"/>
                <w:lang w:val="sr-Latn-CS" w:eastAsia="sr-Latn-CS"/>
              </w:rPr>
            </w:pPr>
            <w:r w:rsidRPr="00F41BBB">
              <w:rPr>
                <w:rFonts w:ascii="Arial" w:hAnsi="Arial" w:cs="Arial"/>
                <w:sz w:val="16"/>
                <w:szCs w:val="16"/>
                <w:lang w:val="sr-Latn-CS" w:eastAsia="sr-Latn-CS"/>
              </w:rPr>
              <w:t> </w:t>
            </w:r>
          </w:p>
        </w:tc>
        <w:tc>
          <w:tcPr>
            <w:tcW w:w="352" w:type="pct"/>
            <w:tcBorders>
              <w:top w:val="nil"/>
              <w:left w:val="nil"/>
              <w:bottom w:val="single" w:sz="8" w:space="0" w:color="auto"/>
              <w:right w:val="single" w:sz="8" w:space="0" w:color="auto"/>
            </w:tcBorders>
            <w:shd w:val="clear" w:color="000000" w:fill="D9D9D9"/>
            <w:vAlign w:val="center"/>
            <w:hideMark/>
          </w:tcPr>
          <w:p w:rsidR="00AC44ED" w:rsidRPr="00F41BBB" w:rsidRDefault="00AC44ED" w:rsidP="00AC44ED">
            <w:pPr>
              <w:rPr>
                <w:rFonts w:ascii="Arial" w:hAnsi="Arial" w:cs="Arial"/>
                <w:sz w:val="16"/>
                <w:szCs w:val="16"/>
                <w:lang w:val="sr-Latn-CS" w:eastAsia="sr-Latn-CS"/>
              </w:rPr>
            </w:pPr>
            <w:r w:rsidRPr="00F41BBB">
              <w:rPr>
                <w:rFonts w:ascii="Arial" w:hAnsi="Arial" w:cs="Arial"/>
                <w:sz w:val="16"/>
                <w:szCs w:val="16"/>
                <w:lang w:val="sr-Latn-CS" w:eastAsia="sr-Latn-CS"/>
              </w:rPr>
              <w:t>Grupa potrosnje</w:t>
            </w:r>
          </w:p>
        </w:tc>
        <w:tc>
          <w:tcPr>
            <w:tcW w:w="456" w:type="pct"/>
            <w:gridSpan w:val="3"/>
            <w:tcBorders>
              <w:top w:val="single" w:sz="8" w:space="0" w:color="auto"/>
              <w:left w:val="nil"/>
              <w:bottom w:val="single" w:sz="8" w:space="0" w:color="auto"/>
              <w:right w:val="single" w:sz="8" w:space="0" w:color="000000"/>
            </w:tcBorders>
            <w:shd w:val="clear" w:color="000000" w:fill="D9D9D9"/>
            <w:vAlign w:val="center"/>
            <w:hideMark/>
          </w:tcPr>
          <w:p w:rsidR="00AC44ED" w:rsidRPr="00F41BBB" w:rsidRDefault="00AC44ED" w:rsidP="00AC44ED">
            <w:pPr>
              <w:rPr>
                <w:rFonts w:ascii="Arial" w:hAnsi="Arial" w:cs="Arial"/>
                <w:sz w:val="16"/>
                <w:szCs w:val="16"/>
                <w:lang w:val="sr-Latn-CS" w:eastAsia="sr-Latn-CS"/>
              </w:rPr>
            </w:pPr>
            <w:r w:rsidRPr="00F41BBB">
              <w:rPr>
                <w:rFonts w:ascii="Arial" w:hAnsi="Arial" w:cs="Arial"/>
                <w:sz w:val="16"/>
                <w:szCs w:val="16"/>
                <w:lang w:val="sr-Latn-CS" w:eastAsia="sr-Latn-CS"/>
              </w:rPr>
              <w:t>Naziv grupe potrosnje</w:t>
            </w:r>
          </w:p>
        </w:tc>
        <w:tc>
          <w:tcPr>
            <w:tcW w:w="530" w:type="pct"/>
            <w:gridSpan w:val="3"/>
            <w:tcBorders>
              <w:top w:val="single" w:sz="8" w:space="0" w:color="auto"/>
              <w:left w:val="nil"/>
              <w:bottom w:val="single" w:sz="8" w:space="0" w:color="auto"/>
              <w:right w:val="single" w:sz="8" w:space="0" w:color="000000"/>
            </w:tcBorders>
            <w:shd w:val="clear" w:color="000000" w:fill="D9D9D9"/>
            <w:vAlign w:val="center"/>
            <w:hideMark/>
          </w:tcPr>
          <w:p w:rsidR="00AC44ED" w:rsidRPr="00F41BBB" w:rsidRDefault="003A01B3" w:rsidP="00AC44ED">
            <w:pPr>
              <w:rPr>
                <w:rFonts w:ascii="Arial" w:hAnsi="Arial" w:cs="Arial"/>
                <w:sz w:val="16"/>
                <w:szCs w:val="16"/>
                <w:lang w:val="sr-Latn-CS" w:eastAsia="sr-Latn-CS"/>
              </w:rPr>
            </w:pPr>
            <w:r w:rsidRPr="00F41BBB">
              <w:rPr>
                <w:rFonts w:ascii="Arial" w:hAnsi="Arial" w:cs="Arial"/>
                <w:sz w:val="16"/>
                <w:szCs w:val="16"/>
                <w:lang w:eastAsia="sr-Latn-CS"/>
              </w:rPr>
              <w:t>Broj mernog mesta</w:t>
            </w:r>
          </w:p>
        </w:tc>
        <w:tc>
          <w:tcPr>
            <w:tcW w:w="1126" w:type="pct"/>
            <w:gridSpan w:val="3"/>
            <w:tcBorders>
              <w:top w:val="single" w:sz="8" w:space="0" w:color="auto"/>
              <w:left w:val="nil"/>
              <w:bottom w:val="single" w:sz="8" w:space="0" w:color="auto"/>
              <w:right w:val="single" w:sz="8" w:space="0" w:color="000000"/>
            </w:tcBorders>
            <w:shd w:val="clear" w:color="000000" w:fill="D9D9D9"/>
            <w:noWrap/>
            <w:vAlign w:val="center"/>
            <w:hideMark/>
          </w:tcPr>
          <w:p w:rsidR="00AC44ED" w:rsidRPr="00F41BBB" w:rsidRDefault="00AC44ED" w:rsidP="00AC44ED">
            <w:pPr>
              <w:rPr>
                <w:rFonts w:ascii="Arial" w:hAnsi="Arial" w:cs="Arial"/>
                <w:sz w:val="16"/>
                <w:szCs w:val="16"/>
                <w:lang w:val="sr-Latn-CS" w:eastAsia="sr-Latn-CS"/>
              </w:rPr>
            </w:pPr>
            <w:r w:rsidRPr="00F41BBB">
              <w:rPr>
                <w:rFonts w:ascii="Arial" w:hAnsi="Arial" w:cs="Arial"/>
                <w:sz w:val="16"/>
                <w:szCs w:val="16"/>
                <w:lang w:val="sr-Latn-CS" w:eastAsia="sr-Latn-CS"/>
              </w:rPr>
              <w:t>IME</w:t>
            </w:r>
          </w:p>
        </w:tc>
        <w:tc>
          <w:tcPr>
            <w:tcW w:w="634" w:type="pct"/>
            <w:tcBorders>
              <w:top w:val="single" w:sz="8" w:space="0" w:color="auto"/>
              <w:left w:val="nil"/>
              <w:bottom w:val="single" w:sz="8" w:space="0" w:color="auto"/>
              <w:right w:val="single" w:sz="8" w:space="0" w:color="000000"/>
            </w:tcBorders>
            <w:shd w:val="clear" w:color="000000" w:fill="D9D9D9"/>
            <w:noWrap/>
            <w:vAlign w:val="center"/>
            <w:hideMark/>
          </w:tcPr>
          <w:p w:rsidR="00AC44ED" w:rsidRPr="00F41BBB" w:rsidRDefault="00AC44ED" w:rsidP="00AC44ED">
            <w:pPr>
              <w:rPr>
                <w:rFonts w:ascii="Arial" w:hAnsi="Arial" w:cs="Arial"/>
                <w:sz w:val="16"/>
                <w:szCs w:val="16"/>
                <w:lang w:val="sr-Latn-CS" w:eastAsia="sr-Latn-CS"/>
              </w:rPr>
            </w:pPr>
            <w:r w:rsidRPr="00F41BBB">
              <w:rPr>
                <w:rFonts w:ascii="Arial" w:hAnsi="Arial" w:cs="Arial"/>
                <w:sz w:val="16"/>
                <w:szCs w:val="16"/>
                <w:lang w:val="sr-Latn-CS" w:eastAsia="sr-Latn-CS"/>
              </w:rPr>
              <w:t>MESTO</w:t>
            </w:r>
          </w:p>
        </w:tc>
        <w:tc>
          <w:tcPr>
            <w:tcW w:w="356" w:type="pct"/>
            <w:tcBorders>
              <w:top w:val="nil"/>
              <w:left w:val="nil"/>
              <w:bottom w:val="single" w:sz="8" w:space="0" w:color="auto"/>
              <w:right w:val="single" w:sz="8" w:space="0" w:color="auto"/>
            </w:tcBorders>
            <w:shd w:val="clear" w:color="000000" w:fill="D9D9D9"/>
            <w:noWrap/>
            <w:vAlign w:val="center"/>
            <w:hideMark/>
          </w:tcPr>
          <w:p w:rsidR="00AC44ED" w:rsidRPr="00F41BBB" w:rsidRDefault="00AC44ED" w:rsidP="00AC44ED">
            <w:pPr>
              <w:jc w:val="center"/>
              <w:rPr>
                <w:rFonts w:ascii="Arial" w:hAnsi="Arial" w:cs="Arial"/>
                <w:b/>
                <w:bCs/>
                <w:sz w:val="16"/>
                <w:szCs w:val="16"/>
                <w:lang w:val="sr-Latn-CS" w:eastAsia="sr-Latn-CS"/>
              </w:rPr>
            </w:pPr>
            <w:r w:rsidRPr="00F41BBB">
              <w:rPr>
                <w:rFonts w:ascii="Arial" w:hAnsi="Arial" w:cs="Arial"/>
                <w:b/>
                <w:bCs/>
                <w:sz w:val="16"/>
                <w:szCs w:val="16"/>
                <w:lang w:val="sr-Latn-CS" w:eastAsia="sr-Latn-CS"/>
              </w:rPr>
              <w:t>kWh</w:t>
            </w:r>
          </w:p>
        </w:tc>
        <w:tc>
          <w:tcPr>
            <w:tcW w:w="351" w:type="pct"/>
            <w:tcBorders>
              <w:top w:val="single" w:sz="8" w:space="0" w:color="auto"/>
              <w:left w:val="nil"/>
              <w:bottom w:val="single" w:sz="8" w:space="0" w:color="auto"/>
              <w:right w:val="single" w:sz="8" w:space="0" w:color="000000"/>
            </w:tcBorders>
            <w:shd w:val="clear" w:color="000000" w:fill="D9D9D9"/>
            <w:noWrap/>
            <w:vAlign w:val="center"/>
            <w:hideMark/>
          </w:tcPr>
          <w:p w:rsidR="00AC44ED" w:rsidRPr="00F41BBB" w:rsidRDefault="00AC44ED" w:rsidP="00AC44ED">
            <w:pPr>
              <w:jc w:val="center"/>
              <w:rPr>
                <w:rFonts w:ascii="Arial" w:hAnsi="Arial" w:cs="Arial"/>
                <w:b/>
                <w:bCs/>
                <w:sz w:val="16"/>
                <w:szCs w:val="16"/>
                <w:lang w:val="sr-Latn-CS" w:eastAsia="sr-Latn-CS"/>
              </w:rPr>
            </w:pPr>
            <w:r w:rsidRPr="00F41BBB">
              <w:rPr>
                <w:rFonts w:ascii="Arial" w:hAnsi="Arial" w:cs="Arial"/>
                <w:b/>
                <w:bCs/>
                <w:sz w:val="16"/>
                <w:szCs w:val="16"/>
                <w:lang w:val="sr-Latn-CS" w:eastAsia="sr-Latn-CS"/>
              </w:rPr>
              <w:t>kVArh</w:t>
            </w:r>
          </w:p>
        </w:tc>
        <w:tc>
          <w:tcPr>
            <w:tcW w:w="351" w:type="pct"/>
            <w:tcBorders>
              <w:top w:val="single" w:sz="8" w:space="0" w:color="auto"/>
              <w:left w:val="nil"/>
              <w:bottom w:val="single" w:sz="8" w:space="0" w:color="auto"/>
              <w:right w:val="single" w:sz="8" w:space="0" w:color="000000"/>
            </w:tcBorders>
            <w:shd w:val="clear" w:color="000000" w:fill="D9D9D9"/>
            <w:noWrap/>
            <w:vAlign w:val="center"/>
            <w:hideMark/>
          </w:tcPr>
          <w:p w:rsidR="00AC44ED" w:rsidRPr="00F41BBB" w:rsidRDefault="00AC44ED" w:rsidP="00AC44ED">
            <w:pPr>
              <w:jc w:val="center"/>
              <w:rPr>
                <w:rFonts w:ascii="Arial" w:hAnsi="Arial" w:cs="Arial"/>
                <w:b/>
                <w:bCs/>
                <w:sz w:val="16"/>
                <w:szCs w:val="16"/>
                <w:lang w:val="sr-Latn-CS" w:eastAsia="sr-Latn-CS"/>
              </w:rPr>
            </w:pPr>
            <w:r w:rsidRPr="00F41BBB">
              <w:rPr>
                <w:rFonts w:ascii="Arial" w:hAnsi="Arial" w:cs="Arial"/>
                <w:b/>
                <w:bCs/>
                <w:sz w:val="16"/>
                <w:szCs w:val="16"/>
                <w:lang w:val="sr-Latn-CS" w:eastAsia="sr-Latn-CS"/>
              </w:rPr>
              <w:t>kWh</w:t>
            </w:r>
          </w:p>
        </w:tc>
        <w:tc>
          <w:tcPr>
            <w:tcW w:w="351" w:type="pct"/>
            <w:tcBorders>
              <w:top w:val="single" w:sz="8" w:space="0" w:color="auto"/>
              <w:left w:val="nil"/>
              <w:bottom w:val="single" w:sz="8" w:space="0" w:color="auto"/>
              <w:right w:val="single" w:sz="8" w:space="0" w:color="000000"/>
            </w:tcBorders>
            <w:shd w:val="clear" w:color="000000" w:fill="D9D9D9"/>
            <w:noWrap/>
            <w:vAlign w:val="center"/>
            <w:hideMark/>
          </w:tcPr>
          <w:p w:rsidR="00AC44ED" w:rsidRPr="00F41BBB" w:rsidRDefault="00AC44ED" w:rsidP="00AC44ED">
            <w:pPr>
              <w:jc w:val="center"/>
              <w:rPr>
                <w:rFonts w:ascii="Arial" w:hAnsi="Arial" w:cs="Arial"/>
                <w:b/>
                <w:bCs/>
                <w:sz w:val="16"/>
                <w:szCs w:val="16"/>
                <w:lang w:val="sr-Latn-CS" w:eastAsia="sr-Latn-CS"/>
              </w:rPr>
            </w:pPr>
            <w:r w:rsidRPr="00F41BBB">
              <w:rPr>
                <w:rFonts w:ascii="Arial" w:hAnsi="Arial" w:cs="Arial"/>
                <w:b/>
                <w:bCs/>
                <w:sz w:val="16"/>
                <w:szCs w:val="16"/>
                <w:lang w:val="sr-Latn-CS" w:eastAsia="sr-Latn-CS"/>
              </w:rPr>
              <w:t>kVArh</w:t>
            </w:r>
          </w:p>
        </w:tc>
        <w:tc>
          <w:tcPr>
            <w:tcW w:w="281" w:type="pct"/>
            <w:tcBorders>
              <w:top w:val="single" w:sz="8" w:space="0" w:color="auto"/>
              <w:left w:val="nil"/>
              <w:bottom w:val="single" w:sz="8" w:space="0" w:color="auto"/>
              <w:right w:val="single" w:sz="8" w:space="0" w:color="000000"/>
            </w:tcBorders>
            <w:shd w:val="clear" w:color="000000" w:fill="D9D9D9"/>
            <w:noWrap/>
            <w:vAlign w:val="center"/>
            <w:hideMark/>
          </w:tcPr>
          <w:p w:rsidR="00AC44ED" w:rsidRPr="00F41BBB" w:rsidRDefault="00AC44ED" w:rsidP="00AC44ED">
            <w:pPr>
              <w:jc w:val="center"/>
              <w:rPr>
                <w:rFonts w:ascii="Arial" w:hAnsi="Arial" w:cs="Arial"/>
                <w:b/>
                <w:bCs/>
                <w:sz w:val="16"/>
                <w:szCs w:val="16"/>
                <w:lang w:val="sr-Latn-CS" w:eastAsia="sr-Latn-CS"/>
              </w:rPr>
            </w:pPr>
            <w:r w:rsidRPr="00F41BBB">
              <w:rPr>
                <w:rFonts w:ascii="Arial" w:hAnsi="Arial" w:cs="Arial"/>
                <w:b/>
                <w:bCs/>
                <w:sz w:val="16"/>
                <w:szCs w:val="16"/>
                <w:lang w:val="sr-Latn-CS" w:eastAsia="sr-Latn-CS"/>
              </w:rPr>
              <w:t>kW</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10.</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4</w:t>
            </w:r>
          </w:p>
        </w:tc>
        <w:tc>
          <w:tcPr>
            <w:tcW w:w="45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Jednotarifni</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389</w:t>
            </w:r>
          </w:p>
        </w:tc>
        <w:tc>
          <w:tcPr>
            <w:tcW w:w="112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KOSTOLAC</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KOSTOLAC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24000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450"/>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11.</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397</w:t>
            </w:r>
          </w:p>
        </w:tc>
        <w:tc>
          <w:tcPr>
            <w:tcW w:w="112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"HIGIA" (ZAKUPODAVAC:Z.BULATOVIĆ)</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POŽAREVAC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6300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12.</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400</w:t>
            </w:r>
          </w:p>
        </w:tc>
        <w:tc>
          <w:tcPr>
            <w:tcW w:w="112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Z.U. APOTEKA MALO CRNIĆE</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MALO CRNIĆE</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7000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265</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13.</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419</w:t>
            </w:r>
          </w:p>
        </w:tc>
        <w:tc>
          <w:tcPr>
            <w:tcW w:w="112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U BRANICEVU</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BRANIČEVO</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3500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2300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14.</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427</w:t>
            </w:r>
          </w:p>
        </w:tc>
        <w:tc>
          <w:tcPr>
            <w:tcW w:w="112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KANCELARIJA</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POŽAREVAC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8800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8100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15.</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435</w:t>
            </w:r>
          </w:p>
        </w:tc>
        <w:tc>
          <w:tcPr>
            <w:tcW w:w="112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SARACHEM DOO POŽAREVAC</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POŽAREVAC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2300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6800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133</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16.</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443</w:t>
            </w:r>
          </w:p>
        </w:tc>
        <w:tc>
          <w:tcPr>
            <w:tcW w:w="112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DINCIC MILIVOJE</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POŽAREVAC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2500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5900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17.</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451</w:t>
            </w:r>
          </w:p>
        </w:tc>
        <w:tc>
          <w:tcPr>
            <w:tcW w:w="112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MOTIC PETAR</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POŽAREVAC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2700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7400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00"/>
        </w:trPr>
        <w:tc>
          <w:tcPr>
            <w:tcW w:w="21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18.</w:t>
            </w:r>
          </w:p>
        </w:tc>
        <w:tc>
          <w:tcPr>
            <w:tcW w:w="35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460</w:t>
            </w:r>
          </w:p>
        </w:tc>
        <w:tc>
          <w:tcPr>
            <w:tcW w:w="1126"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APOTEKARSKA USTANOVA</w:t>
            </w:r>
          </w:p>
        </w:tc>
        <w:tc>
          <w:tcPr>
            <w:tcW w:w="634"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ŽABARI</w:t>
            </w:r>
          </w:p>
        </w:tc>
        <w:tc>
          <w:tcPr>
            <w:tcW w:w="35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3500</w:t>
            </w:r>
          </w:p>
        </w:tc>
        <w:tc>
          <w:tcPr>
            <w:tcW w:w="35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19300</w:t>
            </w:r>
          </w:p>
        </w:tc>
        <w:tc>
          <w:tcPr>
            <w:tcW w:w="35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15"/>
        </w:trPr>
        <w:tc>
          <w:tcPr>
            <w:tcW w:w="212" w:type="pct"/>
            <w:vMerge/>
            <w:tcBorders>
              <w:top w:val="nil"/>
              <w:left w:val="single" w:sz="8" w:space="0" w:color="auto"/>
              <w:bottom w:val="single" w:sz="4" w:space="0" w:color="auto"/>
              <w:right w:val="single" w:sz="8" w:space="0" w:color="auto"/>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352" w:type="pct"/>
            <w:vMerge/>
            <w:tcBorders>
              <w:top w:val="nil"/>
              <w:left w:val="single" w:sz="8" w:space="0" w:color="auto"/>
              <w:bottom w:val="single" w:sz="4" w:space="0" w:color="auto"/>
              <w:right w:val="single" w:sz="8" w:space="0" w:color="auto"/>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456" w:type="pct"/>
            <w:gridSpan w:val="3"/>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530" w:type="pct"/>
            <w:gridSpan w:val="3"/>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1126" w:type="pct"/>
            <w:gridSpan w:val="3"/>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634" w:type="pct"/>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356" w:type="pct"/>
            <w:vMerge/>
            <w:tcBorders>
              <w:top w:val="nil"/>
              <w:left w:val="single" w:sz="8" w:space="0" w:color="auto"/>
              <w:bottom w:val="single" w:sz="4" w:space="0" w:color="auto"/>
              <w:right w:val="single" w:sz="8" w:space="0" w:color="auto"/>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351" w:type="pct"/>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351" w:type="pct"/>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351" w:type="pct"/>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281" w:type="pct"/>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r>
      <w:tr w:rsidR="003A01B3" w:rsidRPr="00AC44ED" w:rsidTr="003A01B3">
        <w:trPr>
          <w:trHeight w:val="315"/>
        </w:trPr>
        <w:tc>
          <w:tcPr>
            <w:tcW w:w="212"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19.</w:t>
            </w:r>
          </w:p>
        </w:tc>
        <w:tc>
          <w:tcPr>
            <w:tcW w:w="352" w:type="pct"/>
            <w:tcBorders>
              <w:top w:val="single" w:sz="4" w:space="0" w:color="auto"/>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4"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4"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486</w:t>
            </w:r>
          </w:p>
        </w:tc>
        <w:tc>
          <w:tcPr>
            <w:tcW w:w="1126" w:type="pct"/>
            <w:gridSpan w:val="3"/>
            <w:tcBorders>
              <w:top w:val="single" w:sz="4"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w:t>
            </w:r>
            <w:bookmarkStart w:id="0" w:name="_GoBack"/>
            <w:bookmarkEnd w:id="0"/>
            <w:r w:rsidRPr="00F41BBB">
              <w:rPr>
                <w:rFonts w:asciiTheme="minorHAnsi" w:hAnsiTheme="minorHAnsi" w:cstheme="minorHAnsi"/>
                <w:sz w:val="16"/>
                <w:szCs w:val="16"/>
                <w:lang w:val="sr-Latn-CS" w:eastAsia="sr-Latn-CS"/>
              </w:rPr>
              <w:t>POTEKA VRELO ŽAGUBICA</w:t>
            </w:r>
          </w:p>
        </w:tc>
        <w:tc>
          <w:tcPr>
            <w:tcW w:w="634" w:type="pct"/>
            <w:tcBorders>
              <w:top w:val="single" w:sz="4"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ŽAGUBICA</w:t>
            </w:r>
          </w:p>
        </w:tc>
        <w:tc>
          <w:tcPr>
            <w:tcW w:w="356" w:type="pct"/>
            <w:tcBorders>
              <w:top w:val="single" w:sz="4" w:space="0" w:color="auto"/>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2100</w:t>
            </w:r>
          </w:p>
        </w:tc>
        <w:tc>
          <w:tcPr>
            <w:tcW w:w="351" w:type="pct"/>
            <w:tcBorders>
              <w:top w:val="single" w:sz="4"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4"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9180</w:t>
            </w:r>
          </w:p>
        </w:tc>
        <w:tc>
          <w:tcPr>
            <w:tcW w:w="351" w:type="pct"/>
            <w:tcBorders>
              <w:top w:val="single" w:sz="4"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4"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Jednotarifn</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478</w:t>
            </w:r>
          </w:p>
        </w:tc>
        <w:tc>
          <w:tcPr>
            <w:tcW w:w="112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ZDRAVLJE</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POŽAREVAC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19500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21.</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494</w:t>
            </w:r>
          </w:p>
        </w:tc>
        <w:tc>
          <w:tcPr>
            <w:tcW w:w="112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LEK-BLAGOJEVIĆ VLADIMIR</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POŽAREVAC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4900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3500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15"/>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22.</w:t>
            </w:r>
          </w:p>
        </w:tc>
        <w:tc>
          <w:tcPr>
            <w:tcW w:w="352"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nil"/>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508</w:t>
            </w:r>
          </w:p>
        </w:tc>
        <w:tc>
          <w:tcPr>
            <w:tcW w:w="112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POŽAREVAC-STAN</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ALEKSANDROVAC</w:t>
            </w:r>
          </w:p>
        </w:tc>
        <w:tc>
          <w:tcPr>
            <w:tcW w:w="356" w:type="pct"/>
            <w:tcBorders>
              <w:top w:val="nil"/>
              <w:left w:val="nil"/>
              <w:bottom w:val="single" w:sz="8" w:space="0" w:color="auto"/>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8" w:space="0" w:color="auto"/>
              <w:left w:val="nil"/>
              <w:bottom w:val="single" w:sz="8" w:space="0" w:color="auto"/>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00"/>
        </w:trPr>
        <w:tc>
          <w:tcPr>
            <w:tcW w:w="21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23.</w:t>
            </w:r>
          </w:p>
        </w:tc>
        <w:tc>
          <w:tcPr>
            <w:tcW w:w="35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516</w:t>
            </w:r>
          </w:p>
        </w:tc>
        <w:tc>
          <w:tcPr>
            <w:tcW w:w="1126"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APOTEKARSKA USTANOVA-STAN</w:t>
            </w:r>
          </w:p>
        </w:tc>
        <w:tc>
          <w:tcPr>
            <w:tcW w:w="634"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BOŽEVAC</w:t>
            </w:r>
          </w:p>
        </w:tc>
        <w:tc>
          <w:tcPr>
            <w:tcW w:w="35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15"/>
        </w:trPr>
        <w:tc>
          <w:tcPr>
            <w:tcW w:w="212" w:type="pct"/>
            <w:vMerge/>
            <w:tcBorders>
              <w:top w:val="nil"/>
              <w:left w:val="single" w:sz="8" w:space="0" w:color="auto"/>
              <w:bottom w:val="single" w:sz="4" w:space="0" w:color="auto"/>
              <w:right w:val="single" w:sz="8" w:space="0" w:color="auto"/>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352" w:type="pct"/>
            <w:vMerge/>
            <w:tcBorders>
              <w:top w:val="nil"/>
              <w:left w:val="single" w:sz="8" w:space="0" w:color="auto"/>
              <w:bottom w:val="single" w:sz="4" w:space="0" w:color="auto"/>
              <w:right w:val="single" w:sz="8" w:space="0" w:color="auto"/>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456" w:type="pct"/>
            <w:gridSpan w:val="3"/>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530" w:type="pct"/>
            <w:gridSpan w:val="3"/>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1126" w:type="pct"/>
            <w:gridSpan w:val="3"/>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634" w:type="pct"/>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356" w:type="pct"/>
            <w:vMerge/>
            <w:tcBorders>
              <w:top w:val="nil"/>
              <w:left w:val="single" w:sz="8" w:space="0" w:color="auto"/>
              <w:bottom w:val="single" w:sz="4" w:space="0" w:color="auto"/>
              <w:right w:val="single" w:sz="8" w:space="0" w:color="auto"/>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351" w:type="pct"/>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351" w:type="pct"/>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351" w:type="pct"/>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c>
          <w:tcPr>
            <w:tcW w:w="281" w:type="pct"/>
            <w:vMerge/>
            <w:tcBorders>
              <w:top w:val="single" w:sz="8" w:space="0" w:color="auto"/>
              <w:left w:val="single" w:sz="8" w:space="0" w:color="auto"/>
              <w:bottom w:val="single" w:sz="4" w:space="0" w:color="auto"/>
              <w:right w:val="single" w:sz="8" w:space="0" w:color="000000"/>
            </w:tcBorders>
            <w:vAlign w:val="center"/>
            <w:hideMark/>
          </w:tcPr>
          <w:p w:rsidR="003A01B3" w:rsidRPr="00F41BBB" w:rsidRDefault="003A01B3" w:rsidP="00AC44ED">
            <w:pPr>
              <w:rPr>
                <w:rFonts w:asciiTheme="minorHAnsi" w:hAnsiTheme="minorHAnsi" w:cstheme="minorHAnsi"/>
                <w:sz w:val="16"/>
                <w:szCs w:val="16"/>
                <w:lang w:val="sr-Latn-CS" w:eastAsia="sr-Latn-CS"/>
              </w:rPr>
            </w:pPr>
          </w:p>
        </w:tc>
      </w:tr>
      <w:tr w:rsidR="003A01B3" w:rsidRPr="00AC44ED" w:rsidTr="003A01B3">
        <w:trPr>
          <w:trHeight w:val="315"/>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24.</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4015275</w:t>
            </w:r>
            <w:r w:rsidRPr="00F41BBB">
              <w:rPr>
                <w:rFonts w:ascii="Arial" w:hAnsi="Arial" w:cs="Arial"/>
                <w:sz w:val="16"/>
                <w:szCs w:val="16"/>
                <w:lang w:val="sr-Latn-CS" w:eastAsia="sr-Latn-CS"/>
              </w:rPr>
              <w:t>281</w:t>
            </w:r>
          </w:p>
        </w:tc>
        <w:tc>
          <w:tcPr>
            <w:tcW w:w="11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PETROVAC 2- JANKOVIĆ LJUBIŠA</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PETROVAC</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3200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900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15"/>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lastRenderedPageBreak/>
              <w:t>25.</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4" w:space="0" w:color="auto"/>
              <w:left w:val="single" w:sz="8" w:space="0" w:color="auto"/>
              <w:bottom w:val="nil"/>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Dvotarifni</w:t>
            </w:r>
          </w:p>
        </w:tc>
        <w:tc>
          <w:tcPr>
            <w:tcW w:w="5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w:t>
            </w:r>
            <w:r w:rsidRPr="00F41BBB">
              <w:rPr>
                <w:rFonts w:ascii="Arial" w:hAnsi="Arial" w:cs="Arial"/>
                <w:sz w:val="16"/>
                <w:szCs w:val="16"/>
                <w:lang w:val="sr-Latn-CS" w:eastAsia="sr-Latn-CS"/>
              </w:rPr>
              <w:t>344690</w:t>
            </w:r>
          </w:p>
        </w:tc>
        <w:tc>
          <w:tcPr>
            <w:tcW w:w="1126" w:type="pct"/>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SREDNJEVO</w:t>
            </w:r>
          </w:p>
        </w:tc>
        <w:tc>
          <w:tcPr>
            <w:tcW w:w="634"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SREDNJEVO</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2300</w:t>
            </w:r>
          </w:p>
        </w:tc>
        <w:tc>
          <w:tcPr>
            <w:tcW w:w="35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600</w:t>
            </w:r>
          </w:p>
        </w:tc>
        <w:tc>
          <w:tcPr>
            <w:tcW w:w="35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332</w:t>
            </w:r>
          </w:p>
        </w:tc>
      </w:tr>
      <w:tr w:rsidR="003A01B3" w:rsidRPr="00AC44ED" w:rsidTr="003A01B3">
        <w:trPr>
          <w:trHeight w:val="3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26.</w:t>
            </w:r>
          </w:p>
        </w:tc>
        <w:tc>
          <w:tcPr>
            <w:tcW w:w="352" w:type="pct"/>
            <w:tcBorders>
              <w:top w:val="nil"/>
              <w:left w:val="nil"/>
              <w:bottom w:val="single" w:sz="4" w:space="0" w:color="auto"/>
              <w:right w:val="single" w:sz="4"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Jednotarifni</w:t>
            </w:r>
          </w:p>
        </w:tc>
        <w:tc>
          <w:tcPr>
            <w:tcW w:w="5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4015</w:t>
            </w:r>
            <w:r w:rsidRPr="00F41BBB">
              <w:rPr>
                <w:rFonts w:ascii="Arial" w:hAnsi="Arial" w:cs="Arial"/>
                <w:sz w:val="16"/>
                <w:szCs w:val="16"/>
                <w:lang w:val="sr-Latn-CS" w:eastAsia="sr-Latn-CS"/>
              </w:rPr>
              <w:t>511791</w:t>
            </w:r>
          </w:p>
        </w:tc>
        <w:tc>
          <w:tcPr>
            <w:tcW w:w="1126" w:type="pct"/>
            <w:gridSpan w:val="3"/>
            <w:tcBorders>
              <w:top w:val="single" w:sz="8"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cente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ŠETONJE-ILIĆ MIODRAG</w:t>
            </w:r>
          </w:p>
        </w:tc>
        <w:tc>
          <w:tcPr>
            <w:tcW w:w="634"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ŠETONJE</w:t>
            </w:r>
          </w:p>
        </w:tc>
        <w:tc>
          <w:tcPr>
            <w:tcW w:w="356" w:type="pct"/>
            <w:tcBorders>
              <w:top w:val="nil"/>
              <w:left w:val="nil"/>
              <w:bottom w:val="single" w:sz="4" w:space="0" w:color="auto"/>
              <w:right w:val="single" w:sz="4"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100</w:t>
            </w:r>
          </w:p>
        </w:tc>
        <w:tc>
          <w:tcPr>
            <w:tcW w:w="35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3A01B3" w:rsidRPr="00AC44ED" w:rsidTr="003A01B3">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27.</w:t>
            </w:r>
          </w:p>
        </w:tc>
        <w:tc>
          <w:tcPr>
            <w:tcW w:w="352" w:type="pct"/>
            <w:tcBorders>
              <w:top w:val="nil"/>
              <w:left w:val="nil"/>
              <w:bottom w:val="single" w:sz="4" w:space="0" w:color="auto"/>
              <w:right w:val="single" w:sz="4" w:space="0" w:color="auto"/>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5</w:t>
            </w:r>
          </w:p>
        </w:tc>
        <w:tc>
          <w:tcPr>
            <w:tcW w:w="45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Široka pot. - Jednotarifni</w:t>
            </w:r>
          </w:p>
        </w:tc>
        <w:tc>
          <w:tcPr>
            <w:tcW w:w="5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2B668D">
            <w:pPr>
              <w:jc w:val="right"/>
              <w:rPr>
                <w:rFonts w:ascii="Arial" w:hAnsi="Arial" w:cs="Arial"/>
                <w:sz w:val="16"/>
                <w:szCs w:val="16"/>
                <w:lang w:val="sr-Latn-CS" w:eastAsia="sr-Latn-CS"/>
              </w:rPr>
            </w:pPr>
            <w:r w:rsidRPr="00F41BBB">
              <w:rPr>
                <w:rFonts w:ascii="Arial" w:hAnsi="Arial" w:cs="Arial"/>
                <w:sz w:val="16"/>
                <w:szCs w:val="16"/>
                <w:lang w:eastAsia="sr-Latn-CS"/>
              </w:rPr>
              <w:t>401</w:t>
            </w:r>
            <w:r w:rsidRPr="00F41BBB">
              <w:rPr>
                <w:rFonts w:ascii="Arial" w:hAnsi="Arial" w:cs="Arial"/>
                <w:sz w:val="16"/>
                <w:szCs w:val="16"/>
                <w:lang w:val="sr-Latn-CS" w:eastAsia="sr-Latn-CS"/>
              </w:rPr>
              <w:t>5511805</w:t>
            </w:r>
          </w:p>
        </w:tc>
        <w:tc>
          <w:tcPr>
            <w:tcW w:w="1126" w:type="pct"/>
            <w:gridSpan w:val="3"/>
            <w:tcBorders>
              <w:top w:val="single" w:sz="8"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cente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APOTEKA ŠETONJE-ILIĆ MOMČILO</w:t>
            </w:r>
          </w:p>
        </w:tc>
        <w:tc>
          <w:tcPr>
            <w:tcW w:w="634"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ŠETONJE</w:t>
            </w:r>
          </w:p>
        </w:tc>
        <w:tc>
          <w:tcPr>
            <w:tcW w:w="356" w:type="pct"/>
            <w:tcBorders>
              <w:top w:val="nil"/>
              <w:left w:val="nil"/>
              <w:bottom w:val="single" w:sz="4" w:space="0" w:color="auto"/>
              <w:right w:val="single" w:sz="4" w:space="0" w:color="auto"/>
            </w:tcBorders>
            <w:shd w:val="clear" w:color="auto" w:fill="auto"/>
            <w:noWrap/>
            <w:vAlign w:val="center"/>
            <w:hideMark/>
          </w:tcPr>
          <w:p w:rsidR="003A01B3" w:rsidRPr="00F41BBB" w:rsidRDefault="003A01B3"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35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35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9000</w:t>
            </w:r>
          </w:p>
        </w:tc>
        <w:tc>
          <w:tcPr>
            <w:tcW w:w="35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0</w:t>
            </w:r>
          </w:p>
        </w:tc>
        <w:tc>
          <w:tcPr>
            <w:tcW w:w="281" w:type="pct"/>
            <w:tcBorders>
              <w:top w:val="single" w:sz="4" w:space="0" w:color="auto"/>
              <w:left w:val="nil"/>
              <w:bottom w:val="single" w:sz="4" w:space="0" w:color="auto"/>
              <w:right w:val="single" w:sz="4" w:space="0" w:color="000000"/>
            </w:tcBorders>
            <w:shd w:val="clear" w:color="auto" w:fill="auto"/>
            <w:noWrap/>
            <w:vAlign w:val="center"/>
            <w:hideMark/>
          </w:tcPr>
          <w:p w:rsidR="003A01B3" w:rsidRPr="00F41BBB" w:rsidRDefault="003A01B3" w:rsidP="00AC44ED">
            <w:pPr>
              <w:jc w:val="right"/>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207</w:t>
            </w:r>
          </w:p>
        </w:tc>
      </w:tr>
      <w:tr w:rsidR="006F5D94" w:rsidRPr="00AC44ED" w:rsidTr="006F5D94">
        <w:trPr>
          <w:trHeight w:val="330"/>
        </w:trPr>
        <w:tc>
          <w:tcPr>
            <w:tcW w:w="212" w:type="pct"/>
            <w:tcBorders>
              <w:top w:val="nil"/>
              <w:left w:val="single" w:sz="8" w:space="0" w:color="auto"/>
              <w:bottom w:val="single" w:sz="8" w:space="0" w:color="auto"/>
              <w:right w:val="nil"/>
            </w:tcBorders>
            <w:shd w:val="clear" w:color="auto" w:fill="auto"/>
            <w:noWrap/>
            <w:vAlign w:val="center"/>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540" w:type="pct"/>
            <w:gridSpan w:val="2"/>
            <w:tcBorders>
              <w:top w:val="nil"/>
              <w:left w:val="nil"/>
              <w:bottom w:val="single" w:sz="8" w:space="0" w:color="auto"/>
              <w:right w:val="nil"/>
            </w:tcBorders>
            <w:shd w:val="clear" w:color="auto" w:fill="auto"/>
            <w:noWrap/>
            <w:vAlign w:val="center"/>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476" w:type="pct"/>
            <w:gridSpan w:val="3"/>
            <w:tcBorders>
              <w:top w:val="nil"/>
              <w:left w:val="nil"/>
              <w:bottom w:val="single" w:sz="8" w:space="0" w:color="auto"/>
              <w:right w:val="nil"/>
            </w:tcBorders>
            <w:shd w:val="clear" w:color="auto" w:fill="auto"/>
            <w:noWrap/>
            <w:vAlign w:val="center"/>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1303" w:type="pct"/>
            <w:gridSpan w:val="4"/>
            <w:tcBorders>
              <w:top w:val="nil"/>
              <w:left w:val="nil"/>
              <w:bottom w:val="single" w:sz="8" w:space="0" w:color="auto"/>
              <w:right w:val="nil"/>
            </w:tcBorders>
            <w:shd w:val="clear" w:color="auto" w:fill="auto"/>
            <w:noWrap/>
            <w:vAlign w:val="center"/>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779" w:type="pct"/>
            <w:gridSpan w:val="2"/>
            <w:tcBorders>
              <w:top w:val="nil"/>
              <w:left w:val="nil"/>
              <w:bottom w:val="single" w:sz="8" w:space="0" w:color="auto"/>
              <w:right w:val="nil"/>
            </w:tcBorders>
            <w:shd w:val="clear" w:color="auto" w:fill="auto"/>
            <w:noWrap/>
            <w:vAlign w:val="center"/>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Ukupno široka potrošnja:</w:t>
            </w:r>
          </w:p>
        </w:tc>
        <w:tc>
          <w:tcPr>
            <w:tcW w:w="356" w:type="pct"/>
            <w:tcBorders>
              <w:top w:val="nil"/>
              <w:left w:val="single" w:sz="4" w:space="0" w:color="auto"/>
              <w:bottom w:val="nil"/>
              <w:right w:val="single" w:sz="4" w:space="0" w:color="auto"/>
            </w:tcBorders>
            <w:shd w:val="clear" w:color="auto" w:fill="auto"/>
            <w:noWrap/>
            <w:hideMark/>
          </w:tcPr>
          <w:p w:rsidR="00AC44ED" w:rsidRPr="00F41BBB" w:rsidRDefault="00AC44ED" w:rsidP="006F5D94">
            <w:pPr>
              <w:jc w:val="center"/>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37900</w:t>
            </w:r>
          </w:p>
        </w:tc>
        <w:tc>
          <w:tcPr>
            <w:tcW w:w="351" w:type="pct"/>
            <w:tcBorders>
              <w:top w:val="single" w:sz="4" w:space="0" w:color="auto"/>
              <w:left w:val="nil"/>
              <w:bottom w:val="nil"/>
              <w:right w:val="single" w:sz="4" w:space="0" w:color="auto"/>
            </w:tcBorders>
            <w:shd w:val="clear" w:color="auto" w:fill="auto"/>
            <w:noWrap/>
            <w:hideMark/>
          </w:tcPr>
          <w:p w:rsidR="00AC44ED" w:rsidRPr="00F41BBB" w:rsidRDefault="00AC44ED" w:rsidP="006F5D94">
            <w:pPr>
              <w:jc w:val="center"/>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0</w:t>
            </w:r>
          </w:p>
        </w:tc>
        <w:tc>
          <w:tcPr>
            <w:tcW w:w="351" w:type="pct"/>
            <w:tcBorders>
              <w:top w:val="single" w:sz="4" w:space="0" w:color="auto"/>
              <w:left w:val="nil"/>
              <w:bottom w:val="nil"/>
              <w:right w:val="single" w:sz="4" w:space="0" w:color="auto"/>
            </w:tcBorders>
            <w:shd w:val="clear" w:color="auto" w:fill="auto"/>
            <w:noWrap/>
            <w:hideMark/>
          </w:tcPr>
          <w:p w:rsidR="00AC44ED" w:rsidRPr="00F41BBB" w:rsidRDefault="00AC44ED" w:rsidP="006F5D94">
            <w:pPr>
              <w:jc w:val="center"/>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129780</w:t>
            </w:r>
          </w:p>
        </w:tc>
        <w:tc>
          <w:tcPr>
            <w:tcW w:w="351" w:type="pct"/>
            <w:tcBorders>
              <w:top w:val="single" w:sz="4" w:space="0" w:color="auto"/>
              <w:left w:val="nil"/>
              <w:bottom w:val="single" w:sz="8" w:space="0" w:color="auto"/>
              <w:right w:val="nil"/>
            </w:tcBorders>
            <w:shd w:val="clear" w:color="auto" w:fill="auto"/>
            <w:noWrap/>
            <w:hideMark/>
          </w:tcPr>
          <w:p w:rsidR="00AC44ED" w:rsidRPr="00F41BBB" w:rsidRDefault="00AC44ED" w:rsidP="006F5D94">
            <w:pPr>
              <w:jc w:val="center"/>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0</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AC44ED" w:rsidRPr="00F41BBB" w:rsidRDefault="00AC44ED" w:rsidP="006F5D94">
            <w:pPr>
              <w:jc w:val="center"/>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3835</w:t>
            </w:r>
          </w:p>
        </w:tc>
      </w:tr>
      <w:tr w:rsidR="006F5D94" w:rsidRPr="00AC44ED" w:rsidTr="006F5D94">
        <w:trPr>
          <w:trHeight w:val="315"/>
        </w:trPr>
        <w:tc>
          <w:tcPr>
            <w:tcW w:w="212" w:type="pct"/>
            <w:tcBorders>
              <w:top w:val="nil"/>
              <w:left w:val="nil"/>
              <w:bottom w:val="nil"/>
              <w:right w:val="nil"/>
            </w:tcBorders>
            <w:shd w:val="clear" w:color="auto" w:fill="auto"/>
            <w:noWrap/>
            <w:vAlign w:val="bottom"/>
            <w:hideMark/>
          </w:tcPr>
          <w:p w:rsidR="00AC44ED" w:rsidRPr="00F41BBB" w:rsidRDefault="00AC44ED" w:rsidP="00AC44ED">
            <w:pPr>
              <w:rPr>
                <w:rFonts w:asciiTheme="minorHAnsi" w:hAnsiTheme="minorHAnsi" w:cstheme="minorHAnsi"/>
                <w:sz w:val="16"/>
                <w:szCs w:val="16"/>
                <w:lang w:val="sr-Latn-CS" w:eastAsia="sr-Latn-CS"/>
              </w:rPr>
            </w:pPr>
          </w:p>
        </w:tc>
        <w:tc>
          <w:tcPr>
            <w:tcW w:w="675" w:type="pct"/>
            <w:gridSpan w:val="3"/>
            <w:tcBorders>
              <w:top w:val="single" w:sz="8" w:space="0" w:color="auto"/>
              <w:left w:val="nil"/>
              <w:bottom w:val="nil"/>
              <w:right w:val="nil"/>
            </w:tcBorders>
            <w:shd w:val="clear" w:color="auto" w:fill="auto"/>
            <w:noWrap/>
            <w:vAlign w:val="bottom"/>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551" w:type="pct"/>
            <w:gridSpan w:val="3"/>
            <w:tcBorders>
              <w:top w:val="single" w:sz="8" w:space="0" w:color="auto"/>
              <w:left w:val="nil"/>
              <w:bottom w:val="nil"/>
              <w:right w:val="nil"/>
            </w:tcBorders>
            <w:shd w:val="clear" w:color="auto" w:fill="auto"/>
            <w:noWrap/>
            <w:vAlign w:val="bottom"/>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673" w:type="pct"/>
            <w:gridSpan w:val="2"/>
            <w:tcBorders>
              <w:top w:val="single" w:sz="8" w:space="0" w:color="auto"/>
              <w:left w:val="nil"/>
              <w:bottom w:val="nil"/>
              <w:right w:val="single" w:sz="8" w:space="0" w:color="000000"/>
            </w:tcBorders>
            <w:shd w:val="clear" w:color="auto" w:fill="auto"/>
            <w:noWrap/>
            <w:vAlign w:val="bottom"/>
            <w:hideMark/>
          </w:tcPr>
          <w:p w:rsidR="00AC44ED" w:rsidRPr="00F41BBB" w:rsidRDefault="00AC44ED" w:rsidP="00AC44ED">
            <w:pPr>
              <w:rPr>
                <w:rFonts w:asciiTheme="minorHAnsi" w:hAnsiTheme="minorHAnsi" w:cstheme="minorHAnsi"/>
                <w:sz w:val="16"/>
                <w:szCs w:val="16"/>
                <w:lang w:val="sr-Latn-CS" w:eastAsia="sr-Latn-CS"/>
              </w:rPr>
            </w:pPr>
            <w:r w:rsidRPr="00F41BBB">
              <w:rPr>
                <w:rFonts w:asciiTheme="minorHAnsi" w:hAnsiTheme="minorHAnsi" w:cstheme="minorHAnsi"/>
                <w:sz w:val="16"/>
                <w:szCs w:val="16"/>
                <w:lang w:val="sr-Latn-CS" w:eastAsia="sr-Latn-CS"/>
              </w:rPr>
              <w:t> </w:t>
            </w:r>
          </w:p>
        </w:tc>
        <w:tc>
          <w:tcPr>
            <w:tcW w:w="119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AC44ED" w:rsidRPr="00F41BBB" w:rsidRDefault="00AC44ED" w:rsidP="00AC44ED">
            <w:pPr>
              <w:jc w:val="right"/>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Ukupno :</w:t>
            </w:r>
          </w:p>
        </w:tc>
        <w:tc>
          <w:tcPr>
            <w:tcW w:w="356" w:type="pct"/>
            <w:tcBorders>
              <w:top w:val="single" w:sz="8" w:space="0" w:color="auto"/>
              <w:left w:val="nil"/>
              <w:bottom w:val="single" w:sz="8" w:space="0" w:color="auto"/>
              <w:right w:val="single" w:sz="8" w:space="0" w:color="auto"/>
            </w:tcBorders>
            <w:shd w:val="clear" w:color="auto" w:fill="auto"/>
            <w:noWrap/>
            <w:vAlign w:val="center"/>
            <w:hideMark/>
          </w:tcPr>
          <w:p w:rsidR="00AC44ED" w:rsidRPr="00F41BBB" w:rsidRDefault="00AC44ED" w:rsidP="00AC44ED">
            <w:pPr>
              <w:jc w:val="right"/>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99800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AC44ED" w:rsidRPr="00F41BBB" w:rsidRDefault="00AC44ED" w:rsidP="00AC44ED">
            <w:pPr>
              <w:jc w:val="right"/>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72500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AC44ED" w:rsidRPr="00F41BBB" w:rsidRDefault="00AC44ED" w:rsidP="00AC44ED">
            <w:pPr>
              <w:jc w:val="right"/>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378980</w:t>
            </w:r>
          </w:p>
        </w:tc>
        <w:tc>
          <w:tcPr>
            <w:tcW w:w="351" w:type="pct"/>
            <w:tcBorders>
              <w:top w:val="single" w:sz="8" w:space="0" w:color="auto"/>
              <w:left w:val="nil"/>
              <w:bottom w:val="single" w:sz="8" w:space="0" w:color="auto"/>
              <w:right w:val="single" w:sz="8" w:space="0" w:color="000000"/>
            </w:tcBorders>
            <w:shd w:val="clear" w:color="auto" w:fill="auto"/>
            <w:noWrap/>
            <w:vAlign w:val="center"/>
            <w:hideMark/>
          </w:tcPr>
          <w:p w:rsidR="00AC44ED" w:rsidRPr="00F41BBB" w:rsidRDefault="00AC44ED" w:rsidP="00AC44ED">
            <w:pPr>
              <w:jc w:val="right"/>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62550</w:t>
            </w:r>
          </w:p>
        </w:tc>
        <w:tc>
          <w:tcPr>
            <w:tcW w:w="281" w:type="pct"/>
            <w:tcBorders>
              <w:top w:val="nil"/>
              <w:left w:val="nil"/>
              <w:bottom w:val="single" w:sz="8" w:space="0" w:color="auto"/>
              <w:right w:val="single" w:sz="8" w:space="0" w:color="000000"/>
            </w:tcBorders>
            <w:shd w:val="clear" w:color="auto" w:fill="auto"/>
            <w:noWrap/>
            <w:vAlign w:val="center"/>
            <w:hideMark/>
          </w:tcPr>
          <w:p w:rsidR="00AC44ED" w:rsidRPr="00F41BBB" w:rsidRDefault="00AC44ED" w:rsidP="00AC44ED">
            <w:pPr>
              <w:jc w:val="right"/>
              <w:rPr>
                <w:rFonts w:asciiTheme="minorHAnsi" w:hAnsiTheme="minorHAnsi" w:cstheme="minorHAnsi"/>
                <w:b/>
                <w:bCs/>
                <w:sz w:val="16"/>
                <w:szCs w:val="16"/>
                <w:lang w:val="sr-Latn-CS" w:eastAsia="sr-Latn-CS"/>
              </w:rPr>
            </w:pPr>
            <w:r w:rsidRPr="00F41BBB">
              <w:rPr>
                <w:rFonts w:asciiTheme="minorHAnsi" w:hAnsiTheme="minorHAnsi" w:cstheme="minorHAnsi"/>
                <w:b/>
                <w:bCs/>
                <w:sz w:val="16"/>
                <w:szCs w:val="16"/>
                <w:lang w:val="sr-Latn-CS" w:eastAsia="sr-Latn-CS"/>
              </w:rPr>
              <w:t>5348</w:t>
            </w:r>
          </w:p>
        </w:tc>
      </w:tr>
    </w:tbl>
    <w:p w:rsidR="0029629E" w:rsidRDefault="003773DE" w:rsidP="003773DE">
      <w:pPr>
        <w:jc w:val="both"/>
        <w:rPr>
          <w:rFonts w:eastAsia="TimesNewRomanPSMT"/>
          <w:b/>
          <w:bCs/>
          <w:sz w:val="22"/>
          <w:lang w:val="sr-Cyrl-CS"/>
        </w:rPr>
      </w:pPr>
      <w:r w:rsidRPr="0026507E">
        <w:rPr>
          <w:color w:val="FF0000"/>
          <w:sz w:val="22"/>
          <w:lang w:val="sr-Latn-CS"/>
        </w:rPr>
        <w:tab/>
      </w:r>
      <w:r w:rsidRPr="0026507E">
        <w:rPr>
          <w:color w:val="FF0000"/>
          <w:sz w:val="22"/>
          <w:lang w:val="sr-Latn-CS"/>
        </w:rPr>
        <w:tab/>
      </w:r>
      <w:r w:rsidRPr="0026507E">
        <w:rPr>
          <w:color w:val="FF0000"/>
          <w:sz w:val="22"/>
          <w:lang w:val="sr-Latn-CS"/>
        </w:rPr>
        <w:tab/>
      </w:r>
      <w:r w:rsidRPr="0026507E">
        <w:rPr>
          <w:color w:val="FF0000"/>
          <w:sz w:val="22"/>
          <w:lang w:val="sr-Latn-CS"/>
        </w:rPr>
        <w:tab/>
      </w:r>
      <w:r w:rsidRPr="0026507E">
        <w:rPr>
          <w:color w:val="FF0000"/>
          <w:sz w:val="22"/>
          <w:lang w:val="sr-Latn-CS"/>
        </w:rPr>
        <w:tab/>
      </w:r>
      <w:r w:rsidRPr="0026507E">
        <w:rPr>
          <w:color w:val="FF0000"/>
          <w:sz w:val="22"/>
          <w:lang w:val="sr-Latn-CS"/>
        </w:rPr>
        <w:tab/>
      </w:r>
      <w:r w:rsidRPr="0026507E">
        <w:rPr>
          <w:color w:val="FF0000"/>
          <w:sz w:val="22"/>
          <w:lang w:val="sr-Latn-CS"/>
        </w:rPr>
        <w:tab/>
      </w:r>
      <w:r w:rsidRPr="0026507E">
        <w:rPr>
          <w:color w:val="FF0000"/>
          <w:sz w:val="22"/>
          <w:lang w:val="sr-Latn-CS"/>
        </w:rPr>
        <w:tab/>
      </w:r>
    </w:p>
    <w:p w:rsidR="00E0433C" w:rsidRPr="00D74DA3" w:rsidRDefault="00E0433C" w:rsidP="007C0B94">
      <w:pPr>
        <w:jc w:val="both"/>
        <w:rPr>
          <w:rFonts w:eastAsia="Calibri"/>
          <w:sz w:val="22"/>
          <w:szCs w:val="22"/>
          <w:lang w:val="sr-Cyrl-CS"/>
        </w:rPr>
      </w:pPr>
      <w:r>
        <w:rPr>
          <w:rFonts w:eastAsia="Calibri"/>
          <w:sz w:val="22"/>
          <w:szCs w:val="22"/>
          <w:lang w:val="sr-Cyrl-CS"/>
        </w:rPr>
        <w:t>П</w:t>
      </w:r>
      <w:r w:rsidRPr="00D74DA3">
        <w:rPr>
          <w:rFonts w:eastAsia="Calibri"/>
          <w:sz w:val="22"/>
          <w:szCs w:val="22"/>
          <w:lang w:val="sr-Cyrl-CS"/>
        </w:rPr>
        <w:t xml:space="preserve">роцена </w:t>
      </w:r>
      <w:r w:rsidRPr="00D74DA3">
        <w:rPr>
          <w:rFonts w:eastAsia="Calibri"/>
          <w:b/>
          <w:sz w:val="22"/>
          <w:szCs w:val="22"/>
          <w:lang w:val="sr-Cyrl-CS"/>
        </w:rPr>
        <w:t>оквирних потреба</w:t>
      </w:r>
      <w:r>
        <w:rPr>
          <w:rFonts w:eastAsia="Calibri"/>
          <w:b/>
          <w:sz w:val="22"/>
          <w:szCs w:val="22"/>
          <w:lang w:val="sr-Cyrl-CS"/>
        </w:rPr>
        <w:t xml:space="preserve"> Наручиоца</w:t>
      </w:r>
      <w:r w:rsidRPr="00D74DA3">
        <w:rPr>
          <w:rFonts w:eastAsia="Calibri"/>
          <w:sz w:val="22"/>
          <w:lang w:val="sr-Cyrl-CS"/>
        </w:rPr>
        <w:t xml:space="preserve"> за електричном енергијом (збирно) за </w:t>
      </w:r>
      <w:r w:rsidR="006C52D6">
        <w:rPr>
          <w:rFonts w:eastAsia="Calibri"/>
          <w:sz w:val="22"/>
          <w:lang w:val="sr-Cyrl-CS"/>
        </w:rPr>
        <w:t xml:space="preserve">наведена </w:t>
      </w:r>
      <w:r w:rsidRPr="00D74DA3">
        <w:rPr>
          <w:rFonts w:eastAsia="Calibri"/>
          <w:sz w:val="22"/>
          <w:lang w:val="sr-Cyrl-CS"/>
        </w:rPr>
        <w:t xml:space="preserve">мерна места у </w:t>
      </w:r>
      <w:r w:rsidR="003A1F49">
        <w:rPr>
          <w:rFonts w:eastAsia="Calibri"/>
          <w:sz w:val="22"/>
          <w:lang w:val="sr-Cyrl-CS"/>
        </w:rPr>
        <w:t>201</w:t>
      </w:r>
      <w:r w:rsidR="003A1F49" w:rsidRPr="007B3C21">
        <w:rPr>
          <w:rFonts w:eastAsia="Calibri"/>
          <w:sz w:val="22"/>
          <w:lang w:val="sr-Cyrl-CS"/>
        </w:rPr>
        <w:t>9</w:t>
      </w:r>
      <w:r w:rsidRPr="00D74DA3">
        <w:rPr>
          <w:rFonts w:eastAsia="Calibri"/>
          <w:sz w:val="22"/>
          <w:lang w:val="sr-Cyrl-CS"/>
        </w:rPr>
        <w:t>. години</w:t>
      </w:r>
      <w:r w:rsidR="006F5D94">
        <w:rPr>
          <w:rFonts w:eastAsia="Calibri"/>
          <w:sz w:val="22"/>
          <w:lang w:val="sr-Cyrl-CS"/>
        </w:rPr>
        <w:t xml:space="preserve"> </w:t>
      </w:r>
      <w:r w:rsidRPr="00D74DA3">
        <w:rPr>
          <w:rFonts w:eastAsia="Calibri"/>
          <w:sz w:val="22"/>
          <w:szCs w:val="22"/>
          <w:lang w:val="sr-Cyrl-CS"/>
        </w:rPr>
        <w:t xml:space="preserve">извршена </w:t>
      </w:r>
      <w:r>
        <w:rPr>
          <w:rFonts w:eastAsia="Calibri"/>
          <w:sz w:val="22"/>
          <w:szCs w:val="22"/>
          <w:lang w:val="sr-Cyrl-CS"/>
        </w:rPr>
        <w:t>је н</w:t>
      </w:r>
      <w:r w:rsidRPr="00D74DA3">
        <w:rPr>
          <w:rFonts w:eastAsia="Calibri"/>
          <w:sz w:val="22"/>
          <w:szCs w:val="22"/>
          <w:lang w:val="sr-Cyrl-CS"/>
        </w:rPr>
        <w:t xml:space="preserve">а </w:t>
      </w:r>
      <w:r w:rsidR="00D7757C">
        <w:rPr>
          <w:rFonts w:eastAsia="Calibri"/>
          <w:sz w:val="22"/>
          <w:szCs w:val="22"/>
          <w:lang w:val="sr-Cyrl-CS"/>
        </w:rPr>
        <w:t>основу остварене потрошње у претходној</w:t>
      </w:r>
      <w:r w:rsidRPr="00D74DA3">
        <w:rPr>
          <w:rFonts w:eastAsia="Calibri"/>
          <w:sz w:val="22"/>
          <w:szCs w:val="22"/>
          <w:lang w:val="sr-Cyrl-CS"/>
        </w:rPr>
        <w:t xml:space="preserve"> години</w:t>
      </w:r>
      <w:r>
        <w:rPr>
          <w:rFonts w:eastAsia="Calibri"/>
          <w:sz w:val="22"/>
          <w:szCs w:val="22"/>
          <w:lang w:val="sr-Cyrl-CS"/>
        </w:rPr>
        <w:t>.</w:t>
      </w:r>
    </w:p>
    <w:p w:rsidR="00F762B0" w:rsidRPr="007C0B94" w:rsidRDefault="00E0433C" w:rsidP="007C0B94">
      <w:pPr>
        <w:jc w:val="both"/>
        <w:rPr>
          <w:rFonts w:eastAsia="Calibri"/>
          <w:sz w:val="22"/>
          <w:szCs w:val="22"/>
          <w:lang w:val="sr-Cyrl-CS"/>
        </w:rPr>
      </w:pPr>
      <w:r>
        <w:rPr>
          <w:rFonts w:eastAsia="Calibri"/>
          <w:sz w:val="22"/>
          <w:lang w:val="sr-Cyrl-CS"/>
        </w:rPr>
        <w:t>Количине</w:t>
      </w:r>
      <w:r w:rsidRPr="00D74DA3">
        <w:rPr>
          <w:rFonts w:eastAsia="Calibri"/>
          <w:sz w:val="22"/>
          <w:lang w:val="sr-Cyrl-CS"/>
        </w:rPr>
        <w:t xml:space="preserve"> електричне енергије одређиваће с</w:t>
      </w:r>
      <w:r>
        <w:rPr>
          <w:rFonts w:eastAsia="Calibri"/>
          <w:sz w:val="22"/>
          <w:lang w:val="sr-Cyrl-CS"/>
        </w:rPr>
        <w:t>е на основу остварене потрошње К</w:t>
      </w:r>
      <w:r w:rsidRPr="00D74DA3">
        <w:rPr>
          <w:rFonts w:eastAsia="Calibri"/>
          <w:sz w:val="22"/>
          <w:lang w:val="sr-Cyrl-CS"/>
        </w:rPr>
        <w:t>упца (Наручиоца) на месту примопредаје током периода снабдевања.</w:t>
      </w:r>
    </w:p>
    <w:p w:rsidR="0029629E" w:rsidRDefault="0029629E" w:rsidP="003773DE">
      <w:pPr>
        <w:jc w:val="both"/>
        <w:rPr>
          <w:rFonts w:eastAsia="TimesNewRomanPSMT"/>
          <w:b/>
          <w:bCs/>
          <w:sz w:val="22"/>
          <w:lang w:val="sr-Cyrl-CS"/>
        </w:rPr>
      </w:pPr>
    </w:p>
    <w:p w:rsidR="0029629E" w:rsidRDefault="00690A54" w:rsidP="003773DE">
      <w:pPr>
        <w:jc w:val="both"/>
        <w:rPr>
          <w:rFonts w:eastAsia="TimesNewRomanPSMT"/>
          <w:b/>
          <w:bCs/>
          <w:sz w:val="22"/>
        </w:rPr>
      </w:pPr>
      <w:r>
        <w:rPr>
          <w:rFonts w:eastAsia="TimesNewRomanPSMT"/>
          <w:b/>
          <w:bCs/>
          <w:sz w:val="22"/>
          <w:lang w:val="sr-Latn-CS"/>
        </w:rPr>
        <w:t>Potrošnja u 201</w:t>
      </w:r>
      <w:r w:rsidR="003A1F49">
        <w:rPr>
          <w:rFonts w:eastAsia="TimesNewRomanPSMT"/>
          <w:b/>
          <w:bCs/>
          <w:sz w:val="22"/>
        </w:rPr>
        <w:t>8</w:t>
      </w:r>
      <w:r w:rsidR="00361AB3">
        <w:rPr>
          <w:rFonts w:eastAsia="TimesNewRomanPSMT"/>
          <w:b/>
          <w:bCs/>
          <w:sz w:val="22"/>
          <w:lang w:val="sr-Latn-CS"/>
        </w:rPr>
        <w:t>.godini</w:t>
      </w:r>
    </w:p>
    <w:p w:rsidR="00DE7F9D" w:rsidRPr="00DE7F9D" w:rsidRDefault="00DE7F9D" w:rsidP="003773DE">
      <w:pPr>
        <w:jc w:val="both"/>
        <w:rPr>
          <w:rFonts w:eastAsia="TimesNewRomanPSMT"/>
          <w:b/>
          <w:bCs/>
          <w:sz w:val="22"/>
        </w:rPr>
      </w:pPr>
    </w:p>
    <w:tbl>
      <w:tblPr>
        <w:tblW w:w="10402" w:type="dxa"/>
        <w:tblInd w:w="-356" w:type="dxa"/>
        <w:tblCellMar>
          <w:left w:w="70" w:type="dxa"/>
          <w:right w:w="70" w:type="dxa"/>
        </w:tblCellMar>
        <w:tblLook w:val="04A0"/>
      </w:tblPr>
      <w:tblGrid>
        <w:gridCol w:w="1441"/>
        <w:gridCol w:w="2645"/>
        <w:gridCol w:w="1563"/>
        <w:gridCol w:w="1014"/>
        <w:gridCol w:w="709"/>
        <w:gridCol w:w="719"/>
        <w:gridCol w:w="709"/>
        <w:gridCol w:w="850"/>
        <w:gridCol w:w="199"/>
        <w:gridCol w:w="553"/>
      </w:tblGrid>
      <w:tr w:rsidR="00361AB3" w:rsidRPr="00361AB3" w:rsidTr="006F5D94">
        <w:trPr>
          <w:trHeight w:val="300"/>
        </w:trPr>
        <w:tc>
          <w:tcPr>
            <w:tcW w:w="1441" w:type="dxa"/>
            <w:tcBorders>
              <w:top w:val="nil"/>
              <w:left w:val="nil"/>
              <w:bottom w:val="single" w:sz="4" w:space="0" w:color="auto"/>
              <w:right w:val="nil"/>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p>
        </w:tc>
        <w:tc>
          <w:tcPr>
            <w:tcW w:w="6650" w:type="dxa"/>
            <w:gridSpan w:val="5"/>
            <w:tcBorders>
              <w:top w:val="nil"/>
              <w:left w:val="nil"/>
              <w:bottom w:val="single" w:sz="4" w:space="0" w:color="auto"/>
              <w:right w:val="nil"/>
            </w:tcBorders>
            <w:shd w:val="clear" w:color="auto" w:fill="auto"/>
            <w:noWrap/>
            <w:vAlign w:val="bottom"/>
            <w:hideMark/>
          </w:tcPr>
          <w:p w:rsidR="00361AB3" w:rsidRDefault="00361AB3" w:rsidP="00361AB3">
            <w:pPr>
              <w:rPr>
                <w:rFonts w:ascii="Arial" w:hAnsi="Arial" w:cs="Arial"/>
                <w:color w:val="000000"/>
                <w:sz w:val="16"/>
                <w:szCs w:val="16"/>
                <w:lang w:eastAsia="sr-Latn-CS"/>
              </w:rPr>
            </w:pPr>
            <w:r w:rsidRPr="00361AB3">
              <w:rPr>
                <w:rFonts w:ascii="Arial" w:hAnsi="Arial" w:cs="Arial"/>
                <w:color w:val="000000"/>
                <w:sz w:val="16"/>
                <w:szCs w:val="16"/>
                <w:lang w:val="sr-Latn-CS" w:eastAsia="sr-Latn-CS"/>
              </w:rPr>
              <w:t>PO</w:t>
            </w:r>
            <w:r w:rsidR="00690A54">
              <w:rPr>
                <w:rFonts w:ascii="Arial" w:hAnsi="Arial" w:cs="Arial"/>
                <w:color w:val="000000"/>
                <w:sz w:val="16"/>
                <w:szCs w:val="16"/>
                <w:lang w:val="sr-Latn-CS" w:eastAsia="sr-Latn-CS"/>
              </w:rPr>
              <w:t xml:space="preserve">TROŠNJA NA NISKOM NAPONU ZA </w:t>
            </w:r>
            <w:r w:rsidR="00690A54" w:rsidRPr="00725E11">
              <w:rPr>
                <w:rFonts w:ascii="Arial" w:hAnsi="Arial" w:cs="Arial"/>
                <w:sz w:val="16"/>
                <w:szCs w:val="16"/>
                <w:lang w:val="sr-Latn-CS" w:eastAsia="sr-Latn-CS"/>
              </w:rPr>
              <w:t>201</w:t>
            </w:r>
            <w:r w:rsidR="003A1F49">
              <w:rPr>
                <w:rFonts w:ascii="Arial" w:hAnsi="Arial" w:cs="Arial"/>
                <w:sz w:val="16"/>
                <w:szCs w:val="16"/>
                <w:lang w:val="de-AT" w:eastAsia="sr-Latn-CS"/>
              </w:rPr>
              <w:t>8</w:t>
            </w:r>
            <w:r w:rsidRPr="00725E11">
              <w:rPr>
                <w:rFonts w:ascii="Arial" w:hAnsi="Arial" w:cs="Arial"/>
                <w:sz w:val="16"/>
                <w:szCs w:val="16"/>
                <w:lang w:val="sr-Latn-CS" w:eastAsia="sr-Latn-CS"/>
              </w:rPr>
              <w:t>.</w:t>
            </w:r>
            <w:r w:rsidRPr="00361AB3">
              <w:rPr>
                <w:rFonts w:ascii="Arial" w:hAnsi="Arial" w:cs="Arial"/>
                <w:color w:val="000000"/>
                <w:sz w:val="16"/>
                <w:szCs w:val="16"/>
                <w:lang w:val="sr-Latn-CS" w:eastAsia="sr-Latn-CS"/>
              </w:rPr>
              <w:t xml:space="preserve"> GODINU</w:t>
            </w:r>
          </w:p>
          <w:p w:rsidR="00DE7F9D" w:rsidRPr="00DE7F9D" w:rsidRDefault="00DE7F9D" w:rsidP="00361AB3">
            <w:pPr>
              <w:rPr>
                <w:rFonts w:ascii="Arial" w:hAnsi="Arial" w:cs="Arial"/>
                <w:color w:val="000000"/>
                <w:sz w:val="16"/>
                <w:szCs w:val="16"/>
                <w:lang w:eastAsia="sr-Latn-CS"/>
              </w:rPr>
            </w:pPr>
          </w:p>
        </w:tc>
        <w:tc>
          <w:tcPr>
            <w:tcW w:w="709" w:type="dxa"/>
            <w:tcBorders>
              <w:top w:val="nil"/>
              <w:left w:val="nil"/>
              <w:bottom w:val="single" w:sz="4" w:space="0" w:color="auto"/>
              <w:right w:val="nil"/>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p>
        </w:tc>
        <w:tc>
          <w:tcPr>
            <w:tcW w:w="850" w:type="dxa"/>
            <w:tcBorders>
              <w:top w:val="nil"/>
              <w:left w:val="nil"/>
              <w:bottom w:val="single" w:sz="4" w:space="0" w:color="auto"/>
              <w:right w:val="nil"/>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p>
        </w:tc>
        <w:tc>
          <w:tcPr>
            <w:tcW w:w="199" w:type="dxa"/>
            <w:tcBorders>
              <w:top w:val="nil"/>
              <w:left w:val="nil"/>
              <w:bottom w:val="nil"/>
              <w:right w:val="nil"/>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p>
        </w:tc>
        <w:tc>
          <w:tcPr>
            <w:tcW w:w="553" w:type="dxa"/>
            <w:tcBorders>
              <w:top w:val="nil"/>
              <w:left w:val="nil"/>
              <w:bottom w:val="nil"/>
              <w:right w:val="nil"/>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p>
        </w:tc>
      </w:tr>
      <w:tr w:rsidR="00361AB3" w:rsidRPr="00361AB3" w:rsidTr="006F5D94">
        <w:trPr>
          <w:trHeight w:val="855"/>
        </w:trPr>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61AB3" w:rsidRPr="00361AB3" w:rsidRDefault="00972832" w:rsidP="00361AB3">
            <w:pPr>
              <w:rPr>
                <w:rFonts w:ascii="Arial" w:hAnsi="Arial" w:cs="Arial"/>
                <w:color w:val="000000"/>
                <w:sz w:val="16"/>
                <w:szCs w:val="16"/>
                <w:lang w:val="sr-Latn-CS" w:eastAsia="sr-Latn-CS"/>
              </w:rPr>
            </w:pPr>
            <w:r>
              <w:rPr>
                <w:rFonts w:ascii="Arial" w:hAnsi="Arial" w:cs="Arial"/>
                <w:color w:val="000000"/>
                <w:sz w:val="16"/>
                <w:szCs w:val="16"/>
                <w:lang w:val="sr-Latn-CS" w:eastAsia="sr-Latn-CS"/>
              </w:rPr>
              <w:t>E</w:t>
            </w:r>
            <w:r w:rsidR="00361AB3" w:rsidRPr="00361AB3">
              <w:rPr>
                <w:rFonts w:ascii="Arial" w:hAnsi="Arial" w:cs="Arial"/>
                <w:color w:val="000000"/>
                <w:sz w:val="16"/>
                <w:szCs w:val="16"/>
                <w:lang w:val="sr-Latn-CS" w:eastAsia="sr-Latn-CS"/>
              </w:rPr>
              <w:t>D korisnika</w:t>
            </w:r>
          </w:p>
        </w:tc>
        <w:tc>
          <w:tcPr>
            <w:tcW w:w="264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IME</w:t>
            </w:r>
          </w:p>
        </w:tc>
        <w:tc>
          <w:tcPr>
            <w:tcW w:w="15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MESTO</w:t>
            </w:r>
          </w:p>
        </w:tc>
        <w:tc>
          <w:tcPr>
            <w:tcW w:w="10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jc w:val="cente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kWh</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jc w:val="cente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kVArh</w:t>
            </w:r>
          </w:p>
        </w:tc>
        <w:tc>
          <w:tcPr>
            <w:tcW w:w="7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jc w:val="cente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kWh</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jc w:val="cente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kVArh</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jc w:val="cente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kW</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465"/>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15008709</w:t>
            </w:r>
          </w:p>
        </w:tc>
        <w:tc>
          <w:tcPr>
            <w:tcW w:w="2645" w:type="dxa"/>
            <w:tcBorders>
              <w:top w:val="nil"/>
              <w:left w:val="nil"/>
              <w:bottom w:val="single" w:sz="4" w:space="0" w:color="auto"/>
              <w:right w:val="single" w:sz="4" w:space="0" w:color="auto"/>
            </w:tcBorders>
            <w:shd w:val="clear" w:color="auto" w:fill="auto"/>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APOTEKA GOLUBAC</w:t>
            </w:r>
          </w:p>
        </w:tc>
        <w:tc>
          <w:tcPr>
            <w:tcW w:w="1563"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GOLUBAC</w:t>
            </w:r>
          </w:p>
        </w:tc>
        <w:tc>
          <w:tcPr>
            <w:tcW w:w="1014"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7.185</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13.533</w:t>
            </w:r>
          </w:p>
        </w:tc>
        <w:tc>
          <w:tcPr>
            <w:tcW w:w="71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37.665</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6.312</w:t>
            </w:r>
          </w:p>
        </w:tc>
        <w:tc>
          <w:tcPr>
            <w:tcW w:w="850"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275</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465"/>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15105313</w:t>
            </w:r>
          </w:p>
        </w:tc>
        <w:tc>
          <w:tcPr>
            <w:tcW w:w="2645" w:type="dxa"/>
            <w:tcBorders>
              <w:top w:val="nil"/>
              <w:left w:val="nil"/>
              <w:bottom w:val="single" w:sz="4" w:space="0" w:color="auto"/>
              <w:right w:val="single" w:sz="4" w:space="0" w:color="auto"/>
            </w:tcBorders>
            <w:shd w:val="clear" w:color="auto" w:fill="auto"/>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APOTEKA PETROVAC</w:t>
            </w:r>
          </w:p>
        </w:tc>
        <w:tc>
          <w:tcPr>
            <w:tcW w:w="1563"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PETROVAC</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5.850</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13.367</w:t>
            </w:r>
          </w:p>
        </w:tc>
        <w:tc>
          <w:tcPr>
            <w:tcW w:w="71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38.400</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6.193</w:t>
            </w:r>
          </w:p>
        </w:tc>
        <w:tc>
          <w:tcPr>
            <w:tcW w:w="850"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184</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465"/>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13646805</w:t>
            </w:r>
          </w:p>
        </w:tc>
        <w:tc>
          <w:tcPr>
            <w:tcW w:w="2645" w:type="dxa"/>
            <w:tcBorders>
              <w:top w:val="nil"/>
              <w:left w:val="nil"/>
              <w:bottom w:val="single" w:sz="4" w:space="0" w:color="auto"/>
              <w:right w:val="single" w:sz="4" w:space="0" w:color="auto"/>
            </w:tcBorders>
            <w:shd w:val="clear" w:color="auto" w:fill="auto"/>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APOTEKA BOŽEVAC</w:t>
            </w:r>
          </w:p>
        </w:tc>
        <w:tc>
          <w:tcPr>
            <w:tcW w:w="1563"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BOŽEVAC</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10.450</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2.778</w:t>
            </w:r>
          </w:p>
        </w:tc>
        <w:tc>
          <w:tcPr>
            <w:tcW w:w="71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17.298</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422</w:t>
            </w:r>
          </w:p>
        </w:tc>
        <w:tc>
          <w:tcPr>
            <w:tcW w:w="850"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135</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465"/>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15124989</w:t>
            </w:r>
          </w:p>
        </w:tc>
        <w:tc>
          <w:tcPr>
            <w:tcW w:w="2645" w:type="dxa"/>
            <w:tcBorders>
              <w:top w:val="nil"/>
              <w:left w:val="nil"/>
              <w:bottom w:val="single" w:sz="4" w:space="0" w:color="auto"/>
              <w:right w:val="single" w:sz="4" w:space="0" w:color="auto"/>
            </w:tcBorders>
            <w:shd w:val="clear" w:color="auto" w:fill="auto"/>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JOVAN ŠERBANOVIC</w:t>
            </w:r>
          </w:p>
        </w:tc>
        <w:tc>
          <w:tcPr>
            <w:tcW w:w="1563"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POŽAREVAC</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8.893</w:t>
            </w:r>
          </w:p>
        </w:tc>
        <w:tc>
          <w:tcPr>
            <w:tcW w:w="71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34.778</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4.277</w:t>
            </w:r>
          </w:p>
        </w:tc>
        <w:tc>
          <w:tcPr>
            <w:tcW w:w="850"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161</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6F5D94" w:rsidRPr="00361AB3" w:rsidTr="006F5D94">
        <w:trPr>
          <w:gridAfter w:val="2"/>
          <w:wAfter w:w="752" w:type="dxa"/>
          <w:trHeight w:val="69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F5D94" w:rsidRPr="00361AB3" w:rsidRDefault="006F5D94"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14478329</w:t>
            </w:r>
          </w:p>
        </w:tc>
        <w:tc>
          <w:tcPr>
            <w:tcW w:w="2645" w:type="dxa"/>
            <w:tcBorders>
              <w:top w:val="nil"/>
              <w:left w:val="nil"/>
              <w:bottom w:val="single" w:sz="4" w:space="0" w:color="auto"/>
              <w:right w:val="single" w:sz="4" w:space="0" w:color="auto"/>
            </w:tcBorders>
            <w:shd w:val="clear" w:color="auto" w:fill="auto"/>
            <w:vAlign w:val="bottom"/>
            <w:hideMark/>
          </w:tcPr>
          <w:p w:rsidR="006F5D94" w:rsidRPr="00361AB3" w:rsidRDefault="006F5D94"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APOTEKA KUCEVO,SV.SAVE 110</w:t>
            </w:r>
          </w:p>
        </w:tc>
        <w:tc>
          <w:tcPr>
            <w:tcW w:w="1563" w:type="dxa"/>
            <w:tcBorders>
              <w:top w:val="nil"/>
              <w:left w:val="nil"/>
              <w:bottom w:val="single" w:sz="4" w:space="0" w:color="auto"/>
              <w:right w:val="single" w:sz="4" w:space="0" w:color="auto"/>
            </w:tcBorders>
            <w:shd w:val="clear" w:color="auto" w:fill="auto"/>
            <w:noWrap/>
            <w:vAlign w:val="bottom"/>
            <w:hideMark/>
          </w:tcPr>
          <w:p w:rsidR="006F5D94" w:rsidRPr="00361AB3" w:rsidRDefault="006F5D94"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KUČEVO</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6F5D94" w:rsidRPr="00361AB3" w:rsidRDefault="006F5D94"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11.883</w:t>
            </w:r>
          </w:p>
        </w:tc>
        <w:tc>
          <w:tcPr>
            <w:tcW w:w="709" w:type="dxa"/>
            <w:tcBorders>
              <w:top w:val="nil"/>
              <w:left w:val="nil"/>
              <w:bottom w:val="single" w:sz="4" w:space="0" w:color="auto"/>
              <w:right w:val="single" w:sz="4" w:space="0" w:color="auto"/>
            </w:tcBorders>
            <w:shd w:val="clear" w:color="auto" w:fill="auto"/>
            <w:noWrap/>
            <w:vAlign w:val="bottom"/>
            <w:hideMark/>
          </w:tcPr>
          <w:p w:rsidR="006F5D94" w:rsidRPr="00361AB3" w:rsidRDefault="006F5D94"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9.031</w:t>
            </w:r>
          </w:p>
        </w:tc>
        <w:tc>
          <w:tcPr>
            <w:tcW w:w="719" w:type="dxa"/>
            <w:tcBorders>
              <w:top w:val="nil"/>
              <w:left w:val="nil"/>
              <w:bottom w:val="single" w:sz="4" w:space="0" w:color="auto"/>
              <w:right w:val="single" w:sz="4" w:space="0" w:color="auto"/>
            </w:tcBorders>
            <w:shd w:val="clear" w:color="auto" w:fill="auto"/>
            <w:noWrap/>
            <w:vAlign w:val="bottom"/>
            <w:hideMark/>
          </w:tcPr>
          <w:p w:rsidR="006F5D94" w:rsidRPr="00361AB3" w:rsidRDefault="006F5D94"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30.920</w:t>
            </w:r>
          </w:p>
        </w:tc>
        <w:tc>
          <w:tcPr>
            <w:tcW w:w="709" w:type="dxa"/>
            <w:tcBorders>
              <w:top w:val="nil"/>
              <w:left w:val="nil"/>
              <w:bottom w:val="single" w:sz="4" w:space="0" w:color="auto"/>
              <w:right w:val="single" w:sz="4" w:space="0" w:color="auto"/>
            </w:tcBorders>
            <w:shd w:val="clear" w:color="auto" w:fill="auto"/>
            <w:noWrap/>
            <w:vAlign w:val="bottom"/>
            <w:hideMark/>
          </w:tcPr>
          <w:p w:rsidR="006F5D94" w:rsidRPr="00361AB3" w:rsidRDefault="006F5D94"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2.176</w:t>
            </w:r>
          </w:p>
        </w:tc>
        <w:tc>
          <w:tcPr>
            <w:tcW w:w="850" w:type="dxa"/>
            <w:tcBorders>
              <w:top w:val="nil"/>
              <w:left w:val="nil"/>
              <w:bottom w:val="single" w:sz="4" w:space="0" w:color="auto"/>
              <w:right w:val="single" w:sz="4" w:space="0" w:color="auto"/>
            </w:tcBorders>
            <w:shd w:val="clear" w:color="auto" w:fill="auto"/>
            <w:noWrap/>
            <w:vAlign w:val="bottom"/>
            <w:hideMark/>
          </w:tcPr>
          <w:p w:rsidR="006F5D94" w:rsidRPr="00361AB3" w:rsidRDefault="006F5D94"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230</w:t>
            </w:r>
          </w:p>
        </w:tc>
      </w:tr>
      <w:tr w:rsidR="006F5D94" w:rsidRPr="00361AB3" w:rsidTr="006F5D94">
        <w:trPr>
          <w:gridAfter w:val="2"/>
          <w:wAfter w:w="752" w:type="dxa"/>
          <w:trHeight w:val="465"/>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D94" w:rsidRPr="00361AB3" w:rsidRDefault="006F5D94"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15019980</w:t>
            </w:r>
          </w:p>
        </w:tc>
        <w:tc>
          <w:tcPr>
            <w:tcW w:w="2645" w:type="dxa"/>
            <w:tcBorders>
              <w:top w:val="single" w:sz="4" w:space="0" w:color="auto"/>
              <w:left w:val="nil"/>
              <w:bottom w:val="single" w:sz="4" w:space="0" w:color="auto"/>
              <w:right w:val="single" w:sz="4" w:space="0" w:color="auto"/>
            </w:tcBorders>
            <w:shd w:val="clear" w:color="auto" w:fill="auto"/>
            <w:vAlign w:val="bottom"/>
            <w:hideMark/>
          </w:tcPr>
          <w:p w:rsidR="006F5D94" w:rsidRPr="00361AB3" w:rsidRDefault="006F5D94"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APOTEKA VELIKO GRADIŠTE</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6F5D94" w:rsidRPr="00361AB3" w:rsidRDefault="006F5D94"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VELIKO GRADIŠTE</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D94" w:rsidRPr="00361AB3" w:rsidRDefault="006F5D94"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5.940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F5D94" w:rsidRPr="00361AB3" w:rsidRDefault="006F5D94"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1.686</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6F5D94" w:rsidRPr="00361AB3" w:rsidRDefault="006F5D94"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18.150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F5D94" w:rsidRPr="00361AB3" w:rsidRDefault="006F5D94"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F5D94" w:rsidRPr="00361AB3" w:rsidRDefault="006F5D94"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78</w:t>
            </w:r>
          </w:p>
        </w:tc>
      </w:tr>
      <w:tr w:rsidR="00361AB3" w:rsidRPr="00361AB3" w:rsidTr="006F5D94">
        <w:trPr>
          <w:trHeight w:val="465"/>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15006005</w:t>
            </w:r>
          </w:p>
        </w:tc>
        <w:tc>
          <w:tcPr>
            <w:tcW w:w="2645" w:type="dxa"/>
            <w:tcBorders>
              <w:top w:val="nil"/>
              <w:left w:val="nil"/>
              <w:bottom w:val="single" w:sz="4" w:space="0" w:color="auto"/>
              <w:right w:val="single" w:sz="4" w:space="0" w:color="auto"/>
            </w:tcBorders>
            <w:shd w:val="clear" w:color="auto" w:fill="auto"/>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APOTEKA  RABROVO</w:t>
            </w:r>
          </w:p>
        </w:tc>
        <w:tc>
          <w:tcPr>
            <w:tcW w:w="1563"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RABROVO</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1.271</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2.195</w:t>
            </w:r>
          </w:p>
        </w:tc>
        <w:tc>
          <w:tcPr>
            <w:tcW w:w="71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10.614</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570</w:t>
            </w:r>
          </w:p>
        </w:tc>
        <w:tc>
          <w:tcPr>
            <w:tcW w:w="850"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139</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16590258</w:t>
            </w:r>
          </w:p>
        </w:tc>
        <w:tc>
          <w:tcPr>
            <w:tcW w:w="2645" w:type="dxa"/>
            <w:tcBorders>
              <w:top w:val="nil"/>
              <w:left w:val="nil"/>
              <w:bottom w:val="single" w:sz="4" w:space="0" w:color="auto"/>
              <w:right w:val="single" w:sz="4" w:space="0" w:color="auto"/>
            </w:tcBorders>
            <w:shd w:val="clear" w:color="auto" w:fill="auto"/>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VASA PELAGIC</w:t>
            </w:r>
          </w:p>
        </w:tc>
        <w:tc>
          <w:tcPr>
            <w:tcW w:w="1563"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POŽAREVAC</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9.107</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15.539</w:t>
            </w:r>
          </w:p>
        </w:tc>
        <w:tc>
          <w:tcPr>
            <w:tcW w:w="71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37.981</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40.871</w:t>
            </w:r>
          </w:p>
        </w:tc>
        <w:tc>
          <w:tcPr>
            <w:tcW w:w="850"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163</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15022663</w:t>
            </w:r>
          </w:p>
        </w:tc>
        <w:tc>
          <w:tcPr>
            <w:tcW w:w="2645" w:type="dxa"/>
            <w:tcBorders>
              <w:top w:val="nil"/>
              <w:left w:val="nil"/>
              <w:bottom w:val="single" w:sz="4" w:space="0" w:color="auto"/>
              <w:right w:val="single" w:sz="4" w:space="0" w:color="auto"/>
            </w:tcBorders>
            <w:shd w:val="clear" w:color="auto" w:fill="auto"/>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ALEKSANDROVAC</w:t>
            </w:r>
          </w:p>
        </w:tc>
        <w:tc>
          <w:tcPr>
            <w:tcW w:w="1563"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ALEKSANDROVAC</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9.985</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5.191</w:t>
            </w:r>
          </w:p>
        </w:tc>
        <w:tc>
          <w:tcPr>
            <w:tcW w:w="71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22.725</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1.433</w:t>
            </w:r>
          </w:p>
        </w:tc>
        <w:tc>
          <w:tcPr>
            <w:tcW w:w="850"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145</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A1F49" w:rsidRPr="00361AB3" w:rsidTr="006F5D94">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3A1F49" w:rsidRPr="00361AB3" w:rsidRDefault="003A1F49" w:rsidP="00361AB3">
            <w:pPr>
              <w:rPr>
                <w:rFonts w:ascii="Arial" w:hAnsi="Arial" w:cs="Arial"/>
                <w:color w:val="000000"/>
                <w:sz w:val="16"/>
                <w:szCs w:val="16"/>
                <w:lang w:val="sr-Latn-CS" w:eastAsia="sr-Latn-CS"/>
              </w:rPr>
            </w:pPr>
          </w:p>
        </w:tc>
        <w:tc>
          <w:tcPr>
            <w:tcW w:w="4208" w:type="dxa"/>
            <w:gridSpan w:val="2"/>
            <w:tcBorders>
              <w:top w:val="nil"/>
              <w:left w:val="nil"/>
              <w:bottom w:val="single" w:sz="4" w:space="0" w:color="auto"/>
              <w:right w:val="single" w:sz="4" w:space="0" w:color="auto"/>
            </w:tcBorders>
            <w:shd w:val="clear" w:color="auto" w:fill="auto"/>
            <w:noWrap/>
            <w:vAlign w:val="bottom"/>
            <w:hideMark/>
          </w:tcPr>
          <w:p w:rsidR="003A1F49" w:rsidRPr="003A1F49" w:rsidRDefault="003A1F49" w:rsidP="003A1F49">
            <w:pPr>
              <w:jc w:val="right"/>
              <w:rPr>
                <w:rFonts w:ascii="Arial" w:hAnsi="Arial" w:cs="Arial"/>
                <w:b/>
                <w:color w:val="000000"/>
                <w:sz w:val="16"/>
                <w:szCs w:val="16"/>
                <w:lang w:val="sr-Latn-CS" w:eastAsia="sr-Latn-CS"/>
              </w:rPr>
            </w:pPr>
            <w:r w:rsidRPr="003A1F49">
              <w:rPr>
                <w:rFonts w:ascii="Arial" w:hAnsi="Arial" w:cs="Arial"/>
                <w:b/>
                <w:color w:val="000000"/>
                <w:sz w:val="16"/>
                <w:szCs w:val="16"/>
                <w:lang w:val="sr-Latn-CS" w:eastAsia="sr-Latn-CS"/>
              </w:rPr>
              <w:t>Ukupno potrošnja na niskom naponu:</w:t>
            </w:r>
          </w:p>
          <w:p w:rsidR="003A1F49" w:rsidRPr="003A1F49" w:rsidRDefault="003A1F49" w:rsidP="003A1F49">
            <w:pPr>
              <w:jc w:val="right"/>
              <w:rPr>
                <w:rFonts w:ascii="Arial" w:hAnsi="Arial" w:cs="Arial"/>
                <w:b/>
                <w:color w:val="000000"/>
                <w:sz w:val="16"/>
                <w:szCs w:val="16"/>
                <w:lang w:val="sr-Latn-CS" w:eastAsia="sr-Latn-CS"/>
              </w:rPr>
            </w:pPr>
            <w:r w:rsidRPr="003A1F49">
              <w:rPr>
                <w:rFonts w:ascii="Arial" w:hAnsi="Arial" w:cs="Arial"/>
                <w:b/>
                <w:color w:val="000000"/>
                <w:sz w:val="16"/>
                <w:szCs w:val="16"/>
                <w:lang w:val="sr-Latn-CS" w:eastAsia="sr-Latn-CS"/>
              </w:rPr>
              <w:t> </w:t>
            </w:r>
          </w:p>
        </w:tc>
        <w:tc>
          <w:tcPr>
            <w:tcW w:w="1014" w:type="dxa"/>
            <w:tcBorders>
              <w:top w:val="nil"/>
              <w:left w:val="nil"/>
              <w:bottom w:val="single" w:sz="4" w:space="0" w:color="auto"/>
              <w:right w:val="single" w:sz="4" w:space="0" w:color="auto"/>
            </w:tcBorders>
            <w:shd w:val="clear" w:color="auto" w:fill="auto"/>
            <w:noWrap/>
            <w:vAlign w:val="bottom"/>
            <w:hideMark/>
          </w:tcPr>
          <w:p w:rsidR="003A1F49" w:rsidRPr="00361AB3" w:rsidRDefault="003A1F49" w:rsidP="00361AB3">
            <w:pPr>
              <w:jc w:val="right"/>
              <w:rPr>
                <w:rFonts w:ascii="Arial" w:hAnsi="Arial" w:cs="Arial"/>
                <w:b/>
                <w:bCs/>
                <w:color w:val="000000"/>
                <w:sz w:val="16"/>
                <w:szCs w:val="16"/>
                <w:lang w:val="sr-Latn-CS" w:eastAsia="sr-Latn-CS"/>
              </w:rPr>
            </w:pPr>
            <w:r w:rsidRPr="00361AB3">
              <w:rPr>
                <w:rFonts w:ascii="Arial" w:hAnsi="Arial" w:cs="Arial"/>
                <w:b/>
                <w:bCs/>
                <w:color w:val="000000"/>
                <w:sz w:val="16"/>
                <w:szCs w:val="16"/>
                <w:lang w:val="sr-Latn-CS" w:eastAsia="sr-Latn-CS"/>
              </w:rPr>
              <w:t>61.671</w:t>
            </w:r>
          </w:p>
        </w:tc>
        <w:tc>
          <w:tcPr>
            <w:tcW w:w="709" w:type="dxa"/>
            <w:tcBorders>
              <w:top w:val="nil"/>
              <w:left w:val="nil"/>
              <w:bottom w:val="single" w:sz="4" w:space="0" w:color="auto"/>
              <w:right w:val="single" w:sz="4" w:space="0" w:color="auto"/>
            </w:tcBorders>
            <w:shd w:val="clear" w:color="auto" w:fill="auto"/>
            <w:noWrap/>
            <w:vAlign w:val="bottom"/>
            <w:hideMark/>
          </w:tcPr>
          <w:p w:rsidR="003A1F49" w:rsidRPr="00361AB3" w:rsidRDefault="003A1F49" w:rsidP="00361AB3">
            <w:pPr>
              <w:jc w:val="right"/>
              <w:rPr>
                <w:rFonts w:ascii="Arial" w:hAnsi="Arial" w:cs="Arial"/>
                <w:b/>
                <w:bCs/>
                <w:color w:val="000000"/>
                <w:sz w:val="16"/>
                <w:szCs w:val="16"/>
                <w:lang w:val="sr-Latn-CS" w:eastAsia="sr-Latn-CS"/>
              </w:rPr>
            </w:pPr>
            <w:r w:rsidRPr="00361AB3">
              <w:rPr>
                <w:rFonts w:ascii="Arial" w:hAnsi="Arial" w:cs="Arial"/>
                <w:b/>
                <w:bCs/>
                <w:color w:val="000000"/>
                <w:sz w:val="16"/>
                <w:szCs w:val="16"/>
                <w:lang w:val="sr-Latn-CS" w:eastAsia="sr-Latn-CS"/>
              </w:rPr>
              <w:t>72.213</w:t>
            </w:r>
          </w:p>
        </w:tc>
        <w:tc>
          <w:tcPr>
            <w:tcW w:w="719" w:type="dxa"/>
            <w:tcBorders>
              <w:top w:val="nil"/>
              <w:left w:val="nil"/>
              <w:bottom w:val="single" w:sz="4" w:space="0" w:color="auto"/>
              <w:right w:val="single" w:sz="4" w:space="0" w:color="auto"/>
            </w:tcBorders>
            <w:shd w:val="clear" w:color="auto" w:fill="auto"/>
            <w:noWrap/>
            <w:vAlign w:val="bottom"/>
            <w:hideMark/>
          </w:tcPr>
          <w:p w:rsidR="003A1F49" w:rsidRPr="00361AB3" w:rsidRDefault="003A1F49" w:rsidP="00361AB3">
            <w:pPr>
              <w:jc w:val="right"/>
              <w:rPr>
                <w:rFonts w:ascii="Arial" w:hAnsi="Arial" w:cs="Arial"/>
                <w:b/>
                <w:bCs/>
                <w:color w:val="000000"/>
                <w:sz w:val="16"/>
                <w:szCs w:val="16"/>
                <w:lang w:val="sr-Latn-CS" w:eastAsia="sr-Latn-CS"/>
              </w:rPr>
            </w:pPr>
            <w:r w:rsidRPr="00361AB3">
              <w:rPr>
                <w:rFonts w:ascii="Arial" w:hAnsi="Arial" w:cs="Arial"/>
                <w:b/>
                <w:bCs/>
                <w:color w:val="000000"/>
                <w:sz w:val="16"/>
                <w:szCs w:val="16"/>
                <w:lang w:val="sr-Latn-CS" w:eastAsia="sr-Latn-CS"/>
              </w:rPr>
              <w:t>248.531</w:t>
            </w:r>
          </w:p>
        </w:tc>
        <w:tc>
          <w:tcPr>
            <w:tcW w:w="709" w:type="dxa"/>
            <w:tcBorders>
              <w:top w:val="nil"/>
              <w:left w:val="nil"/>
              <w:bottom w:val="single" w:sz="4" w:space="0" w:color="auto"/>
              <w:right w:val="single" w:sz="4" w:space="0" w:color="auto"/>
            </w:tcBorders>
            <w:shd w:val="clear" w:color="auto" w:fill="auto"/>
            <w:noWrap/>
            <w:vAlign w:val="bottom"/>
            <w:hideMark/>
          </w:tcPr>
          <w:p w:rsidR="003A1F49" w:rsidRPr="00361AB3" w:rsidRDefault="003A1F49" w:rsidP="00361AB3">
            <w:pPr>
              <w:jc w:val="right"/>
              <w:rPr>
                <w:rFonts w:ascii="Arial" w:hAnsi="Arial" w:cs="Arial"/>
                <w:b/>
                <w:bCs/>
                <w:color w:val="000000"/>
                <w:sz w:val="16"/>
                <w:szCs w:val="16"/>
                <w:lang w:val="sr-Latn-CS" w:eastAsia="sr-Latn-CS"/>
              </w:rPr>
            </w:pPr>
            <w:r w:rsidRPr="00361AB3">
              <w:rPr>
                <w:rFonts w:ascii="Arial" w:hAnsi="Arial" w:cs="Arial"/>
                <w:b/>
                <w:bCs/>
                <w:color w:val="000000"/>
                <w:sz w:val="16"/>
                <w:szCs w:val="16"/>
                <w:lang w:val="sr-Latn-CS" w:eastAsia="sr-Latn-CS"/>
              </w:rPr>
              <w:t>62.254</w:t>
            </w:r>
          </w:p>
        </w:tc>
        <w:tc>
          <w:tcPr>
            <w:tcW w:w="850" w:type="dxa"/>
            <w:tcBorders>
              <w:top w:val="nil"/>
              <w:left w:val="nil"/>
              <w:bottom w:val="single" w:sz="4" w:space="0" w:color="auto"/>
              <w:right w:val="single" w:sz="4" w:space="0" w:color="auto"/>
            </w:tcBorders>
            <w:shd w:val="clear" w:color="auto" w:fill="auto"/>
            <w:noWrap/>
            <w:vAlign w:val="bottom"/>
            <w:hideMark/>
          </w:tcPr>
          <w:p w:rsidR="003A1F49" w:rsidRPr="00361AB3" w:rsidRDefault="003A1F49" w:rsidP="00361AB3">
            <w:pPr>
              <w:jc w:val="right"/>
              <w:rPr>
                <w:rFonts w:ascii="Arial" w:hAnsi="Arial" w:cs="Arial"/>
                <w:b/>
                <w:bCs/>
                <w:color w:val="000000"/>
                <w:sz w:val="16"/>
                <w:szCs w:val="16"/>
                <w:lang w:val="sr-Latn-CS" w:eastAsia="sr-Latn-CS"/>
              </w:rPr>
            </w:pPr>
            <w:r w:rsidRPr="00361AB3">
              <w:rPr>
                <w:rFonts w:ascii="Arial" w:hAnsi="Arial" w:cs="Arial"/>
                <w:b/>
                <w:bCs/>
                <w:color w:val="000000"/>
                <w:sz w:val="16"/>
                <w:szCs w:val="16"/>
                <w:lang w:val="sr-Latn-CS" w:eastAsia="sr-Latn-CS"/>
              </w:rPr>
              <w:t>1.511</w:t>
            </w:r>
          </w:p>
        </w:tc>
        <w:tc>
          <w:tcPr>
            <w:tcW w:w="199" w:type="dxa"/>
            <w:vAlign w:val="center"/>
            <w:hideMark/>
          </w:tcPr>
          <w:p w:rsidR="003A1F49" w:rsidRPr="00361AB3" w:rsidRDefault="003A1F49" w:rsidP="00361AB3">
            <w:pPr>
              <w:rPr>
                <w:sz w:val="20"/>
                <w:szCs w:val="20"/>
                <w:lang w:val="sr-Latn-CS" w:eastAsia="sr-Latn-CS"/>
              </w:rPr>
            </w:pPr>
          </w:p>
        </w:tc>
        <w:tc>
          <w:tcPr>
            <w:tcW w:w="553" w:type="dxa"/>
            <w:vAlign w:val="center"/>
            <w:hideMark/>
          </w:tcPr>
          <w:p w:rsidR="003A1F49" w:rsidRPr="00361AB3" w:rsidRDefault="003A1F49" w:rsidP="00361AB3">
            <w:pPr>
              <w:rPr>
                <w:sz w:val="20"/>
                <w:szCs w:val="20"/>
                <w:lang w:val="sr-Latn-CS" w:eastAsia="sr-Latn-CS"/>
              </w:rPr>
            </w:pPr>
          </w:p>
        </w:tc>
      </w:tr>
      <w:tr w:rsidR="00361AB3" w:rsidRPr="00361AB3" w:rsidTr="00D00CF4">
        <w:trPr>
          <w:trHeight w:val="118"/>
        </w:trPr>
        <w:tc>
          <w:tcPr>
            <w:tcW w:w="1441" w:type="dxa"/>
            <w:tcBorders>
              <w:top w:val="nil"/>
              <w:left w:val="nil"/>
              <w:bottom w:val="nil"/>
              <w:right w:val="nil"/>
            </w:tcBorders>
            <w:shd w:val="clear" w:color="auto" w:fill="auto"/>
            <w:noWrap/>
            <w:vAlign w:val="bottom"/>
            <w:hideMark/>
          </w:tcPr>
          <w:p w:rsidR="00361AB3" w:rsidRPr="00D00CF4" w:rsidRDefault="00361AB3" w:rsidP="00361AB3">
            <w:pPr>
              <w:rPr>
                <w:rFonts w:ascii="Arial" w:hAnsi="Arial" w:cs="Arial"/>
                <w:color w:val="000000"/>
                <w:sz w:val="16"/>
                <w:szCs w:val="16"/>
                <w:lang w:eastAsia="sr-Latn-CS"/>
              </w:rPr>
            </w:pPr>
          </w:p>
        </w:tc>
        <w:tc>
          <w:tcPr>
            <w:tcW w:w="2645" w:type="dxa"/>
            <w:tcBorders>
              <w:top w:val="nil"/>
              <w:left w:val="nil"/>
              <w:bottom w:val="nil"/>
              <w:right w:val="nil"/>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p>
        </w:tc>
        <w:tc>
          <w:tcPr>
            <w:tcW w:w="1563" w:type="dxa"/>
            <w:tcBorders>
              <w:top w:val="nil"/>
              <w:left w:val="nil"/>
              <w:bottom w:val="nil"/>
              <w:right w:val="nil"/>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p>
        </w:tc>
        <w:tc>
          <w:tcPr>
            <w:tcW w:w="1014" w:type="dxa"/>
            <w:tcBorders>
              <w:top w:val="nil"/>
              <w:left w:val="nil"/>
              <w:bottom w:val="nil"/>
              <w:right w:val="nil"/>
            </w:tcBorders>
            <w:shd w:val="clear" w:color="auto" w:fill="auto"/>
            <w:noWrap/>
            <w:vAlign w:val="bottom"/>
            <w:hideMark/>
          </w:tcPr>
          <w:p w:rsidR="00361AB3" w:rsidRPr="00361AB3" w:rsidRDefault="00361AB3" w:rsidP="00361AB3">
            <w:pPr>
              <w:rPr>
                <w:rFonts w:ascii="Arial" w:hAnsi="Arial" w:cs="Arial"/>
                <w:b/>
                <w:bCs/>
                <w:color w:val="000000"/>
                <w:sz w:val="16"/>
                <w:szCs w:val="16"/>
                <w:lang w:val="sr-Latn-CS" w:eastAsia="sr-Latn-CS"/>
              </w:rPr>
            </w:pPr>
          </w:p>
        </w:tc>
        <w:tc>
          <w:tcPr>
            <w:tcW w:w="709" w:type="dxa"/>
            <w:tcBorders>
              <w:top w:val="nil"/>
              <w:left w:val="nil"/>
              <w:bottom w:val="nil"/>
              <w:right w:val="nil"/>
            </w:tcBorders>
            <w:shd w:val="clear" w:color="auto" w:fill="auto"/>
            <w:noWrap/>
            <w:vAlign w:val="bottom"/>
            <w:hideMark/>
          </w:tcPr>
          <w:p w:rsidR="00361AB3" w:rsidRPr="00361AB3" w:rsidRDefault="00361AB3" w:rsidP="00361AB3">
            <w:pPr>
              <w:rPr>
                <w:rFonts w:ascii="Arial" w:hAnsi="Arial" w:cs="Arial"/>
                <w:b/>
                <w:bCs/>
                <w:color w:val="000000"/>
                <w:sz w:val="16"/>
                <w:szCs w:val="16"/>
                <w:lang w:val="sr-Latn-CS" w:eastAsia="sr-Latn-CS"/>
              </w:rPr>
            </w:pPr>
          </w:p>
        </w:tc>
        <w:tc>
          <w:tcPr>
            <w:tcW w:w="719" w:type="dxa"/>
            <w:tcBorders>
              <w:top w:val="nil"/>
              <w:left w:val="nil"/>
              <w:bottom w:val="nil"/>
              <w:right w:val="nil"/>
            </w:tcBorders>
            <w:shd w:val="clear" w:color="auto" w:fill="auto"/>
            <w:noWrap/>
            <w:vAlign w:val="bottom"/>
            <w:hideMark/>
          </w:tcPr>
          <w:p w:rsidR="00361AB3" w:rsidRPr="00361AB3" w:rsidRDefault="00361AB3" w:rsidP="00361AB3">
            <w:pPr>
              <w:rPr>
                <w:rFonts w:ascii="Arial" w:hAnsi="Arial" w:cs="Arial"/>
                <w:b/>
                <w:bCs/>
                <w:color w:val="000000"/>
                <w:sz w:val="16"/>
                <w:szCs w:val="16"/>
                <w:lang w:val="sr-Latn-CS" w:eastAsia="sr-Latn-CS"/>
              </w:rPr>
            </w:pPr>
          </w:p>
        </w:tc>
        <w:tc>
          <w:tcPr>
            <w:tcW w:w="709" w:type="dxa"/>
            <w:tcBorders>
              <w:top w:val="nil"/>
              <w:left w:val="nil"/>
              <w:bottom w:val="nil"/>
              <w:right w:val="nil"/>
            </w:tcBorders>
            <w:shd w:val="clear" w:color="auto" w:fill="auto"/>
            <w:noWrap/>
            <w:vAlign w:val="bottom"/>
            <w:hideMark/>
          </w:tcPr>
          <w:p w:rsidR="00361AB3" w:rsidRPr="00361AB3" w:rsidRDefault="00361AB3" w:rsidP="00361AB3">
            <w:pPr>
              <w:rPr>
                <w:rFonts w:ascii="Arial" w:hAnsi="Arial" w:cs="Arial"/>
                <w:b/>
                <w:bCs/>
                <w:color w:val="000000"/>
                <w:sz w:val="16"/>
                <w:szCs w:val="16"/>
                <w:lang w:val="sr-Latn-CS" w:eastAsia="sr-Latn-CS"/>
              </w:rPr>
            </w:pPr>
          </w:p>
        </w:tc>
        <w:tc>
          <w:tcPr>
            <w:tcW w:w="850" w:type="dxa"/>
            <w:tcBorders>
              <w:top w:val="nil"/>
              <w:left w:val="nil"/>
              <w:bottom w:val="nil"/>
              <w:right w:val="nil"/>
            </w:tcBorders>
            <w:shd w:val="clear" w:color="auto" w:fill="auto"/>
            <w:noWrap/>
            <w:vAlign w:val="bottom"/>
            <w:hideMark/>
          </w:tcPr>
          <w:p w:rsidR="00361AB3" w:rsidRPr="00361AB3" w:rsidRDefault="00361AB3" w:rsidP="00361AB3">
            <w:pPr>
              <w:rPr>
                <w:rFonts w:ascii="Arial" w:hAnsi="Arial" w:cs="Arial"/>
                <w:b/>
                <w:bCs/>
                <w:color w:val="000000"/>
                <w:sz w:val="16"/>
                <w:szCs w:val="16"/>
                <w:lang w:val="sr-Latn-CS" w:eastAsia="sr-Latn-CS"/>
              </w:rPr>
            </w:pP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300"/>
        </w:trPr>
        <w:tc>
          <w:tcPr>
            <w:tcW w:w="1441" w:type="dxa"/>
            <w:tcBorders>
              <w:top w:val="nil"/>
              <w:left w:val="nil"/>
              <w:bottom w:val="single" w:sz="4" w:space="0" w:color="auto"/>
              <w:right w:val="nil"/>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p>
        </w:tc>
        <w:tc>
          <w:tcPr>
            <w:tcW w:w="5222" w:type="dxa"/>
            <w:gridSpan w:val="3"/>
            <w:tcBorders>
              <w:top w:val="nil"/>
              <w:left w:val="nil"/>
              <w:bottom w:val="single" w:sz="4" w:space="0" w:color="auto"/>
              <w:right w:val="nil"/>
            </w:tcBorders>
            <w:shd w:val="clear" w:color="auto" w:fill="auto"/>
            <w:noWrap/>
            <w:vAlign w:val="bottom"/>
            <w:hideMark/>
          </w:tcPr>
          <w:p w:rsidR="00361AB3" w:rsidRDefault="00690A54" w:rsidP="00361AB3">
            <w:pPr>
              <w:rPr>
                <w:rFonts w:ascii="Arial" w:hAnsi="Arial" w:cs="Arial"/>
                <w:color w:val="000000"/>
                <w:sz w:val="16"/>
                <w:szCs w:val="16"/>
                <w:lang w:eastAsia="sr-Latn-CS"/>
              </w:rPr>
            </w:pPr>
            <w:r>
              <w:rPr>
                <w:rFonts w:ascii="Arial" w:hAnsi="Arial" w:cs="Arial"/>
                <w:color w:val="000000"/>
                <w:sz w:val="16"/>
                <w:szCs w:val="16"/>
                <w:lang w:val="sr-Latn-CS" w:eastAsia="sr-Latn-CS"/>
              </w:rPr>
              <w:t xml:space="preserve">ŠIROKA POTROŠNJA </w:t>
            </w:r>
            <w:r w:rsidRPr="00725E11">
              <w:rPr>
                <w:rFonts w:ascii="Arial" w:hAnsi="Arial" w:cs="Arial"/>
                <w:sz w:val="16"/>
                <w:szCs w:val="16"/>
                <w:lang w:val="sr-Latn-CS" w:eastAsia="sr-Latn-CS"/>
              </w:rPr>
              <w:t>U 201</w:t>
            </w:r>
            <w:r w:rsidR="003A1F49">
              <w:rPr>
                <w:rFonts w:ascii="Arial" w:hAnsi="Arial" w:cs="Arial"/>
                <w:sz w:val="16"/>
                <w:szCs w:val="16"/>
                <w:lang w:eastAsia="sr-Latn-CS"/>
              </w:rPr>
              <w:t>8</w:t>
            </w:r>
            <w:r w:rsidR="00361AB3" w:rsidRPr="00725E11">
              <w:rPr>
                <w:rFonts w:ascii="Arial" w:hAnsi="Arial" w:cs="Arial"/>
                <w:sz w:val="16"/>
                <w:szCs w:val="16"/>
                <w:lang w:val="sr-Latn-CS" w:eastAsia="sr-Latn-CS"/>
              </w:rPr>
              <w:t>.</w:t>
            </w:r>
            <w:r w:rsidR="00361AB3" w:rsidRPr="00361AB3">
              <w:rPr>
                <w:rFonts w:ascii="Arial" w:hAnsi="Arial" w:cs="Arial"/>
                <w:color w:val="000000"/>
                <w:sz w:val="16"/>
                <w:szCs w:val="16"/>
                <w:lang w:val="sr-Latn-CS" w:eastAsia="sr-Latn-CS"/>
              </w:rPr>
              <w:t xml:space="preserve"> GODINI</w:t>
            </w:r>
          </w:p>
          <w:p w:rsidR="00DE7F9D" w:rsidRPr="00DE7F9D" w:rsidRDefault="00DE7F9D" w:rsidP="00361AB3">
            <w:pPr>
              <w:rPr>
                <w:rFonts w:ascii="Arial" w:hAnsi="Arial" w:cs="Arial"/>
                <w:color w:val="000000"/>
                <w:sz w:val="16"/>
                <w:szCs w:val="16"/>
                <w:lang w:eastAsia="sr-Latn-CS"/>
              </w:rPr>
            </w:pPr>
          </w:p>
        </w:tc>
        <w:tc>
          <w:tcPr>
            <w:tcW w:w="709" w:type="dxa"/>
            <w:tcBorders>
              <w:top w:val="nil"/>
              <w:left w:val="nil"/>
              <w:bottom w:val="single" w:sz="4" w:space="0" w:color="auto"/>
              <w:right w:val="nil"/>
            </w:tcBorders>
            <w:shd w:val="clear" w:color="auto" w:fill="auto"/>
            <w:noWrap/>
            <w:vAlign w:val="bottom"/>
            <w:hideMark/>
          </w:tcPr>
          <w:p w:rsidR="00361AB3" w:rsidRPr="00361AB3" w:rsidRDefault="00361AB3" w:rsidP="00361AB3">
            <w:pPr>
              <w:rPr>
                <w:rFonts w:ascii="Arial" w:hAnsi="Arial" w:cs="Arial"/>
                <w:b/>
                <w:bCs/>
                <w:color w:val="000000"/>
                <w:sz w:val="16"/>
                <w:szCs w:val="16"/>
                <w:lang w:val="sr-Latn-CS" w:eastAsia="sr-Latn-CS"/>
              </w:rPr>
            </w:pPr>
          </w:p>
        </w:tc>
        <w:tc>
          <w:tcPr>
            <w:tcW w:w="719" w:type="dxa"/>
            <w:tcBorders>
              <w:top w:val="nil"/>
              <w:left w:val="nil"/>
              <w:bottom w:val="single" w:sz="4" w:space="0" w:color="auto"/>
              <w:right w:val="nil"/>
            </w:tcBorders>
            <w:shd w:val="clear" w:color="auto" w:fill="auto"/>
            <w:noWrap/>
            <w:vAlign w:val="bottom"/>
            <w:hideMark/>
          </w:tcPr>
          <w:p w:rsidR="00361AB3" w:rsidRPr="00361AB3" w:rsidRDefault="00361AB3" w:rsidP="00361AB3">
            <w:pPr>
              <w:rPr>
                <w:rFonts w:ascii="Arial" w:hAnsi="Arial" w:cs="Arial"/>
                <w:b/>
                <w:bCs/>
                <w:color w:val="000000"/>
                <w:sz w:val="16"/>
                <w:szCs w:val="16"/>
                <w:lang w:val="sr-Latn-CS" w:eastAsia="sr-Latn-CS"/>
              </w:rPr>
            </w:pPr>
          </w:p>
        </w:tc>
        <w:tc>
          <w:tcPr>
            <w:tcW w:w="709" w:type="dxa"/>
            <w:tcBorders>
              <w:top w:val="nil"/>
              <w:left w:val="nil"/>
              <w:bottom w:val="single" w:sz="4" w:space="0" w:color="auto"/>
              <w:right w:val="nil"/>
            </w:tcBorders>
            <w:shd w:val="clear" w:color="auto" w:fill="auto"/>
            <w:noWrap/>
            <w:vAlign w:val="bottom"/>
            <w:hideMark/>
          </w:tcPr>
          <w:p w:rsidR="00361AB3" w:rsidRPr="00361AB3" w:rsidRDefault="00361AB3" w:rsidP="00361AB3">
            <w:pPr>
              <w:rPr>
                <w:rFonts w:ascii="Arial" w:hAnsi="Arial" w:cs="Arial"/>
                <w:b/>
                <w:bCs/>
                <w:color w:val="000000"/>
                <w:sz w:val="16"/>
                <w:szCs w:val="16"/>
                <w:lang w:val="sr-Latn-CS" w:eastAsia="sr-Latn-CS"/>
              </w:rPr>
            </w:pPr>
          </w:p>
        </w:tc>
        <w:tc>
          <w:tcPr>
            <w:tcW w:w="850" w:type="dxa"/>
            <w:tcBorders>
              <w:top w:val="nil"/>
              <w:left w:val="nil"/>
              <w:bottom w:val="single" w:sz="4" w:space="0" w:color="auto"/>
              <w:right w:val="nil"/>
            </w:tcBorders>
            <w:shd w:val="clear" w:color="auto" w:fill="auto"/>
            <w:noWrap/>
            <w:vAlign w:val="bottom"/>
            <w:hideMark/>
          </w:tcPr>
          <w:p w:rsidR="00361AB3" w:rsidRPr="00361AB3" w:rsidRDefault="00361AB3" w:rsidP="00361AB3">
            <w:pPr>
              <w:rPr>
                <w:rFonts w:ascii="Arial" w:hAnsi="Arial" w:cs="Arial"/>
                <w:b/>
                <w:bCs/>
                <w:color w:val="000000"/>
                <w:sz w:val="16"/>
                <w:szCs w:val="16"/>
                <w:lang w:val="sr-Latn-CS" w:eastAsia="sr-Latn-CS"/>
              </w:rPr>
            </w:pPr>
          </w:p>
        </w:tc>
        <w:tc>
          <w:tcPr>
            <w:tcW w:w="199" w:type="dxa"/>
            <w:tcBorders>
              <w:top w:val="nil"/>
              <w:left w:val="nil"/>
              <w:bottom w:val="nil"/>
              <w:right w:val="nil"/>
            </w:tcBorders>
            <w:shd w:val="clear" w:color="auto" w:fill="auto"/>
            <w:noWrap/>
            <w:vAlign w:val="bottom"/>
            <w:hideMark/>
          </w:tcPr>
          <w:p w:rsidR="00361AB3" w:rsidRPr="00361AB3" w:rsidRDefault="00361AB3" w:rsidP="00361AB3">
            <w:pPr>
              <w:rPr>
                <w:rFonts w:ascii="Arial" w:hAnsi="Arial" w:cs="Arial"/>
                <w:b/>
                <w:bCs/>
                <w:color w:val="000000"/>
                <w:sz w:val="16"/>
                <w:szCs w:val="16"/>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690"/>
        </w:trPr>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61AB3" w:rsidRPr="00361AB3" w:rsidRDefault="00972832" w:rsidP="00361AB3">
            <w:pPr>
              <w:rPr>
                <w:rFonts w:ascii="Arial" w:hAnsi="Arial" w:cs="Arial"/>
                <w:color w:val="000000"/>
                <w:sz w:val="16"/>
                <w:szCs w:val="16"/>
                <w:lang w:val="sr-Latn-CS" w:eastAsia="sr-Latn-CS"/>
              </w:rPr>
            </w:pPr>
            <w:r>
              <w:rPr>
                <w:rFonts w:ascii="Arial" w:hAnsi="Arial" w:cs="Arial"/>
                <w:color w:val="000000"/>
                <w:sz w:val="16"/>
                <w:szCs w:val="16"/>
                <w:lang w:val="sr-Latn-CS" w:eastAsia="sr-Latn-CS"/>
              </w:rPr>
              <w:t>E</w:t>
            </w:r>
            <w:r w:rsidR="00361AB3" w:rsidRPr="00361AB3">
              <w:rPr>
                <w:rFonts w:ascii="Arial" w:hAnsi="Arial" w:cs="Arial"/>
                <w:color w:val="000000"/>
                <w:sz w:val="16"/>
                <w:szCs w:val="16"/>
                <w:lang w:val="sr-Latn-CS" w:eastAsia="sr-Latn-CS"/>
              </w:rPr>
              <w:t>D korisnika</w:t>
            </w:r>
          </w:p>
        </w:tc>
        <w:tc>
          <w:tcPr>
            <w:tcW w:w="264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IME</w:t>
            </w:r>
          </w:p>
        </w:tc>
        <w:tc>
          <w:tcPr>
            <w:tcW w:w="15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MESTO</w:t>
            </w:r>
          </w:p>
        </w:tc>
        <w:tc>
          <w:tcPr>
            <w:tcW w:w="1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jc w:val="center"/>
              <w:rPr>
                <w:rFonts w:ascii="Arial" w:hAnsi="Arial" w:cs="Arial"/>
                <w:b/>
                <w:bCs/>
                <w:color w:val="000000"/>
                <w:sz w:val="16"/>
                <w:szCs w:val="16"/>
                <w:lang w:val="sr-Latn-CS" w:eastAsia="sr-Latn-CS"/>
              </w:rPr>
            </w:pPr>
            <w:r w:rsidRPr="00361AB3">
              <w:rPr>
                <w:rFonts w:ascii="Arial" w:hAnsi="Arial" w:cs="Arial"/>
                <w:b/>
                <w:bCs/>
                <w:color w:val="000000"/>
                <w:sz w:val="16"/>
                <w:szCs w:val="16"/>
                <w:lang w:val="sr-Latn-CS" w:eastAsia="sr-Latn-CS"/>
              </w:rPr>
              <w:t>kWh</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jc w:val="center"/>
              <w:rPr>
                <w:rFonts w:ascii="Arial" w:hAnsi="Arial" w:cs="Arial"/>
                <w:b/>
                <w:bCs/>
                <w:color w:val="000000"/>
                <w:sz w:val="16"/>
                <w:szCs w:val="16"/>
                <w:lang w:val="sr-Latn-CS" w:eastAsia="sr-Latn-CS"/>
              </w:rPr>
            </w:pPr>
            <w:r w:rsidRPr="00361AB3">
              <w:rPr>
                <w:rFonts w:ascii="Arial" w:hAnsi="Arial" w:cs="Arial"/>
                <w:b/>
                <w:bCs/>
                <w:color w:val="000000"/>
                <w:sz w:val="16"/>
                <w:szCs w:val="16"/>
                <w:lang w:val="sr-Latn-CS" w:eastAsia="sr-Latn-CS"/>
              </w:rPr>
              <w:t>kVArh</w:t>
            </w:r>
          </w:p>
        </w:tc>
        <w:tc>
          <w:tcPr>
            <w:tcW w:w="7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jc w:val="center"/>
              <w:rPr>
                <w:rFonts w:ascii="Arial" w:hAnsi="Arial" w:cs="Arial"/>
                <w:b/>
                <w:bCs/>
                <w:color w:val="000000"/>
                <w:sz w:val="16"/>
                <w:szCs w:val="16"/>
                <w:lang w:val="sr-Latn-CS" w:eastAsia="sr-Latn-CS"/>
              </w:rPr>
            </w:pPr>
            <w:r w:rsidRPr="00361AB3">
              <w:rPr>
                <w:rFonts w:ascii="Arial" w:hAnsi="Arial" w:cs="Arial"/>
                <w:b/>
                <w:bCs/>
                <w:color w:val="000000"/>
                <w:sz w:val="16"/>
                <w:szCs w:val="16"/>
                <w:lang w:val="sr-Latn-CS" w:eastAsia="sr-Latn-CS"/>
              </w:rPr>
              <w:t>kWh</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jc w:val="center"/>
              <w:rPr>
                <w:rFonts w:ascii="Arial" w:hAnsi="Arial" w:cs="Arial"/>
                <w:b/>
                <w:bCs/>
                <w:color w:val="000000"/>
                <w:sz w:val="16"/>
                <w:szCs w:val="16"/>
                <w:lang w:val="sr-Latn-CS" w:eastAsia="sr-Latn-CS"/>
              </w:rPr>
            </w:pPr>
            <w:r w:rsidRPr="00361AB3">
              <w:rPr>
                <w:rFonts w:ascii="Arial" w:hAnsi="Arial" w:cs="Arial"/>
                <w:b/>
                <w:bCs/>
                <w:color w:val="000000"/>
                <w:sz w:val="16"/>
                <w:szCs w:val="16"/>
                <w:lang w:val="sr-Latn-CS" w:eastAsia="sr-Latn-CS"/>
              </w:rPr>
              <w:t>kVArh</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1AB3" w:rsidRPr="00361AB3" w:rsidRDefault="00361AB3" w:rsidP="00361AB3">
            <w:pPr>
              <w:jc w:val="center"/>
              <w:rPr>
                <w:rFonts w:ascii="Arial" w:hAnsi="Arial" w:cs="Arial"/>
                <w:b/>
                <w:bCs/>
                <w:color w:val="000000"/>
                <w:sz w:val="16"/>
                <w:szCs w:val="16"/>
                <w:lang w:val="sr-Latn-CS" w:eastAsia="sr-Latn-CS"/>
              </w:rPr>
            </w:pPr>
            <w:r w:rsidRPr="00361AB3">
              <w:rPr>
                <w:rFonts w:ascii="Arial" w:hAnsi="Arial" w:cs="Arial"/>
                <w:b/>
                <w:bCs/>
                <w:color w:val="000000"/>
                <w:sz w:val="16"/>
                <w:szCs w:val="16"/>
                <w:lang w:val="sr-Latn-CS" w:eastAsia="sr-Latn-CS"/>
              </w:rPr>
              <w:t>kW</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465"/>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13630046</w:t>
            </w:r>
          </w:p>
        </w:tc>
        <w:tc>
          <w:tcPr>
            <w:tcW w:w="2645"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APOTEKA KOSTOLAC</w:t>
            </w:r>
          </w:p>
        </w:tc>
        <w:tc>
          <w:tcPr>
            <w:tcW w:w="1563"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KOSTOLAC</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1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23.920</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850"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207</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69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15009128</w:t>
            </w:r>
          </w:p>
        </w:tc>
        <w:tc>
          <w:tcPr>
            <w:tcW w:w="2645" w:type="dxa"/>
            <w:tcBorders>
              <w:top w:val="nil"/>
              <w:left w:val="nil"/>
              <w:bottom w:val="single" w:sz="4" w:space="0" w:color="auto"/>
              <w:right w:val="single" w:sz="4" w:space="0" w:color="auto"/>
            </w:tcBorders>
            <w:shd w:val="clear" w:color="auto" w:fill="auto"/>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APOTEKA  "HIGIA" (ZAKUPODAVAC:Z.BULATOVIĆ)</w:t>
            </w:r>
          </w:p>
        </w:tc>
        <w:tc>
          <w:tcPr>
            <w:tcW w:w="1563"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POŽAREVAC</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1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6.275</w:t>
            </w:r>
          </w:p>
        </w:tc>
        <w:tc>
          <w:tcPr>
            <w:tcW w:w="709"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850" w:type="dxa"/>
            <w:tcBorders>
              <w:top w:val="nil"/>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207</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465"/>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16350176</w:t>
            </w:r>
          </w:p>
        </w:tc>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Z.U. APOTEKA MALO CRNIĆE</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MALO CRNIĆE</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6.964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265</w:t>
            </w:r>
          </w:p>
        </w:tc>
        <w:tc>
          <w:tcPr>
            <w:tcW w:w="199" w:type="dxa"/>
            <w:tcBorders>
              <w:left w:val="single" w:sz="4" w:space="0" w:color="auto"/>
            </w:tcBorders>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465"/>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15030887</w:t>
            </w:r>
          </w:p>
        </w:tc>
        <w:tc>
          <w:tcPr>
            <w:tcW w:w="2645"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APOTEKA U BRANICEVU</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BRANIČEVO</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3.402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2.257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207</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465"/>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14139044</w:t>
            </w:r>
          </w:p>
        </w:tc>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KANCELARIJA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POŽAREVAC</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8.776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8.084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207</w:t>
            </w:r>
          </w:p>
        </w:tc>
        <w:tc>
          <w:tcPr>
            <w:tcW w:w="199" w:type="dxa"/>
            <w:tcBorders>
              <w:left w:val="single" w:sz="4" w:space="0" w:color="auto"/>
            </w:tcBorders>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465"/>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lastRenderedPageBreak/>
              <w:t>15042613</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FARMACIJA INVEST D.O.O BEOGRAD</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POŽAREVAC</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2.665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5.436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207</w:t>
            </w:r>
          </w:p>
        </w:tc>
        <w:tc>
          <w:tcPr>
            <w:tcW w:w="199" w:type="dxa"/>
            <w:tcBorders>
              <w:left w:val="single" w:sz="4" w:space="0" w:color="auto"/>
            </w:tcBorders>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33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14861866</w:t>
            </w:r>
          </w:p>
        </w:tc>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SARACHEM DOO POŽAREVAC</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POŽAREVAC</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2.249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6.733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132</w:t>
            </w:r>
          </w:p>
        </w:tc>
        <w:tc>
          <w:tcPr>
            <w:tcW w:w="199" w:type="dxa"/>
            <w:tcBorders>
              <w:left w:val="single" w:sz="4" w:space="0" w:color="auto"/>
            </w:tcBorders>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28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15122684</w:t>
            </w:r>
          </w:p>
        </w:tc>
        <w:tc>
          <w:tcPr>
            <w:tcW w:w="2645"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DINCIC MILIVOJE</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POŽAREVAC</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2.425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5.867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207</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23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15021209</w:t>
            </w:r>
          </w:p>
        </w:tc>
        <w:tc>
          <w:tcPr>
            <w:tcW w:w="2645"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MOTIC PETAR</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POŽAREVAC</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2.686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7.337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207</w:t>
            </w:r>
          </w:p>
        </w:tc>
        <w:tc>
          <w:tcPr>
            <w:tcW w:w="199" w:type="dxa"/>
            <w:vAlign w:val="center"/>
            <w:hideMark/>
          </w:tcPr>
          <w:p w:rsidR="00361AB3" w:rsidRPr="00361AB3" w:rsidRDefault="00361AB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361AB3" w:rsidRPr="00361AB3" w:rsidTr="006F5D94">
        <w:trPr>
          <w:trHeight w:val="322"/>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15350415</w:t>
            </w:r>
          </w:p>
        </w:tc>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APOTEKARSKA USTANOVA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ŽABARI</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3.471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19.254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AB3" w:rsidRPr="00361AB3" w:rsidRDefault="00361AB3" w:rsidP="00361AB3">
            <w:pPr>
              <w:jc w:val="right"/>
              <w:rPr>
                <w:rFonts w:ascii="Arial" w:hAnsi="Arial" w:cs="Arial"/>
                <w:color w:val="000000"/>
                <w:sz w:val="16"/>
                <w:szCs w:val="16"/>
                <w:lang w:val="sr-Latn-CS" w:eastAsia="sr-Latn-CS"/>
              </w:rPr>
            </w:pPr>
            <w:r w:rsidRPr="00361AB3">
              <w:rPr>
                <w:rFonts w:ascii="Arial" w:hAnsi="Arial" w:cs="Arial"/>
                <w:color w:val="000000"/>
                <w:sz w:val="16"/>
                <w:szCs w:val="16"/>
                <w:lang w:val="sr-Latn-CS" w:eastAsia="sr-Latn-CS"/>
              </w:rPr>
              <w:t>207</w:t>
            </w:r>
          </w:p>
        </w:tc>
        <w:tc>
          <w:tcPr>
            <w:tcW w:w="199" w:type="dxa"/>
            <w:tcBorders>
              <w:left w:val="single" w:sz="4" w:space="0" w:color="auto"/>
            </w:tcBorders>
            <w:vAlign w:val="center"/>
            <w:hideMark/>
          </w:tcPr>
          <w:p w:rsidR="00361AB3" w:rsidRDefault="00361AB3" w:rsidP="00361AB3">
            <w:pPr>
              <w:rPr>
                <w:sz w:val="20"/>
                <w:szCs w:val="20"/>
                <w:lang w:val="sr-Latn-CS" w:eastAsia="sr-Latn-CS"/>
              </w:rPr>
            </w:pPr>
          </w:p>
          <w:p w:rsidR="008F2CE3" w:rsidRPr="00361AB3" w:rsidRDefault="008F2CE3" w:rsidP="00361AB3">
            <w:pPr>
              <w:rPr>
                <w:sz w:val="20"/>
                <w:szCs w:val="20"/>
                <w:lang w:val="sr-Latn-CS" w:eastAsia="sr-Latn-CS"/>
              </w:rPr>
            </w:pPr>
          </w:p>
        </w:tc>
        <w:tc>
          <w:tcPr>
            <w:tcW w:w="553" w:type="dxa"/>
            <w:vAlign w:val="center"/>
            <w:hideMark/>
          </w:tcPr>
          <w:p w:rsidR="00361AB3" w:rsidRPr="00361AB3" w:rsidRDefault="00361AB3" w:rsidP="00361AB3">
            <w:pPr>
              <w:rPr>
                <w:sz w:val="20"/>
                <w:szCs w:val="20"/>
                <w:lang w:val="sr-Latn-CS" w:eastAsia="sr-Latn-CS"/>
              </w:rPr>
            </w:pPr>
          </w:p>
        </w:tc>
      </w:tr>
      <w:tr w:rsidR="00972832" w:rsidRPr="00361AB3" w:rsidTr="006F5D94">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22-326 0098522-045</w:t>
            </w:r>
          </w:p>
        </w:tc>
        <w:tc>
          <w:tcPr>
            <w:tcW w:w="2645"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APOTEKA VRELO ŽAGUBICA</w:t>
            </w:r>
          </w:p>
        </w:tc>
        <w:tc>
          <w:tcPr>
            <w:tcW w:w="1563"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ŽAGUBICA</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2.100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9.180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207</w:t>
            </w:r>
          </w:p>
        </w:tc>
        <w:tc>
          <w:tcPr>
            <w:tcW w:w="199" w:type="dxa"/>
            <w:vAlign w:val="center"/>
          </w:tcPr>
          <w:p w:rsidR="00972832" w:rsidRPr="00361AB3" w:rsidRDefault="00972832" w:rsidP="008F2CE3">
            <w:pPr>
              <w:rPr>
                <w:sz w:val="20"/>
                <w:szCs w:val="20"/>
                <w:lang w:val="sr-Latn-CS" w:eastAsia="sr-Latn-CS"/>
              </w:rPr>
            </w:pPr>
          </w:p>
        </w:tc>
        <w:tc>
          <w:tcPr>
            <w:tcW w:w="553" w:type="dxa"/>
            <w:vAlign w:val="center"/>
          </w:tcPr>
          <w:p w:rsidR="00972832" w:rsidRPr="00361AB3" w:rsidRDefault="00972832" w:rsidP="008F2CE3">
            <w:pPr>
              <w:rPr>
                <w:sz w:val="20"/>
                <w:szCs w:val="20"/>
                <w:lang w:val="sr-Latn-CS" w:eastAsia="sr-Latn-CS"/>
              </w:rPr>
            </w:pPr>
          </w:p>
        </w:tc>
      </w:tr>
      <w:tr w:rsidR="00972832" w:rsidRPr="00361AB3" w:rsidTr="006F5D94">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5103005290</w:t>
            </w:r>
          </w:p>
        </w:tc>
        <w:tc>
          <w:tcPr>
            <w:tcW w:w="2645"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APOTEKA ZDRAVLJE</w:t>
            </w:r>
          </w:p>
        </w:tc>
        <w:tc>
          <w:tcPr>
            <w:tcW w:w="1563"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POŽAREVAC</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19500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207</w:t>
            </w:r>
          </w:p>
        </w:tc>
        <w:tc>
          <w:tcPr>
            <w:tcW w:w="199" w:type="dxa"/>
            <w:vAlign w:val="center"/>
          </w:tcPr>
          <w:p w:rsidR="00972832" w:rsidRPr="00361AB3" w:rsidRDefault="00972832" w:rsidP="008F2CE3">
            <w:pPr>
              <w:rPr>
                <w:sz w:val="20"/>
                <w:szCs w:val="20"/>
                <w:lang w:val="sr-Latn-CS" w:eastAsia="sr-Latn-CS"/>
              </w:rPr>
            </w:pPr>
          </w:p>
        </w:tc>
        <w:tc>
          <w:tcPr>
            <w:tcW w:w="553" w:type="dxa"/>
            <w:vAlign w:val="center"/>
          </w:tcPr>
          <w:p w:rsidR="00972832" w:rsidRPr="00361AB3" w:rsidRDefault="00972832" w:rsidP="008F2CE3">
            <w:pPr>
              <w:rPr>
                <w:sz w:val="20"/>
                <w:szCs w:val="20"/>
                <w:lang w:val="sr-Latn-CS" w:eastAsia="sr-Latn-CS"/>
              </w:rPr>
            </w:pPr>
          </w:p>
        </w:tc>
      </w:tr>
      <w:tr w:rsidR="00972832" w:rsidRPr="00361AB3" w:rsidTr="006F5D94">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5148802400</w:t>
            </w:r>
          </w:p>
        </w:tc>
        <w:tc>
          <w:tcPr>
            <w:tcW w:w="2645"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APOTEKA LEK</w:t>
            </w:r>
          </w:p>
        </w:tc>
        <w:tc>
          <w:tcPr>
            <w:tcW w:w="1563"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POŽAREVAC</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3F25C5" w:rsidP="004E0137">
            <w:pPr>
              <w:jc w:val="right"/>
              <w:rPr>
                <w:rFonts w:ascii="Arial" w:hAnsi="Arial" w:cs="Arial"/>
                <w:color w:val="000000"/>
                <w:sz w:val="16"/>
                <w:szCs w:val="16"/>
              </w:rPr>
            </w:pPr>
            <w:r>
              <w:rPr>
                <w:rFonts w:ascii="Arial" w:hAnsi="Arial" w:cs="Arial"/>
                <w:color w:val="000000"/>
                <w:sz w:val="16"/>
                <w:szCs w:val="16"/>
              </w:rPr>
              <w:t>110</w:t>
            </w:r>
            <w:r w:rsidR="00972832" w:rsidRPr="00725E11">
              <w:rPr>
                <w:rFonts w:ascii="Arial"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3F25C5" w:rsidP="003F25C5">
            <w:pPr>
              <w:jc w:val="right"/>
              <w:rPr>
                <w:rFonts w:ascii="Arial" w:hAnsi="Arial" w:cs="Arial"/>
                <w:color w:val="000000"/>
                <w:sz w:val="16"/>
                <w:szCs w:val="16"/>
              </w:rPr>
            </w:pPr>
            <w:r>
              <w:rPr>
                <w:rFonts w:ascii="Arial" w:hAnsi="Arial" w:cs="Arial"/>
                <w:color w:val="000000"/>
                <w:sz w:val="16"/>
                <w:szCs w:val="16"/>
              </w:rPr>
              <w:t>11</w:t>
            </w:r>
            <w:r w:rsidR="00972832" w:rsidRPr="00725E11">
              <w:rPr>
                <w:rFonts w:ascii="Arial" w:hAnsi="Arial" w:cs="Arial"/>
                <w:color w:val="000000"/>
                <w:sz w:val="16"/>
                <w:szCs w:val="16"/>
              </w:rPr>
              <w:t>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133</w:t>
            </w:r>
          </w:p>
        </w:tc>
        <w:tc>
          <w:tcPr>
            <w:tcW w:w="199" w:type="dxa"/>
            <w:vAlign w:val="center"/>
          </w:tcPr>
          <w:p w:rsidR="00972832" w:rsidRPr="00361AB3" w:rsidRDefault="00972832" w:rsidP="008F2CE3">
            <w:pPr>
              <w:rPr>
                <w:sz w:val="20"/>
                <w:szCs w:val="20"/>
                <w:lang w:val="sr-Latn-CS" w:eastAsia="sr-Latn-CS"/>
              </w:rPr>
            </w:pPr>
          </w:p>
        </w:tc>
        <w:tc>
          <w:tcPr>
            <w:tcW w:w="553" w:type="dxa"/>
            <w:vAlign w:val="center"/>
          </w:tcPr>
          <w:p w:rsidR="00972832" w:rsidRPr="00361AB3" w:rsidRDefault="00972832" w:rsidP="008F2CE3">
            <w:pPr>
              <w:rPr>
                <w:sz w:val="20"/>
                <w:szCs w:val="20"/>
                <w:lang w:val="sr-Latn-CS" w:eastAsia="sr-Latn-CS"/>
              </w:rPr>
            </w:pPr>
          </w:p>
        </w:tc>
      </w:tr>
      <w:tr w:rsidR="00972832" w:rsidRPr="00361AB3" w:rsidTr="006F5D94">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15021209</w:t>
            </w:r>
          </w:p>
        </w:tc>
        <w:tc>
          <w:tcPr>
            <w:tcW w:w="2645"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APOTEKA POŽAREVAC-STAN</w:t>
            </w:r>
          </w:p>
        </w:tc>
        <w:tc>
          <w:tcPr>
            <w:tcW w:w="1563"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ALEKSANDROVAC</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207</w:t>
            </w:r>
          </w:p>
        </w:tc>
        <w:tc>
          <w:tcPr>
            <w:tcW w:w="199" w:type="dxa"/>
            <w:vAlign w:val="center"/>
          </w:tcPr>
          <w:p w:rsidR="00972832" w:rsidRPr="00361AB3" w:rsidRDefault="00972832" w:rsidP="008F2CE3">
            <w:pPr>
              <w:rPr>
                <w:sz w:val="20"/>
                <w:szCs w:val="20"/>
                <w:lang w:val="sr-Latn-CS" w:eastAsia="sr-Latn-CS"/>
              </w:rPr>
            </w:pPr>
          </w:p>
        </w:tc>
        <w:tc>
          <w:tcPr>
            <w:tcW w:w="553" w:type="dxa"/>
            <w:vAlign w:val="center"/>
          </w:tcPr>
          <w:p w:rsidR="00972832" w:rsidRPr="00361AB3" w:rsidRDefault="00972832" w:rsidP="008F2CE3">
            <w:pPr>
              <w:rPr>
                <w:sz w:val="20"/>
                <w:szCs w:val="20"/>
                <w:lang w:val="sr-Latn-CS" w:eastAsia="sr-Latn-CS"/>
              </w:rPr>
            </w:pPr>
          </w:p>
        </w:tc>
      </w:tr>
      <w:tr w:rsidR="00972832" w:rsidRPr="00361AB3" w:rsidTr="006F5D94">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15743352</w:t>
            </w:r>
          </w:p>
        </w:tc>
        <w:tc>
          <w:tcPr>
            <w:tcW w:w="2645"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APOTEKARSKA USTANOVA-STAN</w:t>
            </w:r>
          </w:p>
        </w:tc>
        <w:tc>
          <w:tcPr>
            <w:tcW w:w="1563"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rPr>
                <w:rFonts w:ascii="Arial" w:hAnsi="Arial" w:cs="Arial"/>
                <w:sz w:val="16"/>
                <w:szCs w:val="16"/>
                <w:lang w:eastAsia="sr-Latn-CS"/>
              </w:rPr>
            </w:pPr>
            <w:r w:rsidRPr="00725E11">
              <w:rPr>
                <w:rFonts w:ascii="Arial" w:hAnsi="Arial" w:cs="Arial"/>
                <w:sz w:val="16"/>
                <w:szCs w:val="16"/>
                <w:lang w:val="sr-Latn-CS" w:eastAsia="sr-Latn-CS"/>
              </w:rPr>
              <w:t>BOŽEVAC</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19500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2832" w:rsidRPr="00725E11" w:rsidRDefault="00972832" w:rsidP="004E0137">
            <w:pPr>
              <w:jc w:val="right"/>
              <w:rPr>
                <w:rFonts w:ascii="Arial" w:hAnsi="Arial" w:cs="Arial"/>
                <w:color w:val="000000"/>
                <w:sz w:val="16"/>
                <w:szCs w:val="16"/>
              </w:rPr>
            </w:pPr>
            <w:r w:rsidRPr="00725E11">
              <w:rPr>
                <w:rFonts w:ascii="Arial" w:hAnsi="Arial" w:cs="Arial"/>
                <w:color w:val="000000"/>
                <w:sz w:val="16"/>
                <w:szCs w:val="16"/>
              </w:rPr>
              <w:t>207</w:t>
            </w:r>
          </w:p>
        </w:tc>
        <w:tc>
          <w:tcPr>
            <w:tcW w:w="199" w:type="dxa"/>
            <w:vAlign w:val="center"/>
          </w:tcPr>
          <w:p w:rsidR="00972832" w:rsidRPr="00361AB3" w:rsidRDefault="00972832" w:rsidP="008F2CE3">
            <w:pPr>
              <w:rPr>
                <w:sz w:val="20"/>
                <w:szCs w:val="20"/>
                <w:lang w:val="sr-Latn-CS" w:eastAsia="sr-Latn-CS"/>
              </w:rPr>
            </w:pPr>
          </w:p>
        </w:tc>
        <w:tc>
          <w:tcPr>
            <w:tcW w:w="553" w:type="dxa"/>
            <w:vAlign w:val="center"/>
          </w:tcPr>
          <w:p w:rsidR="00972832" w:rsidRPr="00361AB3" w:rsidRDefault="00972832" w:rsidP="008F2CE3">
            <w:pPr>
              <w:rPr>
                <w:sz w:val="20"/>
                <w:szCs w:val="20"/>
                <w:lang w:val="sr-Latn-CS" w:eastAsia="sr-Latn-CS"/>
              </w:rPr>
            </w:pPr>
          </w:p>
        </w:tc>
      </w:tr>
      <w:tr w:rsidR="003A1F49" w:rsidRPr="00361AB3" w:rsidTr="006F5D94">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F49" w:rsidRPr="00BA41CD" w:rsidRDefault="003A1F49" w:rsidP="004E0137">
            <w:pPr>
              <w:rPr>
                <w:rFonts w:ascii="Arial" w:hAnsi="Arial" w:cs="Arial"/>
                <w:sz w:val="16"/>
                <w:szCs w:val="16"/>
                <w:highlight w:val="lightGray"/>
                <w:lang w:eastAsia="sr-Latn-CS"/>
              </w:rPr>
            </w:pPr>
          </w:p>
        </w:tc>
        <w:tc>
          <w:tcPr>
            <w:tcW w:w="42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F49" w:rsidRPr="003A1F49" w:rsidRDefault="003A1F49" w:rsidP="003A1F49">
            <w:pPr>
              <w:jc w:val="right"/>
              <w:rPr>
                <w:rFonts w:ascii="Arial" w:hAnsi="Arial" w:cs="Arial"/>
                <w:b/>
                <w:sz w:val="16"/>
                <w:szCs w:val="16"/>
                <w:highlight w:val="lightGray"/>
                <w:lang w:eastAsia="sr-Latn-CS"/>
              </w:rPr>
            </w:pPr>
            <w:r w:rsidRPr="003A1F49">
              <w:rPr>
                <w:rFonts w:ascii="Arial" w:hAnsi="Arial" w:cs="Arial"/>
                <w:b/>
                <w:color w:val="000000"/>
                <w:sz w:val="16"/>
                <w:szCs w:val="16"/>
                <w:lang w:val="sr-Latn-CS" w:eastAsia="sr-Latn-CS"/>
              </w:rPr>
              <w:t>Ukupno široka potrošnja</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3A1F49" w:rsidRPr="00725E11" w:rsidRDefault="003A1F49" w:rsidP="008F2CE3">
            <w:pPr>
              <w:jc w:val="right"/>
              <w:rPr>
                <w:rFonts w:ascii="Arial" w:hAnsi="Arial" w:cs="Arial"/>
                <w:b/>
                <w:bCs/>
                <w:sz w:val="16"/>
                <w:szCs w:val="16"/>
                <w:lang w:val="sr-Latn-CS" w:eastAsia="sr-Latn-CS"/>
              </w:rPr>
            </w:pPr>
            <w:r w:rsidRPr="00725E11">
              <w:rPr>
                <w:rFonts w:ascii="Arial" w:hAnsi="Arial" w:cs="Arial"/>
                <w:b/>
                <w:bCs/>
                <w:sz w:val="16"/>
                <w:szCs w:val="16"/>
                <w:lang w:val="sr-Latn-CS" w:eastAsia="sr-Latn-CS"/>
              </w:rPr>
              <w:t>27.612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1F49" w:rsidRPr="00725E11" w:rsidRDefault="003A1F49" w:rsidP="008F2CE3">
            <w:pPr>
              <w:jc w:val="right"/>
              <w:rPr>
                <w:rFonts w:ascii="Arial" w:hAnsi="Arial" w:cs="Arial"/>
                <w:b/>
                <w:bCs/>
                <w:sz w:val="16"/>
                <w:szCs w:val="16"/>
                <w:lang w:val="sr-Latn-CS" w:eastAsia="sr-Latn-CS"/>
              </w:rPr>
            </w:pP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3A1F49" w:rsidRPr="00725E11" w:rsidRDefault="003A1F49" w:rsidP="008F2CE3">
            <w:pPr>
              <w:jc w:val="right"/>
              <w:rPr>
                <w:rFonts w:ascii="Arial" w:hAnsi="Arial" w:cs="Arial"/>
                <w:b/>
                <w:bCs/>
                <w:sz w:val="16"/>
                <w:szCs w:val="16"/>
                <w:lang w:val="sr-Latn-CS" w:eastAsia="sr-Latn-CS"/>
              </w:rPr>
            </w:pPr>
            <w:r w:rsidRPr="00725E11">
              <w:rPr>
                <w:rFonts w:ascii="Arial" w:hAnsi="Arial" w:cs="Arial"/>
                <w:b/>
                <w:bCs/>
                <w:sz w:val="16"/>
                <w:szCs w:val="16"/>
                <w:lang w:val="sr-Latn-CS" w:eastAsia="sr-Latn-CS"/>
              </w:rPr>
              <w:t>92.127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A1F49" w:rsidRPr="00725E11" w:rsidRDefault="003A1F49" w:rsidP="008F2CE3">
            <w:pPr>
              <w:jc w:val="right"/>
              <w:rPr>
                <w:rFonts w:ascii="Arial" w:hAnsi="Arial" w:cs="Arial"/>
                <w:b/>
                <w:bCs/>
                <w:sz w:val="16"/>
                <w:szCs w:val="16"/>
                <w:lang w:val="sr-Latn-CS" w:eastAsia="sr-Latn-CS"/>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A1F49" w:rsidRPr="00725E11" w:rsidRDefault="003A1F49" w:rsidP="008F2CE3">
            <w:pPr>
              <w:jc w:val="right"/>
              <w:rPr>
                <w:rFonts w:ascii="Arial" w:hAnsi="Arial" w:cs="Arial"/>
                <w:b/>
                <w:bCs/>
                <w:sz w:val="16"/>
                <w:szCs w:val="16"/>
                <w:lang w:val="sr-Latn-CS" w:eastAsia="sr-Latn-CS"/>
              </w:rPr>
            </w:pPr>
            <w:r w:rsidRPr="00725E11">
              <w:rPr>
                <w:rFonts w:ascii="Arial" w:hAnsi="Arial" w:cs="Arial"/>
                <w:b/>
                <w:bCs/>
                <w:sz w:val="16"/>
                <w:szCs w:val="16"/>
                <w:lang w:val="sr-Latn-CS" w:eastAsia="sr-Latn-CS"/>
              </w:rPr>
              <w:t>2.053</w:t>
            </w:r>
          </w:p>
        </w:tc>
        <w:tc>
          <w:tcPr>
            <w:tcW w:w="199" w:type="dxa"/>
            <w:vAlign w:val="center"/>
            <w:hideMark/>
          </w:tcPr>
          <w:p w:rsidR="003A1F49" w:rsidRPr="00361AB3" w:rsidRDefault="003A1F49" w:rsidP="008F2CE3">
            <w:pPr>
              <w:rPr>
                <w:sz w:val="20"/>
                <w:szCs w:val="20"/>
                <w:lang w:val="sr-Latn-CS" w:eastAsia="sr-Latn-CS"/>
              </w:rPr>
            </w:pPr>
          </w:p>
        </w:tc>
        <w:tc>
          <w:tcPr>
            <w:tcW w:w="553" w:type="dxa"/>
            <w:vAlign w:val="center"/>
            <w:hideMark/>
          </w:tcPr>
          <w:p w:rsidR="003A1F49" w:rsidRPr="00361AB3" w:rsidRDefault="003A1F49" w:rsidP="008F2CE3">
            <w:pPr>
              <w:rPr>
                <w:sz w:val="20"/>
                <w:szCs w:val="20"/>
                <w:lang w:val="sr-Latn-CS" w:eastAsia="sr-Latn-CS"/>
              </w:rPr>
            </w:pPr>
          </w:p>
        </w:tc>
      </w:tr>
    </w:tbl>
    <w:p w:rsidR="008D5409" w:rsidRPr="00D00CF4" w:rsidRDefault="008D5409" w:rsidP="003773DE">
      <w:pPr>
        <w:jc w:val="both"/>
        <w:rPr>
          <w:rFonts w:eastAsia="TimesNewRomanPSMT"/>
          <w:b/>
          <w:bCs/>
          <w:sz w:val="22"/>
        </w:rPr>
      </w:pPr>
    </w:p>
    <w:p w:rsidR="0029629E" w:rsidRPr="00D00CF4" w:rsidRDefault="00690A54" w:rsidP="003773DE">
      <w:pPr>
        <w:jc w:val="both"/>
        <w:rPr>
          <w:rFonts w:eastAsia="TimesNewRomanPSMT"/>
          <w:b/>
          <w:bCs/>
          <w:sz w:val="22"/>
          <w:lang w:val="sr-Latn-CS"/>
        </w:rPr>
      </w:pPr>
      <w:r>
        <w:rPr>
          <w:rFonts w:eastAsia="TimesNewRomanPSMT"/>
          <w:b/>
          <w:bCs/>
          <w:sz w:val="22"/>
          <w:lang w:val="sr-Latn-CS"/>
        </w:rPr>
        <w:t>Potrošnja u 201</w:t>
      </w:r>
      <w:r w:rsidR="003A1F49" w:rsidRPr="00D00CF4">
        <w:rPr>
          <w:rFonts w:eastAsia="TimesNewRomanPSMT"/>
          <w:b/>
          <w:bCs/>
          <w:sz w:val="22"/>
        </w:rPr>
        <w:t>8</w:t>
      </w:r>
      <w:r w:rsidR="00361AB3">
        <w:rPr>
          <w:rFonts w:eastAsia="TimesNewRomanPSMT"/>
          <w:b/>
          <w:bCs/>
          <w:sz w:val="22"/>
          <w:lang w:val="sr-Latn-CS"/>
        </w:rPr>
        <w:t>. godini po mesecima u MWh</w:t>
      </w:r>
    </w:p>
    <w:tbl>
      <w:tblPr>
        <w:tblW w:w="9640" w:type="dxa"/>
        <w:tblInd w:w="-34" w:type="dxa"/>
        <w:tblLayout w:type="fixed"/>
        <w:tblLook w:val="04A0"/>
      </w:tblPr>
      <w:tblGrid>
        <w:gridCol w:w="1276"/>
        <w:gridCol w:w="562"/>
        <w:gridCol w:w="598"/>
        <w:gridCol w:w="599"/>
        <w:gridCol w:w="598"/>
        <w:gridCol w:w="599"/>
        <w:gridCol w:w="598"/>
        <w:gridCol w:w="598"/>
        <w:gridCol w:w="599"/>
        <w:gridCol w:w="598"/>
        <w:gridCol w:w="599"/>
        <w:gridCol w:w="598"/>
        <w:gridCol w:w="684"/>
        <w:gridCol w:w="1134"/>
      </w:tblGrid>
      <w:tr w:rsidR="00361AB3" w:rsidRPr="0047473F" w:rsidTr="002559B0">
        <w:trPr>
          <w:trHeight w:val="315"/>
        </w:trPr>
        <w:tc>
          <w:tcPr>
            <w:tcW w:w="1276" w:type="dxa"/>
            <w:tcBorders>
              <w:top w:val="single" w:sz="8" w:space="0" w:color="auto"/>
              <w:left w:val="single" w:sz="8" w:space="0" w:color="auto"/>
              <w:bottom w:val="single" w:sz="8" w:space="0" w:color="auto"/>
              <w:right w:val="nil"/>
            </w:tcBorders>
            <w:noWrap/>
            <w:vAlign w:val="bottom"/>
            <w:hideMark/>
          </w:tcPr>
          <w:p w:rsidR="00361AB3" w:rsidRPr="00D00CF4" w:rsidRDefault="00361AB3" w:rsidP="008F2CE3">
            <w:pPr>
              <w:jc w:val="both"/>
              <w:rPr>
                <w:rFonts w:ascii="Arial" w:hAnsi="Arial" w:cs="Arial"/>
                <w:b/>
                <w:bCs/>
              </w:rPr>
            </w:pPr>
            <w:r w:rsidRPr="00725E11">
              <w:rPr>
                <w:rFonts w:ascii="Arial" w:hAnsi="Arial" w:cs="Arial"/>
                <w:b/>
                <w:bCs/>
              </w:rPr>
              <w:t> </w:t>
            </w:r>
          </w:p>
        </w:tc>
        <w:tc>
          <w:tcPr>
            <w:tcW w:w="562" w:type="dxa"/>
            <w:tcBorders>
              <w:top w:val="single" w:sz="8" w:space="0" w:color="auto"/>
              <w:left w:val="single" w:sz="8" w:space="0" w:color="auto"/>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I</w:t>
            </w:r>
          </w:p>
        </w:tc>
        <w:tc>
          <w:tcPr>
            <w:tcW w:w="598" w:type="dxa"/>
            <w:tcBorders>
              <w:top w:val="single" w:sz="8" w:space="0" w:color="auto"/>
              <w:left w:val="nil"/>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II</w:t>
            </w:r>
          </w:p>
        </w:tc>
        <w:tc>
          <w:tcPr>
            <w:tcW w:w="599" w:type="dxa"/>
            <w:tcBorders>
              <w:top w:val="single" w:sz="8" w:space="0" w:color="auto"/>
              <w:left w:val="nil"/>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III</w:t>
            </w:r>
          </w:p>
        </w:tc>
        <w:tc>
          <w:tcPr>
            <w:tcW w:w="598" w:type="dxa"/>
            <w:tcBorders>
              <w:top w:val="single" w:sz="8" w:space="0" w:color="auto"/>
              <w:left w:val="nil"/>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IV</w:t>
            </w:r>
          </w:p>
        </w:tc>
        <w:tc>
          <w:tcPr>
            <w:tcW w:w="599" w:type="dxa"/>
            <w:tcBorders>
              <w:top w:val="single" w:sz="8" w:space="0" w:color="auto"/>
              <w:left w:val="nil"/>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V</w:t>
            </w:r>
          </w:p>
        </w:tc>
        <w:tc>
          <w:tcPr>
            <w:tcW w:w="598" w:type="dxa"/>
            <w:tcBorders>
              <w:top w:val="single" w:sz="8" w:space="0" w:color="auto"/>
              <w:left w:val="nil"/>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VI</w:t>
            </w:r>
          </w:p>
        </w:tc>
        <w:tc>
          <w:tcPr>
            <w:tcW w:w="598" w:type="dxa"/>
            <w:tcBorders>
              <w:top w:val="single" w:sz="8" w:space="0" w:color="auto"/>
              <w:left w:val="nil"/>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VII</w:t>
            </w:r>
          </w:p>
        </w:tc>
        <w:tc>
          <w:tcPr>
            <w:tcW w:w="599" w:type="dxa"/>
            <w:tcBorders>
              <w:top w:val="single" w:sz="8" w:space="0" w:color="auto"/>
              <w:left w:val="nil"/>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VIII</w:t>
            </w:r>
          </w:p>
        </w:tc>
        <w:tc>
          <w:tcPr>
            <w:tcW w:w="598" w:type="dxa"/>
            <w:tcBorders>
              <w:top w:val="single" w:sz="8" w:space="0" w:color="auto"/>
              <w:left w:val="nil"/>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IX</w:t>
            </w:r>
          </w:p>
        </w:tc>
        <w:tc>
          <w:tcPr>
            <w:tcW w:w="599" w:type="dxa"/>
            <w:tcBorders>
              <w:top w:val="single" w:sz="8" w:space="0" w:color="auto"/>
              <w:left w:val="nil"/>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X</w:t>
            </w:r>
          </w:p>
        </w:tc>
        <w:tc>
          <w:tcPr>
            <w:tcW w:w="598" w:type="dxa"/>
            <w:tcBorders>
              <w:top w:val="single" w:sz="8" w:space="0" w:color="auto"/>
              <w:left w:val="nil"/>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XI</w:t>
            </w:r>
          </w:p>
        </w:tc>
        <w:tc>
          <w:tcPr>
            <w:tcW w:w="684" w:type="dxa"/>
            <w:tcBorders>
              <w:top w:val="single" w:sz="8" w:space="0" w:color="auto"/>
              <w:left w:val="nil"/>
              <w:bottom w:val="single" w:sz="8" w:space="0" w:color="auto"/>
              <w:right w:val="nil"/>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XII</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361AB3" w:rsidRPr="00725E11" w:rsidRDefault="00361AB3" w:rsidP="008F2CE3">
            <w:pPr>
              <w:jc w:val="center"/>
              <w:rPr>
                <w:rFonts w:ascii="Arial" w:hAnsi="Arial" w:cs="Arial"/>
                <w:b/>
                <w:bCs/>
              </w:rPr>
            </w:pPr>
            <w:r w:rsidRPr="00725E11">
              <w:rPr>
                <w:rFonts w:ascii="Arial" w:hAnsi="Arial" w:cs="Arial"/>
                <w:b/>
                <w:bCs/>
              </w:rPr>
              <w:t>ТОТАЛ</w:t>
            </w:r>
          </w:p>
        </w:tc>
      </w:tr>
      <w:tr w:rsidR="00361AB3" w:rsidRPr="0047473F" w:rsidTr="002559B0">
        <w:trPr>
          <w:trHeight w:val="480"/>
        </w:trPr>
        <w:tc>
          <w:tcPr>
            <w:tcW w:w="1276" w:type="dxa"/>
            <w:tcBorders>
              <w:top w:val="single" w:sz="4" w:space="0" w:color="auto"/>
              <w:left w:val="single" w:sz="8" w:space="0" w:color="auto"/>
              <w:bottom w:val="single" w:sz="4" w:space="0" w:color="auto"/>
              <w:right w:val="nil"/>
            </w:tcBorders>
            <w:vAlign w:val="center"/>
            <w:hideMark/>
          </w:tcPr>
          <w:p w:rsidR="00361AB3" w:rsidRPr="00725E11" w:rsidRDefault="00361AB3" w:rsidP="008F2CE3">
            <w:pPr>
              <w:jc w:val="both"/>
              <w:rPr>
                <w:rFonts w:ascii="Arial" w:hAnsi="Arial" w:cs="Arial"/>
                <w:b/>
                <w:bCs/>
                <w:lang w:val="sr-Cyrl-CS"/>
              </w:rPr>
            </w:pPr>
            <w:r w:rsidRPr="00725E11">
              <w:rPr>
                <w:rFonts w:ascii="Arial" w:hAnsi="Arial" w:cs="Arial"/>
                <w:b/>
                <w:bCs/>
              </w:rPr>
              <w:t>Енергија</w:t>
            </w:r>
            <w:r w:rsidRPr="00725E11">
              <w:rPr>
                <w:rFonts w:ascii="Arial" w:hAnsi="Arial" w:cs="Arial"/>
                <w:b/>
                <w:bCs/>
                <w:lang w:val="sr-Cyrl-CS"/>
              </w:rPr>
              <w:t xml:space="preserve"> ВТ</w:t>
            </w:r>
            <w:r w:rsidRPr="00725E11">
              <w:rPr>
                <w:rFonts w:ascii="Arial" w:hAnsi="Arial" w:cs="Arial"/>
                <w:b/>
                <w:bCs/>
              </w:rPr>
              <w:br/>
              <w:t>( MWh )</w:t>
            </w:r>
          </w:p>
        </w:tc>
        <w:tc>
          <w:tcPr>
            <w:tcW w:w="562" w:type="dxa"/>
            <w:tcBorders>
              <w:top w:val="nil"/>
              <w:left w:val="single" w:sz="8" w:space="0" w:color="auto"/>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50</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42</w:t>
            </w:r>
          </w:p>
        </w:tc>
        <w:tc>
          <w:tcPr>
            <w:tcW w:w="599"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37</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39</w:t>
            </w:r>
          </w:p>
        </w:tc>
        <w:tc>
          <w:tcPr>
            <w:tcW w:w="599"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20</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18</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21</w:t>
            </w:r>
          </w:p>
        </w:tc>
        <w:tc>
          <w:tcPr>
            <w:tcW w:w="599" w:type="dxa"/>
            <w:tcBorders>
              <w:top w:val="single" w:sz="4" w:space="0" w:color="auto"/>
              <w:left w:val="nil"/>
              <w:bottom w:val="single" w:sz="4"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23</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19</w:t>
            </w:r>
          </w:p>
        </w:tc>
        <w:tc>
          <w:tcPr>
            <w:tcW w:w="599"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23</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29</w:t>
            </w:r>
          </w:p>
        </w:tc>
        <w:tc>
          <w:tcPr>
            <w:tcW w:w="684"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45</w:t>
            </w:r>
          </w:p>
        </w:tc>
        <w:tc>
          <w:tcPr>
            <w:tcW w:w="1134"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bCs/>
              </w:rPr>
            </w:pPr>
            <w:r w:rsidRPr="00725E11">
              <w:rPr>
                <w:rFonts w:ascii="Arial" w:hAnsi="Arial" w:cs="Arial"/>
                <w:b/>
                <w:bCs/>
              </w:rPr>
              <w:t>36</w:t>
            </w:r>
            <w:r w:rsidR="00300D11" w:rsidRPr="00725E11">
              <w:rPr>
                <w:rFonts w:ascii="Arial" w:hAnsi="Arial" w:cs="Arial"/>
                <w:b/>
                <w:bCs/>
              </w:rPr>
              <w:t>4</w:t>
            </w:r>
          </w:p>
        </w:tc>
      </w:tr>
      <w:tr w:rsidR="00361AB3" w:rsidRPr="0047473F" w:rsidTr="002559B0">
        <w:trPr>
          <w:trHeight w:val="480"/>
        </w:trPr>
        <w:tc>
          <w:tcPr>
            <w:tcW w:w="1276" w:type="dxa"/>
            <w:tcBorders>
              <w:top w:val="single" w:sz="4" w:space="0" w:color="auto"/>
              <w:left w:val="single" w:sz="8" w:space="0" w:color="auto"/>
              <w:bottom w:val="single" w:sz="4" w:space="0" w:color="auto"/>
              <w:right w:val="nil"/>
            </w:tcBorders>
            <w:vAlign w:val="center"/>
            <w:hideMark/>
          </w:tcPr>
          <w:p w:rsidR="00361AB3" w:rsidRPr="00725E11" w:rsidRDefault="00361AB3" w:rsidP="008F2CE3">
            <w:pPr>
              <w:jc w:val="both"/>
              <w:rPr>
                <w:rFonts w:ascii="Arial" w:hAnsi="Arial" w:cs="Arial"/>
                <w:b/>
                <w:bCs/>
                <w:lang w:val="sr-Cyrl-CS"/>
              </w:rPr>
            </w:pPr>
            <w:r w:rsidRPr="00725E11">
              <w:rPr>
                <w:rFonts w:ascii="Arial" w:hAnsi="Arial" w:cs="Arial"/>
                <w:b/>
                <w:bCs/>
              </w:rPr>
              <w:t xml:space="preserve">енергија </w:t>
            </w:r>
            <w:r w:rsidRPr="00725E11">
              <w:rPr>
                <w:rFonts w:ascii="Arial" w:hAnsi="Arial" w:cs="Arial"/>
                <w:b/>
                <w:bCs/>
                <w:lang w:val="sr-Cyrl-CS"/>
              </w:rPr>
              <w:t>НТ</w:t>
            </w:r>
            <w:r w:rsidRPr="00725E11">
              <w:rPr>
                <w:rFonts w:ascii="Arial" w:hAnsi="Arial" w:cs="Arial"/>
                <w:b/>
                <w:bCs/>
              </w:rPr>
              <w:br/>
              <w:t>( MWh )</w:t>
            </w:r>
          </w:p>
        </w:tc>
        <w:tc>
          <w:tcPr>
            <w:tcW w:w="562" w:type="dxa"/>
            <w:tcBorders>
              <w:top w:val="nil"/>
              <w:left w:val="single" w:sz="8" w:space="0" w:color="auto"/>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14</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11</w:t>
            </w:r>
          </w:p>
        </w:tc>
        <w:tc>
          <w:tcPr>
            <w:tcW w:w="599"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11</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15</w:t>
            </w:r>
          </w:p>
        </w:tc>
        <w:tc>
          <w:tcPr>
            <w:tcW w:w="599"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6</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5</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5</w:t>
            </w:r>
          </w:p>
        </w:tc>
        <w:tc>
          <w:tcPr>
            <w:tcW w:w="599" w:type="dxa"/>
            <w:tcBorders>
              <w:top w:val="single" w:sz="4" w:space="0" w:color="auto"/>
              <w:left w:val="nil"/>
              <w:bottom w:val="single" w:sz="4"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5</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5</w:t>
            </w:r>
          </w:p>
        </w:tc>
        <w:tc>
          <w:tcPr>
            <w:tcW w:w="599"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7</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7</w:t>
            </w:r>
          </w:p>
        </w:tc>
        <w:tc>
          <w:tcPr>
            <w:tcW w:w="684"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lang w:val="sr-Latn-CS"/>
              </w:rPr>
              <w:t>12</w:t>
            </w:r>
          </w:p>
        </w:tc>
        <w:tc>
          <w:tcPr>
            <w:tcW w:w="1134"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bCs/>
              </w:rPr>
            </w:pPr>
            <w:r w:rsidRPr="00725E11">
              <w:rPr>
                <w:rFonts w:ascii="Arial" w:hAnsi="Arial" w:cs="Arial"/>
                <w:b/>
                <w:bCs/>
              </w:rPr>
              <w:t>101</w:t>
            </w:r>
          </w:p>
        </w:tc>
      </w:tr>
      <w:tr w:rsidR="00361AB3" w:rsidRPr="0047473F" w:rsidTr="002559B0">
        <w:trPr>
          <w:trHeight w:val="480"/>
        </w:trPr>
        <w:tc>
          <w:tcPr>
            <w:tcW w:w="1276" w:type="dxa"/>
            <w:tcBorders>
              <w:top w:val="single" w:sz="4" w:space="0" w:color="auto"/>
              <w:left w:val="single" w:sz="8" w:space="0" w:color="auto"/>
              <w:bottom w:val="single" w:sz="4" w:space="0" w:color="auto"/>
              <w:right w:val="nil"/>
            </w:tcBorders>
            <w:vAlign w:val="center"/>
            <w:hideMark/>
          </w:tcPr>
          <w:p w:rsidR="00361AB3" w:rsidRPr="00725E11" w:rsidRDefault="00361AB3" w:rsidP="008F2CE3">
            <w:pPr>
              <w:rPr>
                <w:rFonts w:ascii="Arial" w:hAnsi="Arial" w:cs="Arial"/>
                <w:b/>
                <w:bCs/>
                <w:lang w:val="sr-Cyrl-CS"/>
              </w:rPr>
            </w:pPr>
            <w:r w:rsidRPr="00725E11">
              <w:rPr>
                <w:rFonts w:ascii="Arial" w:hAnsi="Arial" w:cs="Arial"/>
                <w:b/>
                <w:bCs/>
                <w:lang w:val="sr-Cyrl-CS"/>
              </w:rPr>
              <w:t>Укупно</w:t>
            </w:r>
          </w:p>
          <w:p w:rsidR="00361AB3" w:rsidRPr="00725E11" w:rsidRDefault="00361AB3" w:rsidP="008F2CE3">
            <w:pPr>
              <w:jc w:val="both"/>
              <w:rPr>
                <w:rFonts w:ascii="Arial" w:hAnsi="Arial" w:cs="Arial"/>
                <w:b/>
                <w:bCs/>
              </w:rPr>
            </w:pPr>
            <w:r w:rsidRPr="00725E11">
              <w:rPr>
                <w:rFonts w:ascii="Arial" w:hAnsi="Arial" w:cs="Arial"/>
                <w:b/>
                <w:bCs/>
              </w:rPr>
              <w:t xml:space="preserve">енергија </w:t>
            </w:r>
            <w:r w:rsidRPr="00725E11">
              <w:rPr>
                <w:rFonts w:ascii="Arial" w:hAnsi="Arial" w:cs="Arial"/>
                <w:b/>
                <w:bCs/>
              </w:rPr>
              <w:br/>
              <w:t>( MWh )</w:t>
            </w:r>
          </w:p>
        </w:tc>
        <w:tc>
          <w:tcPr>
            <w:tcW w:w="562" w:type="dxa"/>
            <w:tcBorders>
              <w:top w:val="nil"/>
              <w:left w:val="single" w:sz="8" w:space="0" w:color="auto"/>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64</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53</w:t>
            </w:r>
          </w:p>
        </w:tc>
        <w:tc>
          <w:tcPr>
            <w:tcW w:w="599"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48</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54</w:t>
            </w:r>
          </w:p>
        </w:tc>
        <w:tc>
          <w:tcPr>
            <w:tcW w:w="599"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26</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23</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26</w:t>
            </w:r>
          </w:p>
        </w:tc>
        <w:tc>
          <w:tcPr>
            <w:tcW w:w="599" w:type="dxa"/>
            <w:tcBorders>
              <w:top w:val="single" w:sz="4" w:space="0" w:color="auto"/>
              <w:left w:val="nil"/>
              <w:bottom w:val="single" w:sz="4"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28</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24</w:t>
            </w:r>
          </w:p>
        </w:tc>
        <w:tc>
          <w:tcPr>
            <w:tcW w:w="599"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30</w:t>
            </w:r>
          </w:p>
        </w:tc>
        <w:tc>
          <w:tcPr>
            <w:tcW w:w="598"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36</w:t>
            </w:r>
          </w:p>
        </w:tc>
        <w:tc>
          <w:tcPr>
            <w:tcW w:w="684"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rPr>
            </w:pPr>
            <w:r w:rsidRPr="00725E11">
              <w:rPr>
                <w:rFonts w:ascii="Arial" w:hAnsi="Arial" w:cs="Arial"/>
                <w:b/>
              </w:rPr>
              <w:t>57</w:t>
            </w:r>
          </w:p>
        </w:tc>
        <w:tc>
          <w:tcPr>
            <w:tcW w:w="1134" w:type="dxa"/>
            <w:tcBorders>
              <w:top w:val="nil"/>
              <w:left w:val="nil"/>
              <w:bottom w:val="single" w:sz="8" w:space="0" w:color="auto"/>
              <w:right w:val="single" w:sz="8" w:space="0" w:color="auto"/>
            </w:tcBorders>
            <w:vAlign w:val="center"/>
          </w:tcPr>
          <w:p w:rsidR="00361AB3" w:rsidRPr="00725E11" w:rsidRDefault="0050064A" w:rsidP="008F2CE3">
            <w:pPr>
              <w:jc w:val="both"/>
              <w:rPr>
                <w:rFonts w:ascii="Arial" w:hAnsi="Arial" w:cs="Arial"/>
                <w:b/>
                <w:bCs/>
              </w:rPr>
            </w:pPr>
            <w:r w:rsidRPr="00725E11">
              <w:rPr>
                <w:rFonts w:ascii="Arial" w:hAnsi="Arial" w:cs="Arial"/>
                <w:b/>
                <w:bCs/>
              </w:rPr>
              <w:t>465</w:t>
            </w:r>
          </w:p>
        </w:tc>
      </w:tr>
    </w:tbl>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DE7F9D" w:rsidRDefault="00DE7F9D" w:rsidP="00D00CF4">
      <w:pPr>
        <w:jc w:val="center"/>
        <w:rPr>
          <w:rFonts w:eastAsia="TimesNewRomanPSMT"/>
          <w:b/>
          <w:bCs/>
          <w:sz w:val="22"/>
          <w:highlight w:val="lightGray"/>
        </w:rPr>
      </w:pPr>
    </w:p>
    <w:p w:rsidR="003773DE" w:rsidRPr="00D00CF4" w:rsidRDefault="00D95522" w:rsidP="00D00CF4">
      <w:pPr>
        <w:jc w:val="center"/>
        <w:rPr>
          <w:rFonts w:eastAsia="TimesNewRomanPSMT"/>
          <w:b/>
          <w:bCs/>
          <w:sz w:val="22"/>
        </w:rPr>
      </w:pPr>
      <w:r w:rsidRPr="00FA587D">
        <w:rPr>
          <w:rFonts w:eastAsia="TimesNewRomanPSMT"/>
          <w:b/>
          <w:bCs/>
          <w:sz w:val="22"/>
          <w:highlight w:val="lightGray"/>
        </w:rPr>
        <w:t xml:space="preserve">IX </w:t>
      </w:r>
      <w:r w:rsidR="00E0433C" w:rsidRPr="00FA587D">
        <w:rPr>
          <w:rFonts w:eastAsia="TimesNewRomanPSMT"/>
          <w:b/>
          <w:bCs/>
          <w:sz w:val="22"/>
          <w:highlight w:val="lightGray"/>
          <w:lang w:val="sr-Cyrl-CS"/>
        </w:rPr>
        <w:t>ОБРАЗАЦ СТРУКТУРЕ ЦЕНЕ</w:t>
      </w:r>
    </w:p>
    <w:p w:rsidR="003773DE" w:rsidRPr="0026507E" w:rsidRDefault="003773DE" w:rsidP="003773DE">
      <w:pPr>
        <w:jc w:val="both"/>
        <w:rPr>
          <w:rFonts w:eastAsia="TimesNewRomanPSMT"/>
          <w:b/>
          <w:bCs/>
          <w:color w:val="FF0000"/>
          <w:sz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745"/>
        <w:gridCol w:w="1147"/>
        <w:gridCol w:w="1321"/>
        <w:gridCol w:w="1266"/>
        <w:gridCol w:w="1368"/>
        <w:gridCol w:w="1191"/>
        <w:gridCol w:w="1621"/>
      </w:tblGrid>
      <w:tr w:rsidR="003773DE" w:rsidRPr="00A0380E" w:rsidTr="00B0044C">
        <w:tc>
          <w:tcPr>
            <w:tcW w:w="1781" w:type="dxa"/>
            <w:gridSpan w:val="2"/>
            <w:shd w:val="clear" w:color="auto" w:fill="D9D9D9" w:themeFill="background1" w:themeFillShade="D9"/>
          </w:tcPr>
          <w:p w:rsidR="003773DE" w:rsidRPr="00F762B0" w:rsidRDefault="003773DE" w:rsidP="006D744D">
            <w:pPr>
              <w:jc w:val="center"/>
              <w:rPr>
                <w:rFonts w:eastAsia="Calibri"/>
                <w:lang w:val="sr-Cyrl-CS"/>
              </w:rPr>
            </w:pPr>
            <w:r w:rsidRPr="00F762B0">
              <w:rPr>
                <w:rFonts w:eastAsia="Calibri"/>
                <w:sz w:val="22"/>
                <w:lang w:val="sr-Cyrl-CS"/>
              </w:rPr>
              <w:t>Предмет набавке</w:t>
            </w:r>
          </w:p>
          <w:p w:rsidR="003773DE" w:rsidRPr="00F762B0" w:rsidRDefault="003773DE" w:rsidP="006D744D">
            <w:pPr>
              <w:jc w:val="center"/>
              <w:rPr>
                <w:rFonts w:eastAsia="Calibri"/>
                <w:lang w:val="sr-Cyrl-CS"/>
              </w:rPr>
            </w:pPr>
            <w:r w:rsidRPr="00F762B0">
              <w:rPr>
                <w:rFonts w:eastAsia="Calibri"/>
                <w:sz w:val="22"/>
                <w:lang w:val="sr-Cyrl-CS"/>
              </w:rPr>
              <w:t>Електрична енергија</w:t>
            </w:r>
          </w:p>
        </w:tc>
        <w:tc>
          <w:tcPr>
            <w:tcW w:w="1159" w:type="dxa"/>
            <w:shd w:val="clear" w:color="auto" w:fill="D9D9D9" w:themeFill="background1" w:themeFillShade="D9"/>
          </w:tcPr>
          <w:p w:rsidR="003773DE" w:rsidRPr="00F762B0" w:rsidRDefault="003773DE" w:rsidP="006D744D">
            <w:pPr>
              <w:jc w:val="center"/>
              <w:rPr>
                <w:rFonts w:eastAsia="Calibri"/>
                <w:lang w:val="sr-Cyrl-CS"/>
              </w:rPr>
            </w:pPr>
            <w:r w:rsidRPr="00F762B0">
              <w:rPr>
                <w:rFonts w:eastAsia="Calibri"/>
                <w:sz w:val="22"/>
                <w:lang w:val="sr-Cyrl-CS"/>
              </w:rPr>
              <w:t>Јединица</w:t>
            </w:r>
          </w:p>
          <w:p w:rsidR="003773DE" w:rsidRPr="00F762B0" w:rsidRDefault="003773DE" w:rsidP="006D744D">
            <w:pPr>
              <w:jc w:val="center"/>
              <w:rPr>
                <w:rFonts w:eastAsia="Calibri"/>
                <w:lang w:val="sr-Cyrl-CS"/>
              </w:rPr>
            </w:pPr>
            <w:r w:rsidRPr="00F762B0">
              <w:rPr>
                <w:rFonts w:eastAsia="Calibri"/>
                <w:sz w:val="22"/>
                <w:lang w:val="sr-Cyrl-CS"/>
              </w:rPr>
              <w:t>мере</w:t>
            </w:r>
          </w:p>
        </w:tc>
        <w:tc>
          <w:tcPr>
            <w:tcW w:w="1335" w:type="dxa"/>
            <w:shd w:val="clear" w:color="auto" w:fill="D9D9D9" w:themeFill="background1" w:themeFillShade="D9"/>
          </w:tcPr>
          <w:p w:rsidR="003773DE" w:rsidRPr="00F762B0" w:rsidRDefault="003773DE" w:rsidP="006D744D">
            <w:pPr>
              <w:jc w:val="center"/>
              <w:rPr>
                <w:rFonts w:eastAsia="Calibri"/>
                <w:lang w:val="sr-Cyrl-CS"/>
              </w:rPr>
            </w:pPr>
            <w:r w:rsidRPr="00F762B0">
              <w:rPr>
                <w:rFonts w:eastAsia="Calibri"/>
                <w:sz w:val="22"/>
                <w:lang w:val="sr-Cyrl-CS"/>
              </w:rPr>
              <w:t>Оквирне</w:t>
            </w:r>
          </w:p>
          <w:p w:rsidR="003773DE" w:rsidRPr="00F762B0" w:rsidRDefault="003773DE" w:rsidP="006D744D">
            <w:pPr>
              <w:jc w:val="center"/>
              <w:rPr>
                <w:rFonts w:eastAsia="Calibri"/>
                <w:lang w:val="sr-Cyrl-CS"/>
              </w:rPr>
            </w:pPr>
            <w:r w:rsidRPr="00F762B0">
              <w:rPr>
                <w:rFonts w:eastAsia="Calibri"/>
                <w:sz w:val="22"/>
                <w:lang w:val="sr-Cyrl-CS"/>
              </w:rPr>
              <w:t>процењене</w:t>
            </w:r>
          </w:p>
          <w:p w:rsidR="003773DE" w:rsidRPr="00F762B0" w:rsidRDefault="003773DE" w:rsidP="006D744D">
            <w:pPr>
              <w:jc w:val="center"/>
              <w:rPr>
                <w:rFonts w:eastAsia="Calibri"/>
                <w:lang w:val="sr-Cyrl-CS"/>
              </w:rPr>
            </w:pPr>
            <w:r w:rsidRPr="00F762B0">
              <w:rPr>
                <w:rFonts w:eastAsia="Calibri"/>
                <w:sz w:val="22"/>
                <w:lang w:val="sr-Cyrl-CS"/>
              </w:rPr>
              <w:t>количине</w:t>
            </w:r>
          </w:p>
        </w:tc>
        <w:tc>
          <w:tcPr>
            <w:tcW w:w="1280" w:type="dxa"/>
            <w:shd w:val="clear" w:color="auto" w:fill="D9D9D9" w:themeFill="background1" w:themeFillShade="D9"/>
          </w:tcPr>
          <w:p w:rsidR="003773DE" w:rsidRPr="00F762B0" w:rsidRDefault="003773DE" w:rsidP="006D744D">
            <w:pPr>
              <w:jc w:val="center"/>
              <w:rPr>
                <w:rFonts w:eastAsia="Calibri"/>
                <w:lang w:val="sr-Cyrl-CS"/>
              </w:rPr>
            </w:pPr>
            <w:r w:rsidRPr="00F762B0">
              <w:rPr>
                <w:rFonts w:eastAsia="Calibri"/>
                <w:sz w:val="22"/>
                <w:lang w:val="sr-Cyrl-CS"/>
              </w:rPr>
              <w:t>Јединична цена без ПДВ-а</w:t>
            </w:r>
          </w:p>
        </w:tc>
        <w:tc>
          <w:tcPr>
            <w:tcW w:w="1383" w:type="dxa"/>
            <w:shd w:val="clear" w:color="auto" w:fill="D9D9D9" w:themeFill="background1" w:themeFillShade="D9"/>
          </w:tcPr>
          <w:p w:rsidR="003773DE" w:rsidRPr="00F762B0" w:rsidRDefault="003773DE" w:rsidP="006D744D">
            <w:pPr>
              <w:jc w:val="center"/>
              <w:rPr>
                <w:rFonts w:eastAsia="Calibri"/>
                <w:lang w:val="sr-Cyrl-CS"/>
              </w:rPr>
            </w:pPr>
            <w:r w:rsidRPr="00F762B0">
              <w:rPr>
                <w:rFonts w:eastAsia="Calibri"/>
                <w:sz w:val="22"/>
                <w:lang w:val="sr-Cyrl-CS"/>
              </w:rPr>
              <w:t>Јединична цена са ПДВ-ом</w:t>
            </w:r>
          </w:p>
        </w:tc>
        <w:tc>
          <w:tcPr>
            <w:tcW w:w="1239" w:type="dxa"/>
            <w:shd w:val="clear" w:color="auto" w:fill="D9D9D9" w:themeFill="background1" w:themeFillShade="D9"/>
          </w:tcPr>
          <w:p w:rsidR="003773DE" w:rsidRPr="00F762B0" w:rsidRDefault="003773DE" w:rsidP="006D744D">
            <w:pPr>
              <w:jc w:val="center"/>
              <w:rPr>
                <w:rFonts w:eastAsia="Calibri"/>
                <w:lang w:val="sr-Cyrl-CS"/>
              </w:rPr>
            </w:pPr>
            <w:r w:rsidRPr="00F762B0">
              <w:rPr>
                <w:rFonts w:eastAsia="Calibri"/>
                <w:sz w:val="22"/>
                <w:lang w:val="sr-Cyrl-CS"/>
              </w:rPr>
              <w:t>Укупна цена без ПДВ-а</w:t>
            </w:r>
          </w:p>
        </w:tc>
        <w:tc>
          <w:tcPr>
            <w:tcW w:w="1747" w:type="dxa"/>
            <w:shd w:val="clear" w:color="auto" w:fill="D9D9D9" w:themeFill="background1" w:themeFillShade="D9"/>
          </w:tcPr>
          <w:p w:rsidR="003773DE" w:rsidRPr="00F762B0" w:rsidRDefault="003773DE" w:rsidP="006D744D">
            <w:pPr>
              <w:jc w:val="center"/>
              <w:rPr>
                <w:rFonts w:eastAsia="Calibri"/>
                <w:lang w:val="sr-Cyrl-CS"/>
              </w:rPr>
            </w:pPr>
            <w:r w:rsidRPr="00F762B0">
              <w:rPr>
                <w:rFonts w:eastAsia="Calibri"/>
                <w:sz w:val="22"/>
                <w:lang w:val="sr-Cyrl-CS"/>
              </w:rPr>
              <w:t>Укупна цена са ПДВ-ом</w:t>
            </w:r>
          </w:p>
        </w:tc>
      </w:tr>
      <w:tr w:rsidR="003773DE" w:rsidRPr="0026507E" w:rsidTr="00B0044C">
        <w:tc>
          <w:tcPr>
            <w:tcW w:w="1781" w:type="dxa"/>
            <w:gridSpan w:val="2"/>
            <w:shd w:val="clear" w:color="auto" w:fill="auto"/>
          </w:tcPr>
          <w:p w:rsidR="003773DE" w:rsidRPr="00F762B0" w:rsidRDefault="003773DE" w:rsidP="006D744D">
            <w:pPr>
              <w:jc w:val="center"/>
              <w:rPr>
                <w:rFonts w:eastAsia="Calibri"/>
                <w:lang w:val="sr-Cyrl-CS"/>
              </w:rPr>
            </w:pPr>
            <w:r w:rsidRPr="00F762B0">
              <w:rPr>
                <w:rFonts w:eastAsia="Calibri"/>
                <w:sz w:val="22"/>
                <w:lang w:val="sr-Cyrl-CS"/>
              </w:rPr>
              <w:t>1</w:t>
            </w:r>
          </w:p>
        </w:tc>
        <w:tc>
          <w:tcPr>
            <w:tcW w:w="1159" w:type="dxa"/>
            <w:shd w:val="clear" w:color="auto" w:fill="auto"/>
          </w:tcPr>
          <w:p w:rsidR="003773DE" w:rsidRPr="00F762B0" w:rsidRDefault="003773DE" w:rsidP="006D744D">
            <w:pPr>
              <w:jc w:val="center"/>
              <w:rPr>
                <w:rFonts w:eastAsia="Calibri"/>
                <w:lang w:val="sr-Cyrl-CS"/>
              </w:rPr>
            </w:pPr>
            <w:r w:rsidRPr="00F762B0">
              <w:rPr>
                <w:rFonts w:eastAsia="Calibri"/>
                <w:sz w:val="22"/>
                <w:lang w:val="sr-Cyrl-CS"/>
              </w:rPr>
              <w:t>2</w:t>
            </w:r>
          </w:p>
        </w:tc>
        <w:tc>
          <w:tcPr>
            <w:tcW w:w="1335" w:type="dxa"/>
            <w:shd w:val="clear" w:color="auto" w:fill="auto"/>
          </w:tcPr>
          <w:p w:rsidR="003773DE" w:rsidRPr="00F762B0" w:rsidRDefault="003773DE" w:rsidP="006D744D">
            <w:pPr>
              <w:jc w:val="center"/>
              <w:rPr>
                <w:rFonts w:eastAsia="Calibri"/>
                <w:lang w:val="sr-Cyrl-CS"/>
              </w:rPr>
            </w:pPr>
            <w:r w:rsidRPr="00F762B0">
              <w:rPr>
                <w:rFonts w:eastAsia="Calibri"/>
                <w:sz w:val="22"/>
                <w:lang w:val="sr-Cyrl-CS"/>
              </w:rPr>
              <w:t>3</w:t>
            </w:r>
          </w:p>
        </w:tc>
        <w:tc>
          <w:tcPr>
            <w:tcW w:w="1280" w:type="dxa"/>
            <w:shd w:val="clear" w:color="auto" w:fill="auto"/>
          </w:tcPr>
          <w:p w:rsidR="003773DE" w:rsidRPr="00F762B0" w:rsidRDefault="003773DE" w:rsidP="006D744D">
            <w:pPr>
              <w:jc w:val="center"/>
              <w:rPr>
                <w:rFonts w:eastAsia="Calibri"/>
                <w:lang w:val="sr-Cyrl-CS"/>
              </w:rPr>
            </w:pPr>
            <w:r w:rsidRPr="00F762B0">
              <w:rPr>
                <w:rFonts w:eastAsia="Calibri"/>
                <w:sz w:val="22"/>
                <w:lang w:val="sr-Cyrl-CS"/>
              </w:rPr>
              <w:t>4</w:t>
            </w:r>
          </w:p>
        </w:tc>
        <w:tc>
          <w:tcPr>
            <w:tcW w:w="1383" w:type="dxa"/>
            <w:shd w:val="clear" w:color="auto" w:fill="auto"/>
          </w:tcPr>
          <w:p w:rsidR="003773DE" w:rsidRPr="00F762B0" w:rsidRDefault="003773DE" w:rsidP="006D744D">
            <w:pPr>
              <w:jc w:val="center"/>
              <w:rPr>
                <w:rFonts w:eastAsia="Calibri"/>
                <w:lang w:val="sr-Cyrl-CS"/>
              </w:rPr>
            </w:pPr>
            <w:r w:rsidRPr="00F762B0">
              <w:rPr>
                <w:rFonts w:eastAsia="Calibri"/>
                <w:sz w:val="22"/>
                <w:lang w:val="sr-Cyrl-CS"/>
              </w:rPr>
              <w:t>5</w:t>
            </w:r>
          </w:p>
        </w:tc>
        <w:tc>
          <w:tcPr>
            <w:tcW w:w="1239" w:type="dxa"/>
            <w:shd w:val="clear" w:color="auto" w:fill="auto"/>
          </w:tcPr>
          <w:p w:rsidR="003773DE" w:rsidRPr="00F762B0" w:rsidRDefault="003773DE" w:rsidP="006D744D">
            <w:pPr>
              <w:jc w:val="center"/>
              <w:rPr>
                <w:rFonts w:eastAsia="Calibri"/>
                <w:lang w:val="sr-Cyrl-CS"/>
              </w:rPr>
            </w:pPr>
            <w:r w:rsidRPr="00F762B0">
              <w:rPr>
                <w:rFonts w:eastAsia="Calibri"/>
                <w:sz w:val="22"/>
                <w:lang w:val="sr-Cyrl-CS"/>
              </w:rPr>
              <w:t>6(3*4)</w:t>
            </w:r>
          </w:p>
        </w:tc>
        <w:tc>
          <w:tcPr>
            <w:tcW w:w="1747" w:type="dxa"/>
            <w:shd w:val="clear" w:color="auto" w:fill="auto"/>
          </w:tcPr>
          <w:p w:rsidR="003773DE" w:rsidRPr="00F762B0" w:rsidRDefault="003773DE" w:rsidP="006D744D">
            <w:pPr>
              <w:jc w:val="center"/>
              <w:rPr>
                <w:rFonts w:eastAsia="Calibri"/>
                <w:lang w:val="sr-Cyrl-CS"/>
              </w:rPr>
            </w:pPr>
            <w:r w:rsidRPr="00F762B0">
              <w:rPr>
                <w:rFonts w:eastAsia="Calibri"/>
                <w:sz w:val="22"/>
                <w:lang w:val="sr-Cyrl-CS"/>
              </w:rPr>
              <w:t>7(3*5)</w:t>
            </w:r>
          </w:p>
        </w:tc>
      </w:tr>
      <w:tr w:rsidR="003773DE" w:rsidRPr="0026507E" w:rsidTr="00B0044C">
        <w:trPr>
          <w:trHeight w:val="544"/>
        </w:trPr>
        <w:tc>
          <w:tcPr>
            <w:tcW w:w="993" w:type="dxa"/>
            <w:vMerge w:val="restart"/>
            <w:shd w:val="clear" w:color="auto" w:fill="auto"/>
          </w:tcPr>
          <w:p w:rsidR="003773DE" w:rsidRPr="00F762B0" w:rsidRDefault="003773DE" w:rsidP="006D744D">
            <w:pPr>
              <w:jc w:val="both"/>
              <w:rPr>
                <w:rFonts w:eastAsia="Calibri"/>
                <w:b/>
                <w:lang w:val="sr-Cyrl-CS"/>
              </w:rPr>
            </w:pPr>
            <w:r w:rsidRPr="00F762B0">
              <w:rPr>
                <w:rFonts w:eastAsia="Calibri"/>
                <w:b/>
                <w:sz w:val="22"/>
                <w:lang w:val="sr-Cyrl-CS"/>
              </w:rPr>
              <w:t>Активна енергија широка потрошња</w:t>
            </w:r>
          </w:p>
        </w:tc>
        <w:tc>
          <w:tcPr>
            <w:tcW w:w="788" w:type="dxa"/>
            <w:tcBorders>
              <w:bottom w:val="single" w:sz="4" w:space="0" w:color="auto"/>
            </w:tcBorders>
            <w:shd w:val="clear" w:color="auto" w:fill="auto"/>
          </w:tcPr>
          <w:p w:rsidR="003773DE" w:rsidRPr="00F762B0" w:rsidRDefault="003773DE" w:rsidP="006D744D">
            <w:pPr>
              <w:jc w:val="center"/>
              <w:rPr>
                <w:rFonts w:eastAsia="Calibri"/>
                <w:lang w:val="sr-Cyrl-CS"/>
              </w:rPr>
            </w:pPr>
            <w:r w:rsidRPr="00F762B0">
              <w:rPr>
                <w:rFonts w:eastAsia="Calibri"/>
                <w:sz w:val="22"/>
                <w:lang w:val="sr-Cyrl-CS"/>
              </w:rPr>
              <w:t>ВТ</w:t>
            </w:r>
          </w:p>
        </w:tc>
        <w:tc>
          <w:tcPr>
            <w:tcW w:w="1159" w:type="dxa"/>
            <w:tcBorders>
              <w:bottom w:val="single" w:sz="4" w:space="0" w:color="auto"/>
            </w:tcBorders>
            <w:shd w:val="clear" w:color="auto" w:fill="auto"/>
          </w:tcPr>
          <w:p w:rsidR="003773DE" w:rsidRPr="00F762B0" w:rsidRDefault="003773DE" w:rsidP="006D744D">
            <w:pPr>
              <w:jc w:val="center"/>
              <w:rPr>
                <w:rFonts w:eastAsia="Calibri"/>
                <w:lang w:val="sr-Latn-CS"/>
              </w:rPr>
            </w:pPr>
            <w:r w:rsidRPr="00F762B0">
              <w:rPr>
                <w:rFonts w:eastAsia="Calibri"/>
                <w:sz w:val="22"/>
                <w:lang w:val="sr-Latn-CS"/>
              </w:rPr>
              <w:t>kWh</w:t>
            </w:r>
          </w:p>
        </w:tc>
        <w:tc>
          <w:tcPr>
            <w:tcW w:w="1335" w:type="dxa"/>
            <w:tcBorders>
              <w:bottom w:val="single" w:sz="4" w:space="0" w:color="auto"/>
            </w:tcBorders>
            <w:shd w:val="clear" w:color="auto" w:fill="auto"/>
          </w:tcPr>
          <w:p w:rsidR="003773DE" w:rsidRPr="00FE72CC" w:rsidRDefault="00AC44ED" w:rsidP="006D744D">
            <w:pPr>
              <w:jc w:val="right"/>
              <w:rPr>
                <w:rFonts w:eastAsia="Calibri"/>
              </w:rPr>
            </w:pPr>
            <w:r>
              <w:rPr>
                <w:rFonts w:eastAsia="Calibri"/>
              </w:rPr>
              <w:t>38</w:t>
            </w:r>
            <w:r w:rsidR="001E1A52" w:rsidRPr="00FE72CC">
              <w:rPr>
                <w:rFonts w:eastAsia="Calibri"/>
              </w:rPr>
              <w:t>0.0</w:t>
            </w:r>
            <w:r w:rsidR="00162579" w:rsidRPr="00FE72CC">
              <w:rPr>
                <w:rFonts w:eastAsia="Calibri"/>
              </w:rPr>
              <w:t>00</w:t>
            </w:r>
          </w:p>
        </w:tc>
        <w:tc>
          <w:tcPr>
            <w:tcW w:w="1280" w:type="dxa"/>
            <w:tcBorders>
              <w:bottom w:val="single" w:sz="4" w:space="0" w:color="auto"/>
            </w:tcBorders>
            <w:shd w:val="clear" w:color="auto" w:fill="auto"/>
          </w:tcPr>
          <w:p w:rsidR="003773DE" w:rsidRPr="00F762B0" w:rsidRDefault="003773DE" w:rsidP="006D744D">
            <w:pPr>
              <w:jc w:val="both"/>
              <w:rPr>
                <w:rFonts w:eastAsia="Calibri"/>
                <w:lang w:val="sr-Cyrl-CS"/>
              </w:rPr>
            </w:pPr>
          </w:p>
        </w:tc>
        <w:tc>
          <w:tcPr>
            <w:tcW w:w="1383" w:type="dxa"/>
            <w:shd w:val="clear" w:color="auto" w:fill="auto"/>
          </w:tcPr>
          <w:p w:rsidR="003773DE" w:rsidRPr="00F762B0" w:rsidRDefault="003773DE" w:rsidP="006D744D">
            <w:pPr>
              <w:jc w:val="both"/>
              <w:rPr>
                <w:rFonts w:eastAsia="Calibri"/>
                <w:lang w:val="sr-Cyrl-CS"/>
              </w:rPr>
            </w:pPr>
          </w:p>
        </w:tc>
        <w:tc>
          <w:tcPr>
            <w:tcW w:w="1239" w:type="dxa"/>
            <w:shd w:val="clear" w:color="auto" w:fill="auto"/>
          </w:tcPr>
          <w:p w:rsidR="003773DE" w:rsidRPr="00F762B0" w:rsidRDefault="003773DE" w:rsidP="006D744D">
            <w:pPr>
              <w:jc w:val="both"/>
              <w:rPr>
                <w:rFonts w:eastAsia="Calibri"/>
                <w:lang w:val="sr-Cyrl-CS"/>
              </w:rPr>
            </w:pPr>
          </w:p>
        </w:tc>
        <w:tc>
          <w:tcPr>
            <w:tcW w:w="1747" w:type="dxa"/>
            <w:shd w:val="clear" w:color="auto" w:fill="auto"/>
          </w:tcPr>
          <w:p w:rsidR="003773DE" w:rsidRPr="00F762B0" w:rsidRDefault="003773DE" w:rsidP="006D744D">
            <w:pPr>
              <w:jc w:val="both"/>
              <w:rPr>
                <w:rFonts w:eastAsia="Calibri"/>
                <w:lang w:val="sr-Cyrl-CS"/>
              </w:rPr>
            </w:pPr>
          </w:p>
        </w:tc>
      </w:tr>
      <w:tr w:rsidR="00E0433C" w:rsidRPr="0026507E" w:rsidTr="00B0044C">
        <w:tc>
          <w:tcPr>
            <w:tcW w:w="993" w:type="dxa"/>
            <w:vMerge/>
            <w:tcBorders>
              <w:top w:val="nil"/>
              <w:bottom w:val="single" w:sz="4" w:space="0" w:color="auto"/>
            </w:tcBorders>
            <w:shd w:val="clear" w:color="auto" w:fill="auto"/>
          </w:tcPr>
          <w:p w:rsidR="00E0433C" w:rsidRPr="00F762B0" w:rsidRDefault="00E0433C" w:rsidP="006D744D">
            <w:pPr>
              <w:jc w:val="both"/>
              <w:rPr>
                <w:rFonts w:eastAsia="Calibri"/>
                <w:lang w:val="sr-Cyrl-CS"/>
              </w:rPr>
            </w:pPr>
          </w:p>
        </w:tc>
        <w:tc>
          <w:tcPr>
            <w:tcW w:w="788" w:type="dxa"/>
            <w:tcBorders>
              <w:bottom w:val="single" w:sz="4" w:space="0" w:color="auto"/>
            </w:tcBorders>
            <w:shd w:val="clear" w:color="auto" w:fill="auto"/>
          </w:tcPr>
          <w:p w:rsidR="00E0433C" w:rsidRPr="00F762B0" w:rsidRDefault="00E0433C" w:rsidP="006D744D">
            <w:pPr>
              <w:jc w:val="center"/>
              <w:rPr>
                <w:rFonts w:eastAsia="Calibri"/>
                <w:lang w:val="sr-Cyrl-CS"/>
              </w:rPr>
            </w:pPr>
            <w:r w:rsidRPr="00F762B0">
              <w:rPr>
                <w:rFonts w:eastAsia="Calibri"/>
                <w:sz w:val="22"/>
                <w:lang w:val="sr-Cyrl-CS"/>
              </w:rPr>
              <w:t>НТ</w:t>
            </w:r>
          </w:p>
        </w:tc>
        <w:tc>
          <w:tcPr>
            <w:tcW w:w="1159" w:type="dxa"/>
            <w:tcBorders>
              <w:bottom w:val="single" w:sz="4" w:space="0" w:color="auto"/>
            </w:tcBorders>
            <w:shd w:val="clear" w:color="auto" w:fill="auto"/>
          </w:tcPr>
          <w:p w:rsidR="00E0433C" w:rsidRPr="00F762B0" w:rsidRDefault="00B977A5" w:rsidP="006D744D">
            <w:pPr>
              <w:jc w:val="center"/>
              <w:rPr>
                <w:rFonts w:eastAsia="Calibri"/>
                <w:lang w:val="sr-Latn-CS"/>
              </w:rPr>
            </w:pPr>
            <w:r w:rsidRPr="00F762B0">
              <w:rPr>
                <w:rFonts w:eastAsia="Calibri"/>
                <w:sz w:val="22"/>
                <w:lang w:val="sr-Latn-CS"/>
              </w:rPr>
              <w:t>kWh</w:t>
            </w:r>
          </w:p>
        </w:tc>
        <w:tc>
          <w:tcPr>
            <w:tcW w:w="1335" w:type="dxa"/>
            <w:tcBorders>
              <w:bottom w:val="single" w:sz="4" w:space="0" w:color="auto"/>
            </w:tcBorders>
            <w:shd w:val="clear" w:color="auto" w:fill="auto"/>
          </w:tcPr>
          <w:p w:rsidR="00E0433C" w:rsidRPr="00FE72CC" w:rsidRDefault="00AC44ED" w:rsidP="006D744D">
            <w:pPr>
              <w:jc w:val="right"/>
              <w:rPr>
                <w:rFonts w:eastAsia="Calibri"/>
              </w:rPr>
            </w:pPr>
            <w:r>
              <w:rPr>
                <w:rFonts w:eastAsia="Calibri"/>
                <w:sz w:val="22"/>
              </w:rPr>
              <w:t>100</w:t>
            </w:r>
            <w:r w:rsidR="001E1A52" w:rsidRPr="00FE72CC">
              <w:rPr>
                <w:rFonts w:eastAsia="Calibri"/>
                <w:sz w:val="22"/>
              </w:rPr>
              <w:t>.0</w:t>
            </w:r>
            <w:r w:rsidR="00162579" w:rsidRPr="00FE72CC">
              <w:rPr>
                <w:rFonts w:eastAsia="Calibri"/>
                <w:sz w:val="22"/>
              </w:rPr>
              <w:t>00</w:t>
            </w:r>
          </w:p>
        </w:tc>
        <w:tc>
          <w:tcPr>
            <w:tcW w:w="1280" w:type="dxa"/>
            <w:tcBorders>
              <w:bottom w:val="single" w:sz="4" w:space="0" w:color="auto"/>
            </w:tcBorders>
            <w:shd w:val="clear" w:color="auto" w:fill="auto"/>
          </w:tcPr>
          <w:p w:rsidR="00E0433C" w:rsidRPr="00F762B0" w:rsidRDefault="00E0433C" w:rsidP="006D744D">
            <w:pPr>
              <w:jc w:val="both"/>
              <w:rPr>
                <w:rFonts w:eastAsia="Calibri"/>
                <w:lang w:val="sr-Cyrl-CS"/>
              </w:rPr>
            </w:pPr>
          </w:p>
          <w:p w:rsidR="00261589" w:rsidRPr="00F762B0" w:rsidRDefault="00261589" w:rsidP="006D744D">
            <w:pPr>
              <w:jc w:val="both"/>
              <w:rPr>
                <w:rFonts w:eastAsia="Calibri"/>
                <w:lang w:val="sr-Cyrl-CS"/>
              </w:rPr>
            </w:pPr>
          </w:p>
        </w:tc>
        <w:tc>
          <w:tcPr>
            <w:tcW w:w="1383" w:type="dxa"/>
            <w:tcBorders>
              <w:bottom w:val="single" w:sz="4" w:space="0" w:color="auto"/>
            </w:tcBorders>
            <w:shd w:val="clear" w:color="auto" w:fill="auto"/>
          </w:tcPr>
          <w:p w:rsidR="00E0433C" w:rsidRPr="00F762B0" w:rsidRDefault="00E0433C" w:rsidP="006D744D">
            <w:pPr>
              <w:jc w:val="both"/>
              <w:rPr>
                <w:rFonts w:eastAsia="Calibri"/>
                <w:lang w:val="sr-Cyrl-CS"/>
              </w:rPr>
            </w:pPr>
          </w:p>
        </w:tc>
        <w:tc>
          <w:tcPr>
            <w:tcW w:w="1239" w:type="dxa"/>
            <w:shd w:val="clear" w:color="auto" w:fill="auto"/>
          </w:tcPr>
          <w:p w:rsidR="00E0433C" w:rsidRPr="00F762B0" w:rsidRDefault="00E0433C" w:rsidP="006D744D">
            <w:pPr>
              <w:jc w:val="both"/>
              <w:rPr>
                <w:rFonts w:eastAsia="Calibri"/>
                <w:lang w:val="sr-Cyrl-CS"/>
              </w:rPr>
            </w:pPr>
          </w:p>
        </w:tc>
        <w:tc>
          <w:tcPr>
            <w:tcW w:w="1747" w:type="dxa"/>
            <w:shd w:val="clear" w:color="auto" w:fill="auto"/>
          </w:tcPr>
          <w:p w:rsidR="00E0433C" w:rsidRPr="00F762B0" w:rsidRDefault="00E0433C" w:rsidP="006D744D">
            <w:pPr>
              <w:jc w:val="both"/>
              <w:rPr>
                <w:rFonts w:eastAsia="Calibri"/>
                <w:lang w:val="sr-Cyrl-CS"/>
              </w:rPr>
            </w:pPr>
          </w:p>
        </w:tc>
      </w:tr>
      <w:tr w:rsidR="001E1A52" w:rsidRPr="0026507E" w:rsidTr="00B0044C">
        <w:tc>
          <w:tcPr>
            <w:tcW w:w="993" w:type="dxa"/>
            <w:vMerge/>
            <w:tcBorders>
              <w:top w:val="nil"/>
              <w:bottom w:val="single" w:sz="4" w:space="0" w:color="auto"/>
            </w:tcBorders>
            <w:shd w:val="clear" w:color="auto" w:fill="auto"/>
          </w:tcPr>
          <w:p w:rsidR="001E1A52" w:rsidRPr="00F762B0" w:rsidRDefault="001E1A52" w:rsidP="006D744D">
            <w:pPr>
              <w:jc w:val="both"/>
              <w:rPr>
                <w:rFonts w:eastAsia="Calibri"/>
                <w:lang w:val="sr-Cyrl-CS"/>
              </w:rPr>
            </w:pPr>
          </w:p>
        </w:tc>
        <w:tc>
          <w:tcPr>
            <w:tcW w:w="788" w:type="dxa"/>
            <w:tcBorders>
              <w:bottom w:val="single" w:sz="4" w:space="0" w:color="auto"/>
            </w:tcBorders>
            <w:shd w:val="clear" w:color="auto" w:fill="auto"/>
          </w:tcPr>
          <w:p w:rsidR="001E1A52" w:rsidRPr="00F762B0" w:rsidRDefault="001E1A52" w:rsidP="006D744D">
            <w:pPr>
              <w:jc w:val="center"/>
              <w:rPr>
                <w:rFonts w:eastAsia="Calibri"/>
                <w:sz w:val="22"/>
                <w:lang w:val="sr-Cyrl-CS"/>
              </w:rPr>
            </w:pPr>
            <w:r w:rsidRPr="00F762B0">
              <w:rPr>
                <w:rFonts w:eastAsia="Calibri"/>
                <w:sz w:val="22"/>
                <w:lang w:val="sr-Cyrl-CS"/>
              </w:rPr>
              <w:t>ЈТ</w:t>
            </w:r>
          </w:p>
        </w:tc>
        <w:tc>
          <w:tcPr>
            <w:tcW w:w="1159" w:type="dxa"/>
            <w:tcBorders>
              <w:bottom w:val="single" w:sz="4" w:space="0" w:color="auto"/>
            </w:tcBorders>
            <w:shd w:val="clear" w:color="auto" w:fill="auto"/>
          </w:tcPr>
          <w:p w:rsidR="001E1A52" w:rsidRPr="00F762B0" w:rsidRDefault="001E1A52" w:rsidP="006D744D">
            <w:pPr>
              <w:jc w:val="center"/>
              <w:rPr>
                <w:rFonts w:eastAsia="Calibri"/>
                <w:sz w:val="22"/>
              </w:rPr>
            </w:pPr>
            <w:r w:rsidRPr="00F762B0">
              <w:rPr>
                <w:rFonts w:eastAsia="Calibri"/>
                <w:sz w:val="22"/>
              </w:rPr>
              <w:t>к</w:t>
            </w:r>
            <w:r w:rsidRPr="00F762B0">
              <w:rPr>
                <w:rFonts w:eastAsia="Calibri"/>
                <w:sz w:val="22"/>
                <w:lang w:val="sr-Latn-CS"/>
              </w:rPr>
              <w:t>Wh</w:t>
            </w:r>
          </w:p>
        </w:tc>
        <w:tc>
          <w:tcPr>
            <w:tcW w:w="1335" w:type="dxa"/>
            <w:tcBorders>
              <w:bottom w:val="single" w:sz="4" w:space="0" w:color="auto"/>
            </w:tcBorders>
            <w:shd w:val="clear" w:color="auto" w:fill="auto"/>
          </w:tcPr>
          <w:p w:rsidR="001E1A52" w:rsidRPr="00FE72CC" w:rsidRDefault="00AC44ED" w:rsidP="006D744D">
            <w:pPr>
              <w:jc w:val="right"/>
              <w:rPr>
                <w:rFonts w:eastAsia="Calibri"/>
                <w:sz w:val="22"/>
              </w:rPr>
            </w:pPr>
            <w:r>
              <w:rPr>
                <w:rFonts w:eastAsia="Calibri"/>
                <w:sz w:val="22"/>
              </w:rPr>
              <w:t>50.0</w:t>
            </w:r>
            <w:r w:rsidR="003F25C5" w:rsidRPr="00FE72CC">
              <w:rPr>
                <w:rFonts w:eastAsia="Calibri"/>
                <w:sz w:val="22"/>
              </w:rPr>
              <w:t>00</w:t>
            </w:r>
          </w:p>
          <w:p w:rsidR="0030653F" w:rsidRPr="00FE72CC" w:rsidRDefault="0030653F" w:rsidP="006D744D">
            <w:pPr>
              <w:jc w:val="right"/>
              <w:rPr>
                <w:rFonts w:eastAsia="Calibri"/>
                <w:sz w:val="22"/>
              </w:rPr>
            </w:pPr>
          </w:p>
        </w:tc>
        <w:tc>
          <w:tcPr>
            <w:tcW w:w="1280" w:type="dxa"/>
            <w:tcBorders>
              <w:bottom w:val="single" w:sz="4" w:space="0" w:color="auto"/>
            </w:tcBorders>
            <w:shd w:val="clear" w:color="auto" w:fill="auto"/>
          </w:tcPr>
          <w:p w:rsidR="001E1A52" w:rsidRPr="00F762B0" w:rsidRDefault="001E1A52" w:rsidP="006D744D">
            <w:pPr>
              <w:jc w:val="both"/>
              <w:rPr>
                <w:rFonts w:eastAsia="Calibri"/>
                <w:lang w:val="sr-Cyrl-CS"/>
              </w:rPr>
            </w:pPr>
          </w:p>
        </w:tc>
        <w:tc>
          <w:tcPr>
            <w:tcW w:w="1383" w:type="dxa"/>
            <w:tcBorders>
              <w:bottom w:val="single" w:sz="4" w:space="0" w:color="auto"/>
            </w:tcBorders>
            <w:shd w:val="clear" w:color="auto" w:fill="auto"/>
          </w:tcPr>
          <w:p w:rsidR="001E1A52" w:rsidRPr="00F762B0" w:rsidRDefault="001E1A52" w:rsidP="006D744D">
            <w:pPr>
              <w:jc w:val="both"/>
              <w:rPr>
                <w:rFonts w:eastAsia="Calibri"/>
                <w:lang w:val="sr-Cyrl-CS"/>
              </w:rPr>
            </w:pPr>
          </w:p>
        </w:tc>
        <w:tc>
          <w:tcPr>
            <w:tcW w:w="1239" w:type="dxa"/>
            <w:shd w:val="clear" w:color="auto" w:fill="auto"/>
          </w:tcPr>
          <w:p w:rsidR="001E1A52" w:rsidRPr="00F762B0" w:rsidRDefault="001E1A52" w:rsidP="006D744D">
            <w:pPr>
              <w:jc w:val="both"/>
              <w:rPr>
                <w:rFonts w:eastAsia="Calibri"/>
                <w:lang w:val="sr-Cyrl-CS"/>
              </w:rPr>
            </w:pPr>
          </w:p>
        </w:tc>
        <w:tc>
          <w:tcPr>
            <w:tcW w:w="1747" w:type="dxa"/>
            <w:shd w:val="clear" w:color="auto" w:fill="auto"/>
          </w:tcPr>
          <w:p w:rsidR="001E1A52" w:rsidRPr="00F762B0" w:rsidRDefault="001E1A52" w:rsidP="006D744D">
            <w:pPr>
              <w:jc w:val="both"/>
              <w:rPr>
                <w:rFonts w:eastAsia="Calibri"/>
                <w:lang w:val="sr-Cyrl-CS"/>
              </w:rPr>
            </w:pPr>
          </w:p>
        </w:tc>
      </w:tr>
      <w:tr w:rsidR="00E7496D" w:rsidRPr="0026507E" w:rsidTr="00B0044C">
        <w:tc>
          <w:tcPr>
            <w:tcW w:w="993" w:type="dxa"/>
            <w:tcBorders>
              <w:top w:val="single" w:sz="4" w:space="0" w:color="auto"/>
              <w:left w:val="nil"/>
              <w:bottom w:val="nil"/>
              <w:right w:val="nil"/>
            </w:tcBorders>
            <w:shd w:val="clear" w:color="auto" w:fill="auto"/>
          </w:tcPr>
          <w:p w:rsidR="00E7496D" w:rsidRPr="0026507E" w:rsidRDefault="00E7496D" w:rsidP="006D744D">
            <w:pPr>
              <w:jc w:val="both"/>
              <w:rPr>
                <w:rFonts w:eastAsia="Calibri"/>
                <w:color w:val="FF0000"/>
                <w:lang w:val="sr-Cyrl-CS"/>
              </w:rPr>
            </w:pPr>
          </w:p>
        </w:tc>
        <w:tc>
          <w:tcPr>
            <w:tcW w:w="788" w:type="dxa"/>
            <w:tcBorders>
              <w:top w:val="single" w:sz="4" w:space="0" w:color="auto"/>
              <w:left w:val="nil"/>
              <w:bottom w:val="nil"/>
              <w:right w:val="nil"/>
            </w:tcBorders>
            <w:shd w:val="clear" w:color="auto" w:fill="auto"/>
          </w:tcPr>
          <w:p w:rsidR="00E7496D" w:rsidRPr="0026507E" w:rsidRDefault="00E7496D" w:rsidP="006D744D">
            <w:pPr>
              <w:jc w:val="both"/>
              <w:rPr>
                <w:rFonts w:eastAsia="Calibri"/>
                <w:color w:val="FF0000"/>
                <w:lang w:val="sr-Cyrl-CS"/>
              </w:rPr>
            </w:pPr>
          </w:p>
        </w:tc>
        <w:tc>
          <w:tcPr>
            <w:tcW w:w="1159" w:type="dxa"/>
            <w:tcBorders>
              <w:top w:val="single" w:sz="4" w:space="0" w:color="auto"/>
              <w:left w:val="nil"/>
              <w:bottom w:val="nil"/>
              <w:right w:val="nil"/>
            </w:tcBorders>
            <w:shd w:val="clear" w:color="auto" w:fill="auto"/>
          </w:tcPr>
          <w:p w:rsidR="00E7496D" w:rsidRPr="0026507E" w:rsidRDefault="00E7496D" w:rsidP="006D744D">
            <w:pPr>
              <w:jc w:val="both"/>
              <w:rPr>
                <w:rFonts w:eastAsia="Calibri"/>
                <w:color w:val="FF0000"/>
                <w:lang w:val="sr-Cyrl-CS"/>
              </w:rPr>
            </w:pPr>
          </w:p>
        </w:tc>
        <w:tc>
          <w:tcPr>
            <w:tcW w:w="1335" w:type="dxa"/>
            <w:tcBorders>
              <w:top w:val="single" w:sz="4" w:space="0" w:color="auto"/>
              <w:left w:val="nil"/>
              <w:bottom w:val="nil"/>
              <w:right w:val="nil"/>
            </w:tcBorders>
            <w:shd w:val="clear" w:color="auto" w:fill="auto"/>
          </w:tcPr>
          <w:p w:rsidR="00E7496D" w:rsidRPr="0026507E" w:rsidRDefault="00E7496D" w:rsidP="006D744D">
            <w:pPr>
              <w:jc w:val="right"/>
              <w:rPr>
                <w:rFonts w:eastAsia="Calibri"/>
                <w:color w:val="FF0000"/>
                <w:lang w:val="sr-Latn-CS"/>
              </w:rPr>
            </w:pPr>
          </w:p>
        </w:tc>
        <w:tc>
          <w:tcPr>
            <w:tcW w:w="1280" w:type="dxa"/>
            <w:tcBorders>
              <w:top w:val="single" w:sz="4" w:space="0" w:color="auto"/>
              <w:left w:val="nil"/>
              <w:bottom w:val="nil"/>
              <w:right w:val="single" w:sz="4" w:space="0" w:color="auto"/>
            </w:tcBorders>
            <w:shd w:val="clear" w:color="auto" w:fill="auto"/>
          </w:tcPr>
          <w:p w:rsidR="00E7496D" w:rsidRPr="0026507E" w:rsidRDefault="00E7496D" w:rsidP="006D744D">
            <w:pPr>
              <w:jc w:val="both"/>
              <w:rPr>
                <w:rFonts w:eastAsia="Calibri"/>
                <w:color w:val="FF0000"/>
                <w:lang w:val="sr-Cyrl-CS"/>
              </w:rPr>
            </w:pPr>
          </w:p>
        </w:tc>
        <w:tc>
          <w:tcPr>
            <w:tcW w:w="1383" w:type="dxa"/>
            <w:tcBorders>
              <w:left w:val="single" w:sz="4" w:space="0" w:color="auto"/>
            </w:tcBorders>
            <w:shd w:val="clear" w:color="auto" w:fill="auto"/>
          </w:tcPr>
          <w:p w:rsidR="00E7496D" w:rsidRPr="0026507E" w:rsidRDefault="0030653F" w:rsidP="006D744D">
            <w:pPr>
              <w:jc w:val="both"/>
              <w:rPr>
                <w:rFonts w:eastAsia="Calibri"/>
                <w:b/>
                <w:color w:val="FF0000"/>
                <w:lang w:val="sr-Cyrl-CS"/>
              </w:rPr>
            </w:pPr>
            <w:r w:rsidRPr="00F762B0">
              <w:rPr>
                <w:rFonts w:eastAsia="Calibri"/>
                <w:b/>
                <w:sz w:val="22"/>
                <w:lang w:val="sr-Cyrl-CS"/>
              </w:rPr>
              <w:t>УКУПНО:</w:t>
            </w:r>
          </w:p>
        </w:tc>
        <w:tc>
          <w:tcPr>
            <w:tcW w:w="1239" w:type="dxa"/>
            <w:shd w:val="clear" w:color="auto" w:fill="auto"/>
          </w:tcPr>
          <w:p w:rsidR="00E7496D" w:rsidRDefault="00E7496D" w:rsidP="006D744D">
            <w:pPr>
              <w:jc w:val="both"/>
              <w:rPr>
                <w:rFonts w:eastAsia="Calibri"/>
                <w:color w:val="FF0000"/>
              </w:rPr>
            </w:pPr>
          </w:p>
          <w:p w:rsidR="0030653F" w:rsidRPr="0030653F" w:rsidRDefault="0030653F" w:rsidP="006D744D">
            <w:pPr>
              <w:jc w:val="both"/>
              <w:rPr>
                <w:rFonts w:eastAsia="Calibri"/>
                <w:color w:val="FF0000"/>
              </w:rPr>
            </w:pPr>
          </w:p>
        </w:tc>
        <w:tc>
          <w:tcPr>
            <w:tcW w:w="1747" w:type="dxa"/>
            <w:shd w:val="clear" w:color="auto" w:fill="auto"/>
          </w:tcPr>
          <w:p w:rsidR="00E7496D" w:rsidRPr="0026507E" w:rsidRDefault="00E7496D" w:rsidP="006D744D">
            <w:pPr>
              <w:jc w:val="both"/>
              <w:rPr>
                <w:rFonts w:eastAsia="Calibri"/>
                <w:color w:val="FF0000"/>
                <w:lang w:val="sr-Cyrl-CS"/>
              </w:rPr>
            </w:pPr>
          </w:p>
        </w:tc>
      </w:tr>
    </w:tbl>
    <w:p w:rsidR="003773DE" w:rsidRPr="00D00CF4" w:rsidRDefault="003773DE" w:rsidP="00D00CF4">
      <w:pPr>
        <w:jc w:val="both"/>
        <w:rPr>
          <w:rFonts w:eastAsia="TimesNewRomanPSMT"/>
          <w:bCs/>
          <w:sz w:val="22"/>
        </w:rPr>
      </w:pPr>
    </w:p>
    <w:p w:rsidR="003773DE" w:rsidRPr="00832137" w:rsidRDefault="00D00CF4" w:rsidP="003773DE">
      <w:pPr>
        <w:ind w:left="720" w:firstLine="720"/>
        <w:jc w:val="both"/>
        <w:rPr>
          <w:rFonts w:eastAsia="TimesNewRomanPSMT"/>
          <w:bCs/>
          <w:sz w:val="22"/>
          <w:lang w:val="ru-RU"/>
        </w:rPr>
      </w:pPr>
      <w:r>
        <w:rPr>
          <w:rFonts w:eastAsia="TimesNewRomanPSMT"/>
          <w:bCs/>
          <w:sz w:val="22"/>
          <w:lang w:val="ru-RU"/>
        </w:rPr>
        <w:t xml:space="preserve">Датум </w:t>
      </w:r>
      <w:r>
        <w:rPr>
          <w:rFonts w:eastAsia="TimesNewRomanPSMT"/>
          <w:bCs/>
          <w:sz w:val="22"/>
          <w:lang w:val="ru-RU"/>
        </w:rPr>
        <w:tab/>
      </w:r>
      <w:r>
        <w:rPr>
          <w:rFonts w:eastAsia="TimesNewRomanPSMT"/>
          <w:bCs/>
          <w:sz w:val="22"/>
          <w:lang w:val="ru-RU"/>
        </w:rPr>
        <w:tab/>
      </w:r>
      <w:r>
        <w:rPr>
          <w:rFonts w:eastAsia="TimesNewRomanPSMT"/>
          <w:bCs/>
          <w:sz w:val="22"/>
          <w:lang w:val="ru-RU"/>
        </w:rPr>
        <w:tab/>
      </w:r>
      <w:r>
        <w:rPr>
          <w:rFonts w:eastAsia="TimesNewRomanPSMT"/>
          <w:bCs/>
          <w:sz w:val="22"/>
          <w:lang w:val="ru-RU"/>
        </w:rPr>
        <w:tab/>
      </w:r>
      <w:r>
        <w:rPr>
          <w:rFonts w:eastAsia="TimesNewRomanPSMT"/>
          <w:bCs/>
          <w:sz w:val="22"/>
          <w:lang w:val="ru-RU"/>
        </w:rPr>
        <w:tab/>
        <w:t xml:space="preserve">          </w:t>
      </w:r>
      <w:r w:rsidR="003773DE" w:rsidRPr="00832137">
        <w:rPr>
          <w:rFonts w:eastAsia="TimesNewRomanPSMT"/>
          <w:bCs/>
          <w:sz w:val="22"/>
          <w:lang w:val="ru-RU"/>
        </w:rPr>
        <w:t>Потпис одговорног лица</w:t>
      </w:r>
    </w:p>
    <w:p w:rsidR="003773DE" w:rsidRPr="00832137" w:rsidRDefault="003773DE" w:rsidP="003773DE">
      <w:pPr>
        <w:ind w:left="720" w:firstLine="720"/>
        <w:jc w:val="both"/>
        <w:rPr>
          <w:rFonts w:eastAsia="TimesNewRomanPSMT"/>
          <w:bCs/>
          <w:sz w:val="22"/>
          <w:lang w:val="ru-RU"/>
        </w:rPr>
      </w:pPr>
      <w:r w:rsidRPr="00832137">
        <w:rPr>
          <w:rFonts w:eastAsia="TimesNewRomanPSMT"/>
          <w:bCs/>
          <w:sz w:val="22"/>
          <w:lang w:val="ru-RU"/>
        </w:rPr>
        <w:tab/>
      </w:r>
      <w:r w:rsidRPr="00832137">
        <w:rPr>
          <w:rFonts w:eastAsia="TimesNewRomanPSMT"/>
          <w:bCs/>
          <w:sz w:val="22"/>
          <w:lang w:val="ru-RU"/>
        </w:rPr>
        <w:tab/>
      </w:r>
      <w:r w:rsidRPr="00832137">
        <w:rPr>
          <w:rFonts w:eastAsia="TimesNewRomanPSMT"/>
          <w:bCs/>
          <w:sz w:val="22"/>
          <w:lang w:val="ru-RU"/>
        </w:rPr>
        <w:tab/>
      </w:r>
      <w:r w:rsidRPr="00832137">
        <w:rPr>
          <w:rFonts w:eastAsia="TimesNewRomanPSMT"/>
          <w:bCs/>
          <w:sz w:val="22"/>
          <w:lang w:val="ru-RU"/>
        </w:rPr>
        <w:tab/>
      </w:r>
      <w:r w:rsidRPr="00832137">
        <w:rPr>
          <w:rFonts w:eastAsia="TimesNewRomanPSMT"/>
          <w:bCs/>
          <w:sz w:val="22"/>
          <w:lang w:val="ru-RU"/>
        </w:rPr>
        <w:tab/>
      </w:r>
      <w:r w:rsidRPr="00832137">
        <w:rPr>
          <w:rFonts w:eastAsia="TimesNewRomanPSMT"/>
          <w:bCs/>
          <w:sz w:val="22"/>
          <w:lang w:val="ru-RU"/>
        </w:rPr>
        <w:tab/>
      </w:r>
      <w:r w:rsidRPr="00832137">
        <w:rPr>
          <w:rFonts w:eastAsia="TimesNewRomanPSMT"/>
          <w:bCs/>
          <w:sz w:val="22"/>
          <w:lang w:val="ru-RU"/>
        </w:rPr>
        <w:tab/>
        <w:t>понуђача</w:t>
      </w:r>
    </w:p>
    <w:p w:rsidR="003773DE" w:rsidRPr="00832137" w:rsidRDefault="003773DE" w:rsidP="003773DE">
      <w:pPr>
        <w:ind w:left="2880" w:firstLine="720"/>
        <w:jc w:val="both"/>
        <w:rPr>
          <w:rFonts w:eastAsia="TimesNewRomanPS-BoldMT"/>
          <w:bCs/>
          <w:iCs/>
          <w:color w:val="002060"/>
          <w:sz w:val="22"/>
          <w:lang w:val="ru-RU"/>
        </w:rPr>
      </w:pPr>
      <w:r w:rsidRPr="00832137">
        <w:rPr>
          <w:rFonts w:eastAsia="TimesNewRomanPSMT"/>
          <w:bCs/>
          <w:sz w:val="22"/>
          <w:lang w:val="ru-RU"/>
        </w:rPr>
        <w:t xml:space="preserve">      М. П. </w:t>
      </w:r>
    </w:p>
    <w:p w:rsidR="0030653F" w:rsidRPr="00D00CF4" w:rsidRDefault="003773DE" w:rsidP="0030653F">
      <w:pPr>
        <w:jc w:val="both"/>
        <w:rPr>
          <w:rFonts w:eastAsia="TimesNewRomanPS-BoldMT"/>
          <w:bCs/>
          <w:iCs/>
          <w:color w:val="002060"/>
          <w:sz w:val="22"/>
          <w:lang w:val="ru-RU"/>
        </w:rPr>
      </w:pPr>
      <w:r w:rsidRPr="00832137">
        <w:rPr>
          <w:rFonts w:eastAsia="TimesNewRomanPS-BoldMT"/>
          <w:bCs/>
          <w:iCs/>
          <w:color w:val="002060"/>
          <w:sz w:val="22"/>
          <w:lang w:val="ru-RU"/>
        </w:rPr>
        <w:t>___________________________</w:t>
      </w:r>
      <w:r w:rsidRPr="00832137">
        <w:rPr>
          <w:rFonts w:eastAsia="TimesNewRomanPS-BoldMT"/>
          <w:bCs/>
          <w:iCs/>
          <w:color w:val="002060"/>
          <w:sz w:val="22"/>
          <w:lang w:val="ru-RU"/>
        </w:rPr>
        <w:tab/>
      </w:r>
      <w:r w:rsidRPr="00832137">
        <w:rPr>
          <w:rFonts w:eastAsia="TimesNewRomanPS-BoldMT"/>
          <w:bCs/>
          <w:iCs/>
          <w:color w:val="002060"/>
          <w:sz w:val="22"/>
          <w:lang w:val="ru-RU"/>
        </w:rPr>
        <w:tab/>
      </w:r>
      <w:r w:rsidRPr="00832137">
        <w:rPr>
          <w:rFonts w:eastAsia="TimesNewRomanPS-BoldMT"/>
          <w:bCs/>
          <w:iCs/>
          <w:color w:val="002060"/>
          <w:sz w:val="22"/>
          <w:lang w:val="ru-RU"/>
        </w:rPr>
        <w:tab/>
        <w:t xml:space="preserve"> __________________________</w:t>
      </w:r>
    </w:p>
    <w:p w:rsidR="0030653F" w:rsidRDefault="0030653F" w:rsidP="0030653F">
      <w:pPr>
        <w:jc w:val="both"/>
        <w:rPr>
          <w:bCs/>
          <w:iCs/>
          <w:sz w:val="22"/>
        </w:rPr>
      </w:pPr>
    </w:p>
    <w:p w:rsidR="0030653F" w:rsidRPr="00D00CF4" w:rsidRDefault="0030653F" w:rsidP="00D00CF4">
      <w:pPr>
        <w:jc w:val="both"/>
        <w:rPr>
          <w:i/>
          <w:iCs/>
          <w:sz w:val="22"/>
        </w:rPr>
      </w:pPr>
      <w:r w:rsidRPr="00F8233E">
        <w:rPr>
          <w:bCs/>
          <w:iCs/>
          <w:sz w:val="22"/>
          <w:lang w:val="ru-RU"/>
        </w:rPr>
        <w:t xml:space="preserve">Напомена: </w:t>
      </w:r>
      <w:r w:rsidRPr="00F8233E">
        <w:rPr>
          <w:i/>
          <w:sz w:val="22"/>
          <w:szCs w:val="22"/>
        </w:rPr>
        <w:t>Понуђач треба да попуни образац структуре цене на следећи начин: у колону</w:t>
      </w:r>
      <w:r>
        <w:rPr>
          <w:i/>
          <w:sz w:val="22"/>
          <w:szCs w:val="22"/>
        </w:rPr>
        <w:t xml:space="preserve"> 4. Понуђач уписује</w:t>
      </w:r>
      <w:r w:rsidRPr="00F8233E">
        <w:rPr>
          <w:i/>
          <w:sz w:val="22"/>
          <w:szCs w:val="22"/>
        </w:rPr>
        <w:t xml:space="preserve"> јединичн</w:t>
      </w:r>
      <w:r>
        <w:rPr>
          <w:i/>
          <w:sz w:val="22"/>
          <w:szCs w:val="22"/>
        </w:rPr>
        <w:t>у</w:t>
      </w:r>
      <w:r w:rsidRPr="00F8233E">
        <w:rPr>
          <w:i/>
          <w:sz w:val="22"/>
          <w:szCs w:val="22"/>
        </w:rPr>
        <w:t xml:space="preserve"> цен</w:t>
      </w:r>
      <w:r>
        <w:rPr>
          <w:i/>
          <w:sz w:val="22"/>
          <w:szCs w:val="22"/>
        </w:rPr>
        <w:t>у</w:t>
      </w:r>
      <w:r w:rsidRPr="00F8233E">
        <w:rPr>
          <w:i/>
          <w:sz w:val="22"/>
          <w:szCs w:val="22"/>
        </w:rPr>
        <w:t xml:space="preserve"> без ПДВ-а</w:t>
      </w:r>
      <w:r>
        <w:rPr>
          <w:i/>
          <w:sz w:val="22"/>
          <w:szCs w:val="22"/>
        </w:rPr>
        <w:t>, у колону</w:t>
      </w:r>
      <w:r w:rsidRPr="00F8233E">
        <w:rPr>
          <w:i/>
          <w:sz w:val="22"/>
          <w:szCs w:val="22"/>
        </w:rPr>
        <w:t xml:space="preserve"> 5. </w:t>
      </w:r>
      <w:r>
        <w:rPr>
          <w:i/>
          <w:sz w:val="22"/>
          <w:szCs w:val="22"/>
        </w:rPr>
        <w:t>јединичну</w:t>
      </w:r>
      <w:r w:rsidRPr="00F8233E">
        <w:rPr>
          <w:i/>
          <w:sz w:val="22"/>
          <w:szCs w:val="22"/>
        </w:rPr>
        <w:t xml:space="preserve"> цен</w:t>
      </w:r>
      <w:r>
        <w:rPr>
          <w:i/>
          <w:sz w:val="22"/>
          <w:szCs w:val="22"/>
        </w:rPr>
        <w:t>у</w:t>
      </w:r>
      <w:r w:rsidRPr="00F8233E">
        <w:rPr>
          <w:i/>
          <w:sz w:val="22"/>
          <w:szCs w:val="22"/>
        </w:rPr>
        <w:t xml:space="preserve"> са ПДВ-ом</w:t>
      </w:r>
      <w:r>
        <w:rPr>
          <w:i/>
          <w:sz w:val="22"/>
          <w:szCs w:val="22"/>
        </w:rPr>
        <w:t>,</w:t>
      </w:r>
      <w:r w:rsidRPr="00F8233E">
        <w:rPr>
          <w:i/>
          <w:sz w:val="22"/>
          <w:szCs w:val="22"/>
        </w:rPr>
        <w:t>у колон</w:t>
      </w:r>
      <w:r>
        <w:rPr>
          <w:i/>
          <w:sz w:val="22"/>
          <w:szCs w:val="22"/>
        </w:rPr>
        <w:t>у</w:t>
      </w:r>
      <w:r w:rsidRPr="00F8233E">
        <w:rPr>
          <w:i/>
          <w:sz w:val="22"/>
          <w:szCs w:val="22"/>
        </w:rPr>
        <w:t xml:space="preserve"> 6. укупну цену без ПДВ-а</w:t>
      </w:r>
      <w:r>
        <w:rPr>
          <w:i/>
          <w:sz w:val="22"/>
          <w:szCs w:val="22"/>
        </w:rPr>
        <w:t>,на тај начин</w:t>
      </w:r>
      <w:r w:rsidRPr="00F8233E">
        <w:rPr>
          <w:i/>
          <w:sz w:val="22"/>
          <w:szCs w:val="22"/>
        </w:rPr>
        <w:t xml:space="preserve"> што множи јединичн</w:t>
      </w:r>
      <w:r>
        <w:rPr>
          <w:i/>
          <w:sz w:val="22"/>
          <w:szCs w:val="22"/>
        </w:rPr>
        <w:t>у</w:t>
      </w:r>
      <w:r w:rsidRPr="00F8233E">
        <w:rPr>
          <w:i/>
          <w:sz w:val="22"/>
          <w:szCs w:val="22"/>
        </w:rPr>
        <w:t xml:space="preserve"> цен</w:t>
      </w:r>
      <w:r>
        <w:rPr>
          <w:i/>
          <w:sz w:val="22"/>
          <w:szCs w:val="22"/>
        </w:rPr>
        <w:t>у</w:t>
      </w:r>
      <w:r w:rsidRPr="00F8233E">
        <w:rPr>
          <w:i/>
          <w:sz w:val="22"/>
          <w:szCs w:val="22"/>
        </w:rPr>
        <w:t xml:space="preserve"> наведен</w:t>
      </w:r>
      <w:r>
        <w:rPr>
          <w:i/>
          <w:sz w:val="22"/>
          <w:szCs w:val="22"/>
        </w:rPr>
        <w:t>у у колони 4.</w:t>
      </w:r>
      <w:r w:rsidRPr="00F8233E">
        <w:rPr>
          <w:i/>
          <w:sz w:val="22"/>
          <w:szCs w:val="22"/>
        </w:rPr>
        <w:t xml:space="preserve"> са количинама наведен</w:t>
      </w:r>
      <w:r>
        <w:rPr>
          <w:i/>
          <w:sz w:val="22"/>
          <w:szCs w:val="22"/>
        </w:rPr>
        <w:t xml:space="preserve">им у колони 3, </w:t>
      </w:r>
      <w:r w:rsidRPr="00F8233E">
        <w:rPr>
          <w:i/>
          <w:sz w:val="22"/>
          <w:szCs w:val="22"/>
        </w:rPr>
        <w:t>у колон</w:t>
      </w:r>
      <w:r>
        <w:rPr>
          <w:i/>
          <w:sz w:val="22"/>
          <w:szCs w:val="22"/>
        </w:rPr>
        <w:t>у</w:t>
      </w:r>
      <w:r w:rsidRPr="00F8233E">
        <w:rPr>
          <w:i/>
          <w:sz w:val="22"/>
          <w:szCs w:val="22"/>
        </w:rPr>
        <w:t xml:space="preserve"> 7. </w:t>
      </w:r>
      <w:r>
        <w:rPr>
          <w:i/>
          <w:sz w:val="22"/>
          <w:szCs w:val="22"/>
        </w:rPr>
        <w:t>уписује</w:t>
      </w:r>
      <w:r w:rsidRPr="00F8233E">
        <w:rPr>
          <w:i/>
          <w:sz w:val="22"/>
          <w:szCs w:val="22"/>
        </w:rPr>
        <w:t xml:space="preserve"> укупну цену са ПДВ-ом</w:t>
      </w:r>
      <w:r>
        <w:rPr>
          <w:i/>
          <w:sz w:val="22"/>
          <w:szCs w:val="22"/>
        </w:rPr>
        <w:t>,</w:t>
      </w:r>
      <w:r w:rsidRPr="00F8233E">
        <w:rPr>
          <w:i/>
          <w:sz w:val="22"/>
          <w:szCs w:val="22"/>
        </w:rPr>
        <w:t xml:space="preserve"> тако</w:t>
      </w:r>
      <w:r>
        <w:rPr>
          <w:i/>
          <w:sz w:val="22"/>
          <w:szCs w:val="22"/>
        </w:rPr>
        <w:t xml:space="preserve"> штомножи</w:t>
      </w:r>
      <w:r w:rsidRPr="00F8233E">
        <w:rPr>
          <w:i/>
          <w:sz w:val="22"/>
          <w:szCs w:val="22"/>
        </w:rPr>
        <w:t xml:space="preserve"> јединичн</w:t>
      </w:r>
      <w:r>
        <w:rPr>
          <w:i/>
          <w:sz w:val="22"/>
          <w:szCs w:val="22"/>
        </w:rPr>
        <w:t>у</w:t>
      </w:r>
      <w:r w:rsidRPr="00F8233E">
        <w:rPr>
          <w:i/>
          <w:sz w:val="22"/>
          <w:szCs w:val="22"/>
        </w:rPr>
        <w:t xml:space="preserve"> цен</w:t>
      </w:r>
      <w:r>
        <w:rPr>
          <w:i/>
          <w:sz w:val="22"/>
          <w:szCs w:val="22"/>
        </w:rPr>
        <w:t>у наведену</w:t>
      </w:r>
      <w:r w:rsidRPr="00F8233E">
        <w:rPr>
          <w:i/>
          <w:sz w:val="22"/>
          <w:szCs w:val="22"/>
        </w:rPr>
        <w:t xml:space="preserve"> у колони 5. са количинама наведен</w:t>
      </w:r>
      <w:r>
        <w:rPr>
          <w:i/>
          <w:sz w:val="22"/>
          <w:szCs w:val="22"/>
        </w:rPr>
        <w:t>им у колони 3. и</w:t>
      </w:r>
      <w:r w:rsidRPr="00F8233E">
        <w:rPr>
          <w:i/>
          <w:sz w:val="22"/>
          <w:szCs w:val="22"/>
        </w:rPr>
        <w:t xml:space="preserve"> на крају упис</w:t>
      </w:r>
      <w:r>
        <w:rPr>
          <w:i/>
          <w:sz w:val="22"/>
          <w:szCs w:val="22"/>
        </w:rPr>
        <w:t>ује</w:t>
      </w:r>
      <w:r w:rsidRPr="00F8233E">
        <w:rPr>
          <w:i/>
          <w:sz w:val="22"/>
          <w:szCs w:val="22"/>
        </w:rPr>
        <w:t xml:space="preserve"> укупну цену предмета набавке, односно збир колона 6. и 7.</w:t>
      </w:r>
    </w:p>
    <w:p w:rsidR="0030653F" w:rsidRDefault="0030653F"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Default="00DE7F9D" w:rsidP="007C0B94">
      <w:pPr>
        <w:tabs>
          <w:tab w:val="left" w:pos="1230"/>
        </w:tabs>
        <w:ind w:right="984"/>
        <w:jc w:val="center"/>
        <w:rPr>
          <w:b/>
          <w:sz w:val="22"/>
          <w:szCs w:val="22"/>
        </w:rPr>
      </w:pPr>
    </w:p>
    <w:p w:rsidR="00DE7F9D" w:rsidRPr="00DE7F9D" w:rsidRDefault="00DE7F9D" w:rsidP="007C0B94">
      <w:pPr>
        <w:tabs>
          <w:tab w:val="left" w:pos="1230"/>
        </w:tabs>
        <w:ind w:right="984"/>
        <w:jc w:val="center"/>
        <w:rPr>
          <w:b/>
          <w:sz w:val="22"/>
          <w:szCs w:val="22"/>
        </w:rPr>
      </w:pPr>
    </w:p>
    <w:p w:rsidR="009C7F5B" w:rsidRPr="00DE7F9D" w:rsidRDefault="009C7F5B" w:rsidP="007C0B94">
      <w:pPr>
        <w:tabs>
          <w:tab w:val="left" w:pos="1230"/>
          <w:tab w:val="left" w:pos="9071"/>
        </w:tabs>
        <w:ind w:right="-1"/>
        <w:jc w:val="center"/>
        <w:rPr>
          <w:b/>
          <w:sz w:val="22"/>
          <w:szCs w:val="22"/>
        </w:rPr>
      </w:pPr>
      <w:r w:rsidRPr="00832137">
        <w:rPr>
          <w:b/>
          <w:sz w:val="22"/>
          <w:szCs w:val="22"/>
          <w:lang w:val="en-US"/>
        </w:rPr>
        <w:lastRenderedPageBreak/>
        <w:t>X</w:t>
      </w:r>
      <w:r w:rsidRPr="00DE7F9D">
        <w:rPr>
          <w:b/>
          <w:sz w:val="22"/>
          <w:szCs w:val="22"/>
        </w:rPr>
        <w:t xml:space="preserve"> ОБРАЗАЦ</w:t>
      </w:r>
      <w:r w:rsidR="00D00CF4" w:rsidRPr="00DE7F9D">
        <w:rPr>
          <w:b/>
          <w:sz w:val="22"/>
          <w:szCs w:val="22"/>
        </w:rPr>
        <w:t xml:space="preserve"> </w:t>
      </w:r>
      <w:r w:rsidRPr="00DE7F9D">
        <w:rPr>
          <w:b/>
          <w:sz w:val="22"/>
          <w:szCs w:val="22"/>
        </w:rPr>
        <w:t>ИЗЈАВЕ ПОНУЂАЧА ДА НЕ ПОСТОЈИ СУКОБ</w:t>
      </w:r>
      <w:r w:rsidR="00D00CF4" w:rsidRPr="00DE7F9D">
        <w:rPr>
          <w:b/>
          <w:sz w:val="22"/>
          <w:szCs w:val="22"/>
        </w:rPr>
        <w:t xml:space="preserve"> </w:t>
      </w:r>
      <w:r w:rsidRPr="00DE7F9D">
        <w:rPr>
          <w:b/>
          <w:sz w:val="22"/>
          <w:szCs w:val="22"/>
        </w:rPr>
        <w:t>ИНТЕРЕСА ИЗМЕЂУ ПОНУЂАЧА И ПРЕДСТАВНИКА</w:t>
      </w:r>
      <w:r w:rsidR="00D00CF4" w:rsidRPr="00DE7F9D">
        <w:rPr>
          <w:b/>
          <w:sz w:val="22"/>
          <w:szCs w:val="22"/>
        </w:rPr>
        <w:t xml:space="preserve"> </w:t>
      </w:r>
      <w:r w:rsidRPr="00DE7F9D">
        <w:rPr>
          <w:b/>
          <w:sz w:val="22"/>
          <w:szCs w:val="22"/>
        </w:rPr>
        <w:t>НАРУЧИОЦА</w:t>
      </w:r>
    </w:p>
    <w:p w:rsidR="009C7F5B" w:rsidRPr="00DE7F9D" w:rsidRDefault="009C7F5B" w:rsidP="009C7F5B">
      <w:pPr>
        <w:tabs>
          <w:tab w:val="left" w:pos="1230"/>
        </w:tabs>
        <w:ind w:right="984"/>
        <w:jc w:val="center"/>
        <w:rPr>
          <w:b/>
          <w:sz w:val="22"/>
          <w:szCs w:val="22"/>
        </w:rPr>
      </w:pPr>
    </w:p>
    <w:p w:rsidR="009C7F5B" w:rsidRPr="00DE7F9D" w:rsidRDefault="009C7F5B" w:rsidP="009C7F5B">
      <w:pPr>
        <w:tabs>
          <w:tab w:val="left" w:pos="1230"/>
        </w:tabs>
        <w:ind w:right="984"/>
        <w:jc w:val="center"/>
        <w:rPr>
          <w:b/>
          <w:sz w:val="22"/>
          <w:szCs w:val="22"/>
        </w:rPr>
      </w:pPr>
    </w:p>
    <w:p w:rsidR="009C7F5B" w:rsidRPr="00DE7F9D" w:rsidRDefault="009C7F5B" w:rsidP="009C7F5B">
      <w:pPr>
        <w:tabs>
          <w:tab w:val="left" w:pos="1230"/>
        </w:tabs>
        <w:ind w:right="984"/>
        <w:jc w:val="center"/>
        <w:rPr>
          <w:b/>
          <w:sz w:val="22"/>
          <w:szCs w:val="22"/>
        </w:rPr>
      </w:pPr>
    </w:p>
    <w:p w:rsidR="009C7F5B" w:rsidRPr="00832137" w:rsidRDefault="009C7F5B" w:rsidP="009C7F5B">
      <w:pPr>
        <w:tabs>
          <w:tab w:val="left" w:pos="1230"/>
        </w:tabs>
        <w:ind w:right="984"/>
        <w:jc w:val="center"/>
        <w:rPr>
          <w:b/>
          <w:sz w:val="22"/>
          <w:szCs w:val="22"/>
        </w:rPr>
      </w:pPr>
      <w:r w:rsidRPr="00832137">
        <w:rPr>
          <w:b/>
          <w:sz w:val="22"/>
          <w:szCs w:val="22"/>
        </w:rPr>
        <w:t>ИЗЈАВА О НЕПОСТОЈАЊУ СУКОБА ИНТЕРЕСА</w:t>
      </w:r>
    </w:p>
    <w:p w:rsidR="009C7F5B" w:rsidRPr="00832137" w:rsidRDefault="009C7F5B" w:rsidP="009C7F5B">
      <w:pPr>
        <w:tabs>
          <w:tab w:val="left" w:pos="1230"/>
        </w:tabs>
        <w:ind w:right="984"/>
        <w:jc w:val="center"/>
        <w:rPr>
          <w:b/>
          <w:sz w:val="22"/>
          <w:szCs w:val="22"/>
        </w:rPr>
      </w:pPr>
      <w:r w:rsidRPr="00832137">
        <w:rPr>
          <w:b/>
          <w:sz w:val="22"/>
          <w:szCs w:val="22"/>
        </w:rPr>
        <w:t xml:space="preserve"> ИЗМЕЂУ ПОНУЂАЧА И ПРЕДСТАВНИКА НАРУЧИОЦА</w:t>
      </w:r>
    </w:p>
    <w:p w:rsidR="009C7F5B" w:rsidRPr="00832137" w:rsidRDefault="009C7F5B" w:rsidP="009C7F5B">
      <w:pPr>
        <w:tabs>
          <w:tab w:val="left" w:pos="1230"/>
        </w:tabs>
        <w:ind w:right="984"/>
        <w:jc w:val="center"/>
        <w:rPr>
          <w:b/>
          <w:sz w:val="22"/>
          <w:szCs w:val="22"/>
        </w:rPr>
      </w:pPr>
    </w:p>
    <w:p w:rsidR="009C7F5B" w:rsidRPr="00832137" w:rsidRDefault="009C7F5B" w:rsidP="009C7F5B">
      <w:pPr>
        <w:tabs>
          <w:tab w:val="left" w:pos="1230"/>
        </w:tabs>
        <w:jc w:val="both"/>
        <w:rPr>
          <w:sz w:val="22"/>
          <w:szCs w:val="22"/>
          <w:lang w:val="sr-Cyrl-CS"/>
        </w:rPr>
      </w:pPr>
      <w:r w:rsidRPr="00832137">
        <w:rPr>
          <w:sz w:val="22"/>
          <w:szCs w:val="22"/>
        </w:rPr>
        <w:t>Изјављујемо, под пуном материјалном и кривичном одговорношћу, да у</w:t>
      </w:r>
      <w:r w:rsidR="0026507E">
        <w:rPr>
          <w:sz w:val="22"/>
          <w:szCs w:val="22"/>
        </w:rPr>
        <w:t xml:space="preserve"> отвореном</w:t>
      </w:r>
      <w:r w:rsidR="0026507E">
        <w:rPr>
          <w:sz w:val="22"/>
          <w:lang w:val="ru-RU"/>
        </w:rPr>
        <w:t xml:space="preserve"> поступку јавне набавке </w:t>
      </w:r>
      <w:r w:rsidR="00832137" w:rsidRPr="00832137">
        <w:rPr>
          <w:sz w:val="22"/>
          <w:lang w:val="ru-RU"/>
        </w:rPr>
        <w:t xml:space="preserve">електричне енергије, </w:t>
      </w:r>
      <w:r w:rsidRPr="00832137">
        <w:rPr>
          <w:bCs/>
          <w:sz w:val="22"/>
          <w:szCs w:val="22"/>
          <w:lang w:val="sr-Cyrl-CS"/>
        </w:rPr>
        <w:t xml:space="preserve"> ЈН број </w:t>
      </w:r>
      <w:r w:rsidR="003A1F49">
        <w:rPr>
          <w:bCs/>
          <w:sz w:val="22"/>
          <w:szCs w:val="22"/>
          <w:lang w:val="sr-Cyrl-CS"/>
        </w:rPr>
        <w:t>12/2019</w:t>
      </w:r>
      <w:r w:rsidR="002546BA">
        <w:rPr>
          <w:bCs/>
          <w:sz w:val="22"/>
          <w:szCs w:val="22"/>
          <w:lang w:val="sr-Cyrl-CS"/>
        </w:rPr>
        <w:t>,</w:t>
      </w:r>
      <w:r w:rsidRPr="00832137">
        <w:rPr>
          <w:sz w:val="22"/>
          <w:szCs w:val="22"/>
        </w:rPr>
        <w:t xml:space="preserve"> између нас као понуђача и представника Наручиоца не постоји сукоб интереса у смислу члана 29. </w:t>
      </w:r>
      <w:r w:rsidR="009226E8">
        <w:rPr>
          <w:sz w:val="22"/>
          <w:szCs w:val="22"/>
        </w:rPr>
        <w:t>и 30. Закона о јавним набавкама.</w:t>
      </w:r>
    </w:p>
    <w:p w:rsidR="009C7F5B" w:rsidRPr="00832137" w:rsidRDefault="009C7F5B" w:rsidP="009C7F5B">
      <w:pPr>
        <w:jc w:val="both"/>
        <w:rPr>
          <w:sz w:val="22"/>
          <w:szCs w:val="22"/>
          <w:lang w:val="sr-Cyrl-CS"/>
        </w:rPr>
      </w:pPr>
    </w:p>
    <w:p w:rsidR="009C7F5B" w:rsidRPr="00832137" w:rsidRDefault="009C7F5B" w:rsidP="009C7F5B">
      <w:pPr>
        <w:ind w:right="984"/>
        <w:jc w:val="both"/>
        <w:rPr>
          <w:sz w:val="22"/>
          <w:szCs w:val="22"/>
        </w:rPr>
      </w:pPr>
    </w:p>
    <w:p w:rsidR="009C7F5B" w:rsidRPr="00832137" w:rsidRDefault="009C7F5B" w:rsidP="009C7F5B">
      <w:pPr>
        <w:ind w:left="540" w:right="984"/>
        <w:jc w:val="both"/>
        <w:rPr>
          <w:sz w:val="22"/>
          <w:szCs w:val="22"/>
          <w:lang w:val="sr-Cyrl-CS"/>
        </w:rPr>
      </w:pPr>
    </w:p>
    <w:p w:rsidR="009C7F5B" w:rsidRPr="00832137" w:rsidRDefault="009C7F5B" w:rsidP="009C7F5B">
      <w:pPr>
        <w:ind w:right="984"/>
        <w:jc w:val="both"/>
        <w:rPr>
          <w:b/>
          <w:sz w:val="22"/>
          <w:szCs w:val="22"/>
        </w:rPr>
      </w:pPr>
    </w:p>
    <w:p w:rsidR="009C7F5B" w:rsidRPr="00832137" w:rsidRDefault="009C7F5B" w:rsidP="009C7F5B">
      <w:pPr>
        <w:ind w:right="984"/>
        <w:jc w:val="center"/>
        <w:rPr>
          <w:b/>
          <w:sz w:val="22"/>
          <w:szCs w:val="22"/>
        </w:rPr>
      </w:pPr>
    </w:p>
    <w:p w:rsidR="009C7F5B" w:rsidRPr="00832137" w:rsidRDefault="009C7F5B" w:rsidP="009C7F5B">
      <w:pPr>
        <w:ind w:right="984"/>
        <w:jc w:val="center"/>
        <w:rPr>
          <w:b/>
          <w:sz w:val="22"/>
          <w:szCs w:val="22"/>
        </w:rPr>
      </w:pPr>
    </w:p>
    <w:p w:rsidR="009C7F5B" w:rsidRPr="00832137" w:rsidRDefault="009C7F5B" w:rsidP="009C7F5B">
      <w:pPr>
        <w:ind w:right="984"/>
        <w:jc w:val="center"/>
        <w:rPr>
          <w:b/>
          <w:sz w:val="22"/>
          <w:szCs w:val="22"/>
        </w:rPr>
      </w:pPr>
    </w:p>
    <w:p w:rsidR="009C7F5B" w:rsidRPr="00832137" w:rsidRDefault="009C7F5B" w:rsidP="009C7F5B">
      <w:pPr>
        <w:ind w:right="984"/>
        <w:jc w:val="center"/>
        <w:rPr>
          <w:b/>
          <w:sz w:val="22"/>
          <w:szCs w:val="22"/>
        </w:rPr>
      </w:pPr>
    </w:p>
    <w:p w:rsidR="009C7F5B" w:rsidRPr="00832137" w:rsidRDefault="009C7F5B" w:rsidP="009C7F5B">
      <w:pPr>
        <w:ind w:right="984"/>
        <w:jc w:val="both"/>
        <w:rPr>
          <w:b/>
          <w:bCs/>
          <w:sz w:val="22"/>
          <w:szCs w:val="22"/>
          <w:lang w:val="sr-Cyrl-CS"/>
        </w:rPr>
      </w:pPr>
      <w:r w:rsidRPr="00832137">
        <w:rPr>
          <w:b/>
          <w:bCs/>
          <w:sz w:val="22"/>
          <w:szCs w:val="22"/>
          <w:lang w:val="sr-Cyrl-CS"/>
        </w:rPr>
        <w:t xml:space="preserve">У _____________________                  </w:t>
      </w:r>
      <w:r w:rsidR="00D00CF4">
        <w:rPr>
          <w:b/>
          <w:bCs/>
          <w:sz w:val="22"/>
          <w:szCs w:val="22"/>
          <w:lang w:val="sr-Cyrl-CS"/>
        </w:rPr>
        <w:t xml:space="preserve">                      </w:t>
      </w:r>
      <w:r w:rsidRPr="00832137">
        <w:rPr>
          <w:b/>
          <w:bCs/>
          <w:sz w:val="22"/>
          <w:szCs w:val="22"/>
          <w:lang w:val="sr-Cyrl-CS"/>
        </w:rPr>
        <w:t xml:space="preserve">Потпис овлашћеног лица </w:t>
      </w:r>
    </w:p>
    <w:p w:rsidR="009C7F5B" w:rsidRPr="00832137" w:rsidRDefault="009C7F5B" w:rsidP="009C7F5B">
      <w:pPr>
        <w:ind w:right="984"/>
        <w:jc w:val="both"/>
        <w:rPr>
          <w:b/>
          <w:bCs/>
          <w:sz w:val="22"/>
          <w:szCs w:val="22"/>
          <w:lang w:val="sr-Cyrl-CS"/>
        </w:rPr>
      </w:pPr>
    </w:p>
    <w:p w:rsidR="009C7F5B" w:rsidRPr="00832137" w:rsidRDefault="009C7F5B" w:rsidP="009C7F5B">
      <w:pPr>
        <w:ind w:right="984"/>
        <w:jc w:val="both"/>
        <w:rPr>
          <w:b/>
          <w:sz w:val="22"/>
          <w:szCs w:val="22"/>
          <w:lang w:val="sr-Cyrl-CS"/>
        </w:rPr>
      </w:pPr>
      <w:r w:rsidRPr="00832137">
        <w:rPr>
          <w:b/>
          <w:bCs/>
          <w:sz w:val="22"/>
          <w:szCs w:val="22"/>
          <w:lang w:val="sr-Cyrl-CS"/>
        </w:rPr>
        <w:t>Дана:_________________            М.П.                      _____________________________</w:t>
      </w:r>
    </w:p>
    <w:p w:rsidR="009C7F5B" w:rsidRPr="00832137" w:rsidRDefault="009C7F5B" w:rsidP="009C7F5B">
      <w:pPr>
        <w:tabs>
          <w:tab w:val="left" w:pos="1800"/>
        </w:tabs>
        <w:ind w:right="984"/>
        <w:jc w:val="both"/>
        <w:rPr>
          <w:b/>
          <w:bCs/>
          <w:sz w:val="22"/>
          <w:szCs w:val="22"/>
          <w:lang w:val="ru-RU"/>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714714" w:rsidRDefault="009C7F5B" w:rsidP="009C7F5B">
      <w:pPr>
        <w:ind w:right="984"/>
        <w:jc w:val="center"/>
        <w:rPr>
          <w:b/>
          <w:sz w:val="22"/>
          <w:szCs w:val="22"/>
          <w:lang w:val="sr-Cyrl-CS"/>
        </w:rPr>
      </w:pPr>
    </w:p>
    <w:p w:rsidR="009C7F5B" w:rsidRPr="00832137" w:rsidRDefault="009C7F5B" w:rsidP="009C7F5B">
      <w:pPr>
        <w:ind w:right="984"/>
        <w:jc w:val="center"/>
        <w:rPr>
          <w:b/>
          <w:bCs/>
          <w:sz w:val="22"/>
          <w:szCs w:val="22"/>
          <w:lang w:val="sr-Cyrl-CS"/>
        </w:rPr>
      </w:pPr>
      <w:r w:rsidRPr="00832137">
        <w:rPr>
          <w:b/>
          <w:bCs/>
          <w:sz w:val="22"/>
          <w:szCs w:val="22"/>
          <w:lang w:val="en-US"/>
        </w:rPr>
        <w:lastRenderedPageBreak/>
        <w:t>X</w:t>
      </w:r>
      <w:r w:rsidR="00D95522">
        <w:rPr>
          <w:b/>
          <w:bCs/>
          <w:sz w:val="22"/>
          <w:szCs w:val="22"/>
          <w:lang w:val="en-US"/>
        </w:rPr>
        <w:t>I</w:t>
      </w:r>
      <w:r w:rsidR="00DE7F9D" w:rsidRPr="00A0380E">
        <w:rPr>
          <w:b/>
          <w:bCs/>
          <w:sz w:val="22"/>
          <w:szCs w:val="22"/>
          <w:lang w:val="sr-Cyrl-CS"/>
        </w:rPr>
        <w:t xml:space="preserve">  </w:t>
      </w:r>
      <w:r w:rsidRPr="00714714">
        <w:rPr>
          <w:b/>
          <w:sz w:val="22"/>
          <w:szCs w:val="22"/>
          <w:lang w:val="sr-Cyrl-CS"/>
        </w:rPr>
        <w:t>ОБРАЗАЦ</w:t>
      </w:r>
      <w:r w:rsidRPr="00832137">
        <w:rPr>
          <w:b/>
          <w:bCs/>
          <w:sz w:val="22"/>
          <w:szCs w:val="22"/>
          <w:lang w:val="sr-Cyrl-CS"/>
        </w:rPr>
        <w:t>ИЗЈАВЕ О НЕЗАВИСНОЈ ПОНУДИ</w:t>
      </w:r>
    </w:p>
    <w:p w:rsidR="009C7F5B" w:rsidRPr="00832137" w:rsidRDefault="009C7F5B" w:rsidP="009C7F5B">
      <w:pPr>
        <w:ind w:right="984"/>
        <w:jc w:val="both"/>
        <w:rPr>
          <w:b/>
          <w:bCs/>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tabs>
          <w:tab w:val="left" w:pos="1080"/>
        </w:tabs>
        <w:ind w:right="984"/>
        <w:jc w:val="both"/>
        <w:rPr>
          <w:sz w:val="22"/>
          <w:szCs w:val="22"/>
          <w:lang w:val="sr-Cyrl-CS" w:eastAsia="ar-SA"/>
        </w:rPr>
      </w:pPr>
      <w:r w:rsidRPr="00832137">
        <w:rPr>
          <w:sz w:val="22"/>
          <w:szCs w:val="22"/>
          <w:lang w:val="sr-Cyrl-CS" w:eastAsia="ar-SA"/>
        </w:rPr>
        <w:t>У складу са чланом 26. Закона о јавним набавкама („Службени гласник РС“ број 124/</w:t>
      </w:r>
      <w:r w:rsidR="004F47E2">
        <w:rPr>
          <w:sz w:val="22"/>
          <w:szCs w:val="22"/>
          <w:lang w:val="sr-Cyrl-CS" w:eastAsia="ar-SA"/>
        </w:rPr>
        <w:t>20</w:t>
      </w:r>
      <w:r w:rsidRPr="00832137">
        <w:rPr>
          <w:sz w:val="22"/>
          <w:szCs w:val="22"/>
          <w:lang w:val="sr-Cyrl-CS" w:eastAsia="ar-SA"/>
        </w:rPr>
        <w:t>12</w:t>
      </w:r>
      <w:r w:rsidR="004F47E2">
        <w:rPr>
          <w:sz w:val="22"/>
          <w:szCs w:val="22"/>
          <w:lang w:val="sr-Cyrl-CS" w:eastAsia="ar-SA"/>
        </w:rPr>
        <w:t xml:space="preserve">, </w:t>
      </w:r>
      <w:r w:rsidR="004F47E2" w:rsidRPr="00714714">
        <w:rPr>
          <w:sz w:val="22"/>
          <w:szCs w:val="22"/>
          <w:lang w:val="sr-Cyrl-CS"/>
        </w:rPr>
        <w:t>14/2015 и 68/2015</w:t>
      </w:r>
      <w:r w:rsidRPr="00832137">
        <w:rPr>
          <w:sz w:val="22"/>
          <w:szCs w:val="22"/>
          <w:lang w:val="sr-Cyrl-CS" w:eastAsia="ar-SA"/>
        </w:rPr>
        <w:t>)  и чланом  2. Правилника о обавезним елементима конкурсне документације у поступцима јавних набавки и начину доказивања испуњености услов</w:t>
      </w:r>
      <w:r w:rsidR="006E60FD">
        <w:rPr>
          <w:sz w:val="22"/>
          <w:szCs w:val="22"/>
          <w:lang w:val="sr-Cyrl-CS" w:eastAsia="ar-SA"/>
        </w:rPr>
        <w:t xml:space="preserve">а („Службени гласник РС“ број </w:t>
      </w:r>
      <w:r w:rsidR="006E60FD" w:rsidRPr="00714714">
        <w:rPr>
          <w:sz w:val="22"/>
          <w:szCs w:val="22"/>
          <w:lang w:val="sr-Cyrl-CS" w:eastAsia="ar-SA"/>
        </w:rPr>
        <w:t>86</w:t>
      </w:r>
      <w:r w:rsidR="006E60FD">
        <w:rPr>
          <w:sz w:val="22"/>
          <w:szCs w:val="22"/>
          <w:lang w:val="sr-Cyrl-CS" w:eastAsia="ar-SA"/>
        </w:rPr>
        <w:t>/201</w:t>
      </w:r>
      <w:r w:rsidR="006E60FD" w:rsidRPr="00714714">
        <w:rPr>
          <w:sz w:val="22"/>
          <w:szCs w:val="22"/>
          <w:lang w:val="sr-Cyrl-CS" w:eastAsia="ar-SA"/>
        </w:rPr>
        <w:t>5</w:t>
      </w:r>
      <w:r w:rsidRPr="00832137">
        <w:rPr>
          <w:sz w:val="22"/>
          <w:szCs w:val="22"/>
          <w:lang w:val="sr-Cyrl-CS" w:eastAsia="ar-SA"/>
        </w:rPr>
        <w:t>),</w:t>
      </w:r>
      <w:r w:rsidR="00D00CF4">
        <w:rPr>
          <w:sz w:val="22"/>
          <w:szCs w:val="22"/>
          <w:lang w:val="sr-Cyrl-CS" w:eastAsia="ar-SA"/>
        </w:rPr>
        <w:t xml:space="preserve"> </w:t>
      </w:r>
      <w:r w:rsidR="00832137" w:rsidRPr="00832137">
        <w:rPr>
          <w:sz w:val="22"/>
          <w:lang w:val="ru-RU"/>
        </w:rPr>
        <w:t>у</w:t>
      </w:r>
      <w:r w:rsidR="0026507E">
        <w:rPr>
          <w:sz w:val="22"/>
          <w:lang w:val="ru-RU"/>
        </w:rPr>
        <w:t xml:space="preserve"> отвореном</w:t>
      </w:r>
      <w:r w:rsidR="00832137" w:rsidRPr="00832137">
        <w:rPr>
          <w:sz w:val="22"/>
          <w:lang w:val="ru-RU"/>
        </w:rPr>
        <w:t xml:space="preserve"> посту</w:t>
      </w:r>
      <w:r w:rsidR="0026507E">
        <w:rPr>
          <w:sz w:val="22"/>
          <w:lang w:val="ru-RU"/>
        </w:rPr>
        <w:t>пку јавне набавке</w:t>
      </w:r>
      <w:r w:rsidRPr="00832137">
        <w:rPr>
          <w:bCs/>
          <w:sz w:val="22"/>
          <w:szCs w:val="22"/>
          <w:lang w:val="sr-Cyrl-CS"/>
        </w:rPr>
        <w:t xml:space="preserve">, ЈН број </w:t>
      </w:r>
      <w:r w:rsidR="003A1F49">
        <w:rPr>
          <w:bCs/>
          <w:sz w:val="22"/>
          <w:szCs w:val="22"/>
          <w:lang w:val="sr-Cyrl-CS"/>
        </w:rPr>
        <w:t>12/2019</w:t>
      </w:r>
      <w:r w:rsidRPr="00832137">
        <w:rPr>
          <w:sz w:val="22"/>
          <w:szCs w:val="22"/>
          <w:lang w:val="sr-Cyrl-CS" w:eastAsia="ar-SA"/>
        </w:rPr>
        <w:t xml:space="preserve">, под пуном материјалном и кривичном одговорношћу: </w:t>
      </w:r>
    </w:p>
    <w:p w:rsidR="009C7F5B" w:rsidRPr="00832137" w:rsidRDefault="009C7F5B" w:rsidP="009C7F5B">
      <w:pPr>
        <w:suppressAutoHyphens/>
        <w:ind w:right="984"/>
        <w:jc w:val="both"/>
        <w:rPr>
          <w:sz w:val="22"/>
          <w:szCs w:val="22"/>
          <w:lang w:val="sr-Cyrl-CS" w:eastAsia="ar-SA"/>
        </w:rPr>
      </w:pPr>
    </w:p>
    <w:p w:rsidR="009C7F5B" w:rsidRPr="00832137" w:rsidRDefault="009C7F5B" w:rsidP="009C7F5B">
      <w:pPr>
        <w:suppressAutoHyphens/>
        <w:ind w:right="984"/>
        <w:jc w:val="both"/>
        <w:rPr>
          <w:sz w:val="22"/>
          <w:szCs w:val="22"/>
          <w:lang w:val="sr-Cyrl-CS" w:eastAsia="ar-SA"/>
        </w:rPr>
      </w:pPr>
    </w:p>
    <w:p w:rsidR="009C7F5B" w:rsidRPr="00832137" w:rsidRDefault="009C7F5B" w:rsidP="009C7F5B">
      <w:pPr>
        <w:suppressAutoHyphens/>
        <w:ind w:right="984"/>
        <w:jc w:val="both"/>
        <w:rPr>
          <w:b/>
          <w:sz w:val="22"/>
          <w:szCs w:val="22"/>
          <w:lang w:val="sr-Cyrl-CS" w:eastAsia="ar-SA"/>
        </w:rPr>
      </w:pPr>
    </w:p>
    <w:p w:rsidR="009C7F5B" w:rsidRPr="00832137" w:rsidRDefault="009C7F5B" w:rsidP="009C7F5B">
      <w:pPr>
        <w:suppressAutoHyphens/>
        <w:ind w:right="984"/>
        <w:jc w:val="center"/>
        <w:rPr>
          <w:b/>
          <w:sz w:val="22"/>
          <w:szCs w:val="22"/>
          <w:lang w:val="sr-Cyrl-CS" w:eastAsia="ar-SA"/>
        </w:rPr>
      </w:pPr>
      <w:r w:rsidRPr="00832137">
        <w:rPr>
          <w:b/>
          <w:sz w:val="22"/>
          <w:szCs w:val="22"/>
          <w:lang w:val="sr-Cyrl-CS" w:eastAsia="ar-SA"/>
        </w:rPr>
        <w:t>И З Ј А В Љ У Ј Е М</w:t>
      </w:r>
    </w:p>
    <w:p w:rsidR="009C7F5B" w:rsidRPr="00832137" w:rsidRDefault="009C7F5B" w:rsidP="009C7F5B">
      <w:pPr>
        <w:suppressAutoHyphens/>
        <w:ind w:left="-540" w:right="984"/>
        <w:jc w:val="both"/>
        <w:rPr>
          <w:sz w:val="22"/>
          <w:szCs w:val="22"/>
          <w:lang w:val="sr-Cyrl-CS" w:eastAsia="ar-SA"/>
        </w:rPr>
      </w:pPr>
    </w:p>
    <w:p w:rsidR="009C7F5B" w:rsidRPr="00832137" w:rsidRDefault="009C7F5B" w:rsidP="009C7F5B">
      <w:pPr>
        <w:suppressAutoHyphens/>
        <w:ind w:left="-540" w:right="984"/>
        <w:jc w:val="both"/>
        <w:rPr>
          <w:sz w:val="22"/>
          <w:szCs w:val="22"/>
          <w:lang w:val="sr-Cyrl-CS" w:eastAsia="ar-SA"/>
        </w:rPr>
      </w:pPr>
    </w:p>
    <w:p w:rsidR="009C7F5B" w:rsidRPr="00832137" w:rsidRDefault="009C7F5B" w:rsidP="009C7F5B">
      <w:pPr>
        <w:suppressAutoHyphens/>
        <w:ind w:left="-540" w:right="984"/>
        <w:jc w:val="both"/>
        <w:rPr>
          <w:sz w:val="22"/>
          <w:szCs w:val="22"/>
          <w:lang w:val="sr-Cyrl-CS" w:eastAsia="ar-SA"/>
        </w:rPr>
      </w:pPr>
    </w:p>
    <w:p w:rsidR="009C7F5B" w:rsidRPr="00832137" w:rsidRDefault="009C7F5B" w:rsidP="009C7F5B">
      <w:pPr>
        <w:suppressAutoHyphens/>
        <w:ind w:left="-540" w:right="984"/>
        <w:jc w:val="both"/>
        <w:rPr>
          <w:sz w:val="22"/>
          <w:szCs w:val="22"/>
          <w:lang w:val="sr-Cyrl-CS" w:eastAsia="ar-SA"/>
        </w:rPr>
      </w:pPr>
    </w:p>
    <w:p w:rsidR="009C7F5B" w:rsidRPr="00832137" w:rsidRDefault="009C7F5B" w:rsidP="009C7F5B">
      <w:pPr>
        <w:suppressAutoHyphens/>
        <w:ind w:right="984"/>
        <w:jc w:val="both"/>
        <w:rPr>
          <w:sz w:val="22"/>
          <w:szCs w:val="22"/>
          <w:lang w:val="sr-Cyrl-CS" w:eastAsia="ar-SA"/>
        </w:rPr>
      </w:pPr>
      <w:r w:rsidRPr="00832137">
        <w:rPr>
          <w:sz w:val="22"/>
          <w:szCs w:val="22"/>
          <w:lang w:val="sr-Cyrl-CS" w:eastAsia="ar-SA"/>
        </w:rPr>
        <w:t>Да сам понуду поднео независно, без договора са другим понуђачима или заинтересованим лицима.</w:t>
      </w:r>
    </w:p>
    <w:p w:rsidR="009C7F5B" w:rsidRPr="00832137" w:rsidRDefault="009C7F5B" w:rsidP="009C7F5B">
      <w:pPr>
        <w:suppressAutoHyphens/>
        <w:ind w:left="-540" w:right="984"/>
        <w:jc w:val="both"/>
        <w:rPr>
          <w:sz w:val="22"/>
          <w:szCs w:val="22"/>
          <w:lang w:val="sr-Cyrl-CS" w:eastAsia="ar-SA"/>
        </w:rPr>
      </w:pPr>
    </w:p>
    <w:p w:rsidR="009C7F5B" w:rsidRPr="00832137" w:rsidRDefault="009C7F5B" w:rsidP="009C7F5B">
      <w:pPr>
        <w:suppressAutoHyphens/>
        <w:ind w:left="-540" w:right="984"/>
        <w:jc w:val="both"/>
        <w:rPr>
          <w:sz w:val="22"/>
          <w:szCs w:val="22"/>
          <w:lang w:val="sr-Cyrl-CS" w:eastAsia="ar-SA"/>
        </w:rPr>
      </w:pPr>
    </w:p>
    <w:p w:rsidR="009C7F5B" w:rsidRPr="00832137" w:rsidRDefault="009C7F5B" w:rsidP="009C7F5B">
      <w:pPr>
        <w:suppressAutoHyphens/>
        <w:ind w:left="-540" w:right="984"/>
        <w:jc w:val="both"/>
        <w:rPr>
          <w:sz w:val="22"/>
          <w:szCs w:val="22"/>
          <w:lang w:val="sr-Cyrl-CS" w:eastAsia="ar-SA"/>
        </w:rPr>
      </w:pPr>
    </w:p>
    <w:p w:rsidR="009C7F5B" w:rsidRPr="00832137" w:rsidRDefault="009C7F5B" w:rsidP="009C7F5B">
      <w:pPr>
        <w:suppressAutoHyphens/>
        <w:ind w:left="-540" w:right="984"/>
        <w:jc w:val="both"/>
        <w:rPr>
          <w:sz w:val="22"/>
          <w:szCs w:val="22"/>
          <w:lang w:val="sr-Cyrl-CS" w:eastAsia="ar-SA"/>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b/>
          <w:bCs/>
          <w:sz w:val="22"/>
          <w:szCs w:val="22"/>
          <w:lang w:val="sr-Cyrl-CS"/>
        </w:rPr>
      </w:pPr>
      <w:r w:rsidRPr="00832137">
        <w:rPr>
          <w:b/>
          <w:bCs/>
          <w:sz w:val="22"/>
          <w:szCs w:val="22"/>
          <w:lang w:val="sr-Cyrl-CS"/>
        </w:rPr>
        <w:t xml:space="preserve">У _____________________                                               Потпис овлашћеног лица </w:t>
      </w:r>
    </w:p>
    <w:p w:rsidR="009C7F5B" w:rsidRPr="00832137" w:rsidRDefault="009C7F5B" w:rsidP="009C7F5B">
      <w:pPr>
        <w:ind w:right="984"/>
        <w:jc w:val="both"/>
        <w:rPr>
          <w:b/>
          <w:bCs/>
          <w:sz w:val="22"/>
          <w:szCs w:val="22"/>
          <w:lang w:val="sr-Cyrl-CS"/>
        </w:rPr>
      </w:pPr>
    </w:p>
    <w:p w:rsidR="009C7F5B" w:rsidRPr="00832137" w:rsidRDefault="009C7F5B" w:rsidP="009C7F5B">
      <w:pPr>
        <w:ind w:right="984"/>
        <w:jc w:val="both"/>
        <w:rPr>
          <w:b/>
          <w:sz w:val="22"/>
          <w:szCs w:val="22"/>
          <w:lang w:val="sr-Cyrl-CS"/>
        </w:rPr>
      </w:pPr>
      <w:r w:rsidRPr="00832137">
        <w:rPr>
          <w:b/>
          <w:bCs/>
          <w:sz w:val="22"/>
          <w:szCs w:val="22"/>
          <w:lang w:val="sr-Cyrl-CS"/>
        </w:rPr>
        <w:t xml:space="preserve">Дана:_________________             М.П.                    </w:t>
      </w:r>
      <w:r w:rsidR="00D00CF4">
        <w:rPr>
          <w:b/>
          <w:bCs/>
          <w:sz w:val="22"/>
          <w:szCs w:val="22"/>
          <w:lang w:val="sr-Cyrl-CS"/>
        </w:rPr>
        <w:t xml:space="preserve"> </w:t>
      </w:r>
      <w:r w:rsidRPr="00832137">
        <w:rPr>
          <w:b/>
          <w:bCs/>
          <w:sz w:val="22"/>
          <w:szCs w:val="22"/>
          <w:lang w:val="sr-Cyrl-CS"/>
        </w:rPr>
        <w:t xml:space="preserve"> _____________________________</w:t>
      </w: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ind w:right="984"/>
        <w:jc w:val="both"/>
        <w:rPr>
          <w:b/>
          <w:sz w:val="22"/>
          <w:szCs w:val="22"/>
          <w:lang w:val="sr-Cyrl-CS"/>
        </w:rPr>
      </w:pPr>
    </w:p>
    <w:p w:rsidR="009C7F5B" w:rsidRPr="00714714" w:rsidRDefault="009C7F5B" w:rsidP="009C7F5B">
      <w:pPr>
        <w:tabs>
          <w:tab w:val="left" w:pos="1080"/>
        </w:tabs>
        <w:ind w:right="984" w:firstLine="540"/>
        <w:jc w:val="both"/>
        <w:rPr>
          <w:i/>
          <w:sz w:val="22"/>
          <w:szCs w:val="22"/>
          <w:lang w:val="sr-Cyrl-CS"/>
        </w:rPr>
      </w:pPr>
    </w:p>
    <w:p w:rsidR="009C7F5B" w:rsidRPr="00714714" w:rsidRDefault="009C7F5B" w:rsidP="009C7F5B">
      <w:pPr>
        <w:tabs>
          <w:tab w:val="left" w:pos="1080"/>
        </w:tabs>
        <w:ind w:right="984" w:firstLine="540"/>
        <w:jc w:val="both"/>
        <w:rPr>
          <w:i/>
          <w:sz w:val="22"/>
          <w:szCs w:val="22"/>
          <w:lang w:val="sr-Cyrl-CS"/>
        </w:rPr>
      </w:pPr>
    </w:p>
    <w:p w:rsidR="009C7F5B" w:rsidRPr="00714714" w:rsidRDefault="009C7F5B" w:rsidP="009C7F5B">
      <w:pPr>
        <w:tabs>
          <w:tab w:val="left" w:pos="1080"/>
        </w:tabs>
        <w:ind w:right="984" w:firstLine="540"/>
        <w:jc w:val="both"/>
        <w:rPr>
          <w:i/>
          <w:sz w:val="22"/>
          <w:szCs w:val="22"/>
          <w:lang w:val="sr-Cyrl-CS"/>
        </w:rPr>
      </w:pPr>
    </w:p>
    <w:p w:rsidR="009C7F5B" w:rsidRPr="00714714" w:rsidRDefault="009C7F5B" w:rsidP="009C7F5B">
      <w:pPr>
        <w:tabs>
          <w:tab w:val="left" w:pos="1080"/>
        </w:tabs>
        <w:ind w:right="984" w:firstLine="540"/>
        <w:jc w:val="both"/>
        <w:rPr>
          <w:i/>
          <w:sz w:val="22"/>
          <w:szCs w:val="22"/>
          <w:lang w:val="sr-Cyrl-CS"/>
        </w:rPr>
      </w:pPr>
    </w:p>
    <w:p w:rsidR="009C7F5B" w:rsidRPr="00714714" w:rsidRDefault="009C7F5B" w:rsidP="009C7F5B">
      <w:pPr>
        <w:tabs>
          <w:tab w:val="left" w:pos="1080"/>
        </w:tabs>
        <w:ind w:right="984" w:firstLine="540"/>
        <w:jc w:val="both"/>
        <w:rPr>
          <w:i/>
          <w:sz w:val="22"/>
          <w:szCs w:val="22"/>
          <w:lang w:val="sr-Cyrl-CS"/>
        </w:rPr>
      </w:pPr>
    </w:p>
    <w:p w:rsidR="009C7F5B" w:rsidRPr="00714714" w:rsidRDefault="009C7F5B" w:rsidP="009C7F5B">
      <w:pPr>
        <w:tabs>
          <w:tab w:val="left" w:pos="1080"/>
        </w:tabs>
        <w:ind w:right="984" w:firstLine="540"/>
        <w:jc w:val="both"/>
        <w:rPr>
          <w:i/>
          <w:sz w:val="22"/>
          <w:szCs w:val="22"/>
          <w:lang w:val="sr-Cyrl-CS"/>
        </w:rPr>
      </w:pPr>
    </w:p>
    <w:p w:rsidR="009C7F5B" w:rsidRPr="00714714" w:rsidRDefault="009C7F5B" w:rsidP="009C7F5B">
      <w:pPr>
        <w:tabs>
          <w:tab w:val="left" w:pos="1080"/>
        </w:tabs>
        <w:ind w:right="984" w:firstLine="540"/>
        <w:jc w:val="both"/>
        <w:rPr>
          <w:i/>
          <w:sz w:val="22"/>
          <w:szCs w:val="22"/>
          <w:lang w:val="sr-Cyrl-CS"/>
        </w:rPr>
      </w:pPr>
    </w:p>
    <w:p w:rsidR="009C7F5B" w:rsidRPr="00714714" w:rsidRDefault="009C7F5B" w:rsidP="009C7F5B">
      <w:pPr>
        <w:tabs>
          <w:tab w:val="left" w:pos="1080"/>
        </w:tabs>
        <w:ind w:right="984" w:firstLine="540"/>
        <w:jc w:val="both"/>
        <w:rPr>
          <w:i/>
          <w:sz w:val="22"/>
          <w:szCs w:val="22"/>
          <w:lang w:val="sr-Cyrl-CS"/>
        </w:rPr>
      </w:pPr>
    </w:p>
    <w:p w:rsidR="009C7F5B" w:rsidRPr="00714714" w:rsidRDefault="009C7F5B" w:rsidP="009C7F5B">
      <w:pPr>
        <w:tabs>
          <w:tab w:val="left" w:pos="1080"/>
        </w:tabs>
        <w:ind w:right="984" w:firstLine="540"/>
        <w:jc w:val="both"/>
        <w:rPr>
          <w:sz w:val="22"/>
          <w:szCs w:val="22"/>
          <w:lang w:val="sr-Cyrl-CS"/>
        </w:rPr>
      </w:pPr>
    </w:p>
    <w:p w:rsidR="009C7F5B" w:rsidRPr="00714714" w:rsidRDefault="009C7F5B" w:rsidP="009C7F5B">
      <w:pPr>
        <w:ind w:right="984"/>
        <w:jc w:val="both"/>
        <w:rPr>
          <w:b/>
          <w:bCs/>
          <w:sz w:val="22"/>
          <w:szCs w:val="22"/>
          <w:lang w:val="sr-Cyrl-CS"/>
        </w:rPr>
      </w:pPr>
    </w:p>
    <w:p w:rsidR="009C7F5B" w:rsidRPr="00714714" w:rsidRDefault="009C7F5B" w:rsidP="009C7F5B">
      <w:pPr>
        <w:ind w:right="984"/>
        <w:jc w:val="both"/>
        <w:rPr>
          <w:b/>
          <w:bCs/>
          <w:sz w:val="22"/>
          <w:szCs w:val="22"/>
          <w:lang w:val="sr-Cyrl-CS"/>
        </w:rPr>
      </w:pPr>
    </w:p>
    <w:p w:rsidR="009C7F5B" w:rsidRPr="00714714" w:rsidRDefault="009C7F5B" w:rsidP="009C7F5B">
      <w:pPr>
        <w:ind w:right="984"/>
        <w:jc w:val="both"/>
        <w:rPr>
          <w:b/>
          <w:bCs/>
          <w:sz w:val="22"/>
          <w:szCs w:val="22"/>
          <w:lang w:val="sr-Cyrl-CS"/>
        </w:rPr>
      </w:pPr>
    </w:p>
    <w:p w:rsidR="009C7F5B" w:rsidRPr="00714714" w:rsidRDefault="009C7F5B" w:rsidP="009C7F5B">
      <w:pPr>
        <w:ind w:right="984"/>
        <w:jc w:val="both"/>
        <w:rPr>
          <w:b/>
          <w:bCs/>
          <w:sz w:val="22"/>
          <w:szCs w:val="22"/>
          <w:lang w:val="sr-Cyrl-CS"/>
        </w:rPr>
      </w:pPr>
    </w:p>
    <w:p w:rsidR="009C7F5B" w:rsidRPr="00714714" w:rsidRDefault="009C7F5B" w:rsidP="009C7F5B">
      <w:pPr>
        <w:ind w:right="984"/>
        <w:jc w:val="both"/>
        <w:rPr>
          <w:b/>
          <w:bCs/>
          <w:sz w:val="22"/>
          <w:szCs w:val="22"/>
          <w:lang w:val="sr-Cyrl-CS"/>
        </w:rPr>
      </w:pPr>
    </w:p>
    <w:p w:rsidR="009C7F5B" w:rsidRPr="00714714" w:rsidRDefault="009C7F5B" w:rsidP="009C7F5B">
      <w:pPr>
        <w:ind w:right="984"/>
        <w:jc w:val="both"/>
        <w:rPr>
          <w:b/>
          <w:bCs/>
          <w:sz w:val="22"/>
          <w:szCs w:val="22"/>
          <w:lang w:val="sr-Cyrl-CS"/>
        </w:rPr>
      </w:pPr>
    </w:p>
    <w:p w:rsidR="009C7F5B" w:rsidRPr="00714714" w:rsidRDefault="009C7F5B" w:rsidP="009C7F5B">
      <w:pPr>
        <w:ind w:right="984"/>
        <w:jc w:val="both"/>
        <w:rPr>
          <w:b/>
          <w:bCs/>
          <w:sz w:val="22"/>
          <w:szCs w:val="22"/>
          <w:lang w:val="sr-Cyrl-CS"/>
        </w:rPr>
      </w:pPr>
    </w:p>
    <w:p w:rsidR="009C7F5B" w:rsidRPr="00714714" w:rsidRDefault="009C7F5B" w:rsidP="009C7F5B">
      <w:pPr>
        <w:ind w:right="984"/>
        <w:jc w:val="center"/>
        <w:rPr>
          <w:b/>
          <w:bCs/>
          <w:sz w:val="22"/>
          <w:szCs w:val="22"/>
          <w:lang w:val="sr-Cyrl-CS"/>
        </w:rPr>
      </w:pPr>
    </w:p>
    <w:p w:rsidR="009C7F5B" w:rsidRPr="00714714" w:rsidRDefault="009C7F5B" w:rsidP="009C7F5B">
      <w:pPr>
        <w:ind w:right="984"/>
        <w:jc w:val="center"/>
        <w:rPr>
          <w:b/>
          <w:bCs/>
          <w:sz w:val="22"/>
          <w:szCs w:val="22"/>
          <w:lang w:val="sr-Cyrl-CS"/>
        </w:rPr>
      </w:pPr>
    </w:p>
    <w:p w:rsidR="009C7F5B" w:rsidRPr="00832137" w:rsidRDefault="009C7F5B" w:rsidP="009C7F5B">
      <w:pPr>
        <w:ind w:right="984"/>
        <w:jc w:val="center"/>
        <w:rPr>
          <w:b/>
          <w:bCs/>
          <w:sz w:val="22"/>
          <w:szCs w:val="22"/>
          <w:lang w:val="sr-Cyrl-CS"/>
        </w:rPr>
      </w:pPr>
      <w:r w:rsidRPr="00832137">
        <w:rPr>
          <w:b/>
          <w:bCs/>
          <w:sz w:val="22"/>
          <w:szCs w:val="22"/>
          <w:lang w:val="en-US"/>
        </w:rPr>
        <w:lastRenderedPageBreak/>
        <w:t>X</w:t>
      </w:r>
      <w:r w:rsidRPr="00832137">
        <w:rPr>
          <w:b/>
          <w:sz w:val="22"/>
          <w:szCs w:val="22"/>
          <w:lang w:val="en-US"/>
        </w:rPr>
        <w:t>I</w:t>
      </w:r>
      <w:r w:rsidR="00D95522">
        <w:rPr>
          <w:b/>
          <w:sz w:val="22"/>
          <w:szCs w:val="22"/>
          <w:lang w:val="en-US"/>
        </w:rPr>
        <w:t>I</w:t>
      </w:r>
      <w:r w:rsidR="00D00CF4" w:rsidRPr="00B0044C">
        <w:rPr>
          <w:b/>
          <w:sz w:val="22"/>
          <w:szCs w:val="22"/>
          <w:lang w:val="sr-Cyrl-CS"/>
        </w:rPr>
        <w:t xml:space="preserve"> </w:t>
      </w:r>
      <w:r w:rsidRPr="00832137">
        <w:rPr>
          <w:b/>
          <w:bCs/>
          <w:sz w:val="22"/>
          <w:szCs w:val="22"/>
          <w:lang w:val="sr-Cyrl-CS"/>
        </w:rPr>
        <w:t>ОБРАЗАЦ ТРОШКОВА ПРИПРЕМЕ ПОНУДЕ</w:t>
      </w:r>
    </w:p>
    <w:p w:rsidR="009C7F5B" w:rsidRPr="00832137" w:rsidRDefault="009C7F5B" w:rsidP="009C7F5B">
      <w:pPr>
        <w:suppressAutoHyphens/>
        <w:ind w:left="-540" w:right="984"/>
        <w:jc w:val="center"/>
        <w:rPr>
          <w:sz w:val="22"/>
          <w:szCs w:val="22"/>
          <w:lang w:val="sr-Cyrl-CS" w:eastAsia="ar-SA"/>
        </w:rPr>
      </w:pPr>
    </w:p>
    <w:p w:rsidR="009C7F5B" w:rsidRPr="00832137" w:rsidRDefault="009C7F5B" w:rsidP="009C7F5B">
      <w:pPr>
        <w:suppressAutoHyphens/>
        <w:ind w:left="-540" w:right="984"/>
        <w:jc w:val="both"/>
        <w:rPr>
          <w:sz w:val="22"/>
          <w:szCs w:val="22"/>
          <w:lang w:val="sr-Cyrl-CS" w:eastAsia="ar-SA"/>
        </w:rPr>
      </w:pPr>
    </w:p>
    <w:p w:rsidR="009C7F5B" w:rsidRPr="00832137" w:rsidRDefault="009C7F5B" w:rsidP="009C7F5B">
      <w:pPr>
        <w:tabs>
          <w:tab w:val="left" w:pos="1080"/>
        </w:tabs>
        <w:ind w:right="984"/>
        <w:jc w:val="both"/>
        <w:rPr>
          <w:sz w:val="22"/>
          <w:szCs w:val="22"/>
          <w:lang w:val="sr-Cyrl-CS" w:eastAsia="ar-SA"/>
        </w:rPr>
      </w:pPr>
      <w:r w:rsidRPr="00832137">
        <w:rPr>
          <w:sz w:val="22"/>
          <w:szCs w:val="22"/>
          <w:lang w:val="sr-Cyrl-CS" w:eastAsia="ar-SA"/>
        </w:rPr>
        <w:t>Приликом припремања понуде</w:t>
      </w:r>
      <w:r w:rsidR="00D00CF4">
        <w:rPr>
          <w:sz w:val="22"/>
          <w:szCs w:val="22"/>
          <w:lang w:val="sr-Cyrl-CS" w:eastAsia="ar-SA"/>
        </w:rPr>
        <w:t xml:space="preserve"> </w:t>
      </w:r>
      <w:r w:rsidR="00AA2768" w:rsidRPr="00832137">
        <w:rPr>
          <w:sz w:val="22"/>
          <w:lang w:val="ru-RU"/>
        </w:rPr>
        <w:t xml:space="preserve">у </w:t>
      </w:r>
      <w:r w:rsidR="0026507E">
        <w:rPr>
          <w:sz w:val="22"/>
          <w:lang w:val="ru-RU"/>
        </w:rPr>
        <w:t xml:space="preserve">отвореном </w:t>
      </w:r>
      <w:r w:rsidR="00AA2768" w:rsidRPr="00832137">
        <w:rPr>
          <w:sz w:val="22"/>
          <w:lang w:val="ru-RU"/>
        </w:rPr>
        <w:t>посту</w:t>
      </w:r>
      <w:r w:rsidR="0026507E">
        <w:rPr>
          <w:sz w:val="22"/>
          <w:lang w:val="ru-RU"/>
        </w:rPr>
        <w:t>пку јавне набавке</w:t>
      </w:r>
      <w:r w:rsidRPr="00832137">
        <w:rPr>
          <w:bCs/>
          <w:sz w:val="22"/>
          <w:szCs w:val="22"/>
          <w:lang w:val="sr-Cyrl-CS"/>
        </w:rPr>
        <w:t xml:space="preserve">, ЈН број </w:t>
      </w:r>
      <w:r w:rsidR="003A1F49">
        <w:rPr>
          <w:bCs/>
          <w:sz w:val="22"/>
          <w:szCs w:val="22"/>
          <w:lang w:val="sr-Cyrl-CS"/>
        </w:rPr>
        <w:t>12/2019</w:t>
      </w:r>
      <w:r w:rsidRPr="00832137">
        <w:rPr>
          <w:bCs/>
          <w:sz w:val="22"/>
          <w:szCs w:val="22"/>
          <w:lang w:val="sr-Cyrl-CS"/>
        </w:rPr>
        <w:t xml:space="preserve">, као </w:t>
      </w:r>
      <w:r w:rsidRPr="00714714">
        <w:rPr>
          <w:bCs/>
          <w:sz w:val="22"/>
          <w:szCs w:val="22"/>
          <w:lang w:val="sr-Cyrl-CS"/>
        </w:rPr>
        <w:t>п</w:t>
      </w:r>
      <w:r w:rsidRPr="00832137">
        <w:rPr>
          <w:sz w:val="22"/>
          <w:szCs w:val="22"/>
          <w:lang w:val="sr-Cyrl-CS" w:eastAsia="ar-SA"/>
        </w:rPr>
        <w:t>онуђач: ____________________________, из __________________ имао сам следеће трошкове:</w:t>
      </w:r>
    </w:p>
    <w:p w:rsidR="009C7F5B" w:rsidRPr="00832137" w:rsidRDefault="009C7F5B" w:rsidP="009C7F5B">
      <w:pPr>
        <w:suppressAutoHyphens/>
        <w:ind w:right="984"/>
        <w:jc w:val="both"/>
        <w:rPr>
          <w:sz w:val="22"/>
          <w:szCs w:val="22"/>
          <w:lang w:val="sr-Cyrl-CS" w:eastAsia="ar-SA"/>
        </w:rPr>
      </w:pPr>
    </w:p>
    <w:p w:rsidR="009C7F5B" w:rsidRPr="00832137" w:rsidRDefault="009C7F5B" w:rsidP="009C7F5B">
      <w:pPr>
        <w:suppressAutoHyphens/>
        <w:ind w:left="-540" w:right="984"/>
        <w:jc w:val="both"/>
        <w:rPr>
          <w:sz w:val="22"/>
          <w:szCs w:val="22"/>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77"/>
      </w:tblGrid>
      <w:tr w:rsidR="009C7F5B" w:rsidRPr="00832137" w:rsidTr="0026507E">
        <w:trPr>
          <w:trHeight w:val="1795"/>
        </w:trPr>
        <w:tc>
          <w:tcPr>
            <w:tcW w:w="8677" w:type="dxa"/>
            <w:shd w:val="clear" w:color="auto" w:fill="auto"/>
          </w:tcPr>
          <w:p w:rsidR="009C7F5B" w:rsidRPr="00832137" w:rsidRDefault="009C7F5B" w:rsidP="006D744D">
            <w:pPr>
              <w:suppressAutoHyphens/>
              <w:ind w:right="984"/>
              <w:jc w:val="both"/>
              <w:rPr>
                <w:lang w:val="sr-Cyrl-CS" w:eastAsia="ar-SA"/>
              </w:rPr>
            </w:pPr>
          </w:p>
          <w:p w:rsidR="009C7F5B" w:rsidRPr="00832137" w:rsidRDefault="009C7F5B" w:rsidP="009C7F5B">
            <w:pPr>
              <w:numPr>
                <w:ilvl w:val="0"/>
                <w:numId w:val="25"/>
              </w:numPr>
              <w:suppressAutoHyphens/>
              <w:ind w:right="984"/>
              <w:jc w:val="both"/>
              <w:rPr>
                <w:lang w:val="sr-Cyrl-CS" w:eastAsia="ar-SA"/>
              </w:rPr>
            </w:pPr>
            <w:r w:rsidRPr="00832137">
              <w:rPr>
                <w:sz w:val="22"/>
                <w:szCs w:val="22"/>
                <w:lang w:val="sr-Cyrl-CS" w:eastAsia="ar-SA"/>
              </w:rPr>
              <w:t>__________________________________________,___________ динара</w:t>
            </w:r>
          </w:p>
          <w:p w:rsidR="009C7F5B" w:rsidRPr="00832137" w:rsidRDefault="009C7F5B" w:rsidP="009C7F5B">
            <w:pPr>
              <w:numPr>
                <w:ilvl w:val="0"/>
                <w:numId w:val="25"/>
              </w:numPr>
              <w:suppressAutoHyphens/>
              <w:ind w:right="984"/>
              <w:jc w:val="both"/>
              <w:rPr>
                <w:lang w:val="sr-Cyrl-CS" w:eastAsia="ar-SA"/>
              </w:rPr>
            </w:pPr>
            <w:r w:rsidRPr="00832137">
              <w:rPr>
                <w:sz w:val="22"/>
                <w:szCs w:val="22"/>
                <w:lang w:val="sr-Cyrl-CS" w:eastAsia="ar-SA"/>
              </w:rPr>
              <w:t>__________________________________________,___________ динара</w:t>
            </w:r>
          </w:p>
          <w:p w:rsidR="009C7F5B" w:rsidRPr="00832137" w:rsidRDefault="009C7F5B" w:rsidP="009C7F5B">
            <w:pPr>
              <w:numPr>
                <w:ilvl w:val="0"/>
                <w:numId w:val="25"/>
              </w:numPr>
              <w:suppressAutoHyphens/>
              <w:ind w:right="984"/>
              <w:jc w:val="both"/>
              <w:rPr>
                <w:lang w:val="sr-Cyrl-CS" w:eastAsia="ar-SA"/>
              </w:rPr>
            </w:pPr>
            <w:r w:rsidRPr="00832137">
              <w:rPr>
                <w:sz w:val="22"/>
                <w:szCs w:val="22"/>
                <w:lang w:val="sr-Cyrl-CS" w:eastAsia="ar-SA"/>
              </w:rPr>
              <w:t>__________________________________________,___________ динара</w:t>
            </w:r>
          </w:p>
          <w:p w:rsidR="009C7F5B" w:rsidRPr="00832137" w:rsidRDefault="009C7F5B" w:rsidP="009C7F5B">
            <w:pPr>
              <w:numPr>
                <w:ilvl w:val="0"/>
                <w:numId w:val="25"/>
              </w:numPr>
              <w:suppressAutoHyphens/>
              <w:ind w:right="984"/>
              <w:jc w:val="both"/>
              <w:rPr>
                <w:lang w:val="sr-Cyrl-CS" w:eastAsia="ar-SA"/>
              </w:rPr>
            </w:pPr>
            <w:r w:rsidRPr="00832137">
              <w:rPr>
                <w:sz w:val="22"/>
                <w:szCs w:val="22"/>
                <w:lang w:val="sr-Cyrl-CS" w:eastAsia="ar-SA"/>
              </w:rPr>
              <w:t>__________________________________________,___________ динара</w:t>
            </w:r>
          </w:p>
          <w:p w:rsidR="009C7F5B" w:rsidRPr="00832137" w:rsidRDefault="009C7F5B" w:rsidP="009C7F5B">
            <w:pPr>
              <w:numPr>
                <w:ilvl w:val="0"/>
                <w:numId w:val="25"/>
              </w:numPr>
              <w:suppressAutoHyphens/>
              <w:ind w:right="984"/>
              <w:jc w:val="both"/>
              <w:rPr>
                <w:lang w:val="sr-Cyrl-CS" w:eastAsia="ar-SA"/>
              </w:rPr>
            </w:pPr>
            <w:r w:rsidRPr="00832137">
              <w:rPr>
                <w:sz w:val="22"/>
                <w:szCs w:val="22"/>
                <w:lang w:val="sr-Cyrl-CS" w:eastAsia="ar-SA"/>
              </w:rPr>
              <w:t>__________________________________________,___________ динара</w:t>
            </w:r>
          </w:p>
          <w:p w:rsidR="009C7F5B" w:rsidRPr="00832137" w:rsidRDefault="009C7F5B" w:rsidP="006D744D">
            <w:pPr>
              <w:suppressAutoHyphens/>
              <w:ind w:left="720"/>
              <w:jc w:val="both"/>
              <w:rPr>
                <w:lang w:val="sr-Cyrl-CS" w:eastAsia="ar-SA"/>
              </w:rPr>
            </w:pPr>
          </w:p>
        </w:tc>
      </w:tr>
    </w:tbl>
    <w:p w:rsidR="009C7F5B" w:rsidRPr="00832137" w:rsidRDefault="009C7F5B" w:rsidP="009C7F5B">
      <w:pPr>
        <w:suppressAutoHyphens/>
        <w:ind w:left="-540" w:right="984"/>
        <w:jc w:val="both"/>
        <w:rPr>
          <w:sz w:val="22"/>
          <w:szCs w:val="22"/>
          <w:lang w:val="sr-Cyrl-CS" w:eastAsia="ar-SA"/>
        </w:rPr>
      </w:pPr>
    </w:p>
    <w:p w:rsidR="009C7F5B" w:rsidRPr="00832137" w:rsidRDefault="009C7F5B" w:rsidP="009C7F5B">
      <w:pPr>
        <w:suppressAutoHyphens/>
        <w:ind w:left="-540" w:right="984"/>
        <w:jc w:val="both"/>
        <w:rPr>
          <w:sz w:val="22"/>
          <w:szCs w:val="22"/>
          <w:lang w:val="sr-Cyrl-CS" w:eastAsia="ar-SA"/>
        </w:rPr>
      </w:pPr>
    </w:p>
    <w:p w:rsidR="009C7F5B" w:rsidRPr="00832137" w:rsidRDefault="009C7F5B" w:rsidP="009C7F5B">
      <w:pPr>
        <w:tabs>
          <w:tab w:val="left" w:pos="1080"/>
          <w:tab w:val="left" w:pos="1653"/>
        </w:tabs>
        <w:ind w:right="984"/>
        <w:jc w:val="both"/>
        <w:outlineLvl w:val="0"/>
        <w:rPr>
          <w:sz w:val="22"/>
          <w:szCs w:val="22"/>
          <w:lang w:val="sr-Cyrl-CS" w:eastAsia="ar-SA"/>
        </w:rPr>
      </w:pPr>
      <w:r w:rsidRPr="00832137">
        <w:rPr>
          <w:b/>
          <w:sz w:val="22"/>
          <w:szCs w:val="22"/>
          <w:lang w:val="sr-Cyrl-CS"/>
        </w:rPr>
        <w:t>Напомене:</w:t>
      </w:r>
    </w:p>
    <w:p w:rsidR="009C7F5B" w:rsidRPr="00832137" w:rsidRDefault="009C7F5B" w:rsidP="009C7F5B">
      <w:pPr>
        <w:suppressAutoHyphens/>
        <w:ind w:right="984"/>
        <w:jc w:val="both"/>
        <w:rPr>
          <w:i/>
          <w:sz w:val="22"/>
          <w:szCs w:val="22"/>
          <w:lang w:val="sr-Cyrl-CS" w:eastAsia="ar-SA"/>
        </w:rPr>
      </w:pPr>
      <w:r w:rsidRPr="00832137">
        <w:rPr>
          <w:i/>
          <w:sz w:val="22"/>
          <w:szCs w:val="22"/>
          <w:lang w:val="sr-Cyrl-CS" w:eastAsia="ar-SA"/>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26507E" w:rsidRPr="00714714" w:rsidRDefault="009C7F5B" w:rsidP="009C7F5B">
      <w:pPr>
        <w:ind w:right="984"/>
        <w:jc w:val="both"/>
        <w:rPr>
          <w:i/>
          <w:sz w:val="22"/>
          <w:szCs w:val="22"/>
          <w:lang w:val="sr-Cyrl-CS"/>
        </w:rPr>
      </w:pPr>
      <w:r w:rsidRPr="00714714">
        <w:rPr>
          <w:i/>
          <w:sz w:val="22"/>
          <w:szCs w:val="22"/>
          <w:lang w:val="sr-Cyrl-CS"/>
        </w:rPr>
        <w:t xml:space="preserve">Ако је поступак јавне набавке обустављен из разлога који су на страни </w:t>
      </w:r>
      <w:r w:rsidRPr="00832137">
        <w:rPr>
          <w:i/>
          <w:sz w:val="22"/>
          <w:szCs w:val="22"/>
          <w:lang w:val="sr-Cyrl-CS"/>
        </w:rPr>
        <w:t>Н</w:t>
      </w:r>
      <w:r w:rsidRPr="00714714">
        <w:rPr>
          <w:i/>
          <w:sz w:val="22"/>
          <w:szCs w:val="22"/>
          <w:lang w:val="sr-Cyrl-CS"/>
        </w:rPr>
        <w:t xml:space="preserve">аручиоца, </w:t>
      </w:r>
      <w:r w:rsidRPr="00832137">
        <w:rPr>
          <w:i/>
          <w:sz w:val="22"/>
          <w:szCs w:val="22"/>
          <w:lang w:val="sr-Cyrl-CS"/>
        </w:rPr>
        <w:t>Н</w:t>
      </w:r>
      <w:r w:rsidRPr="00714714">
        <w:rPr>
          <w:i/>
          <w:sz w:val="22"/>
          <w:szCs w:val="22"/>
          <w:lang w:val="sr-Cyrl-CS"/>
        </w:rPr>
        <w:t xml:space="preserve">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w:t>
      </w:r>
    </w:p>
    <w:p w:rsidR="009C7F5B" w:rsidRPr="00714714" w:rsidRDefault="009C7F5B" w:rsidP="009C7F5B">
      <w:pPr>
        <w:ind w:right="984"/>
        <w:jc w:val="both"/>
        <w:rPr>
          <w:b/>
          <w:i/>
          <w:sz w:val="22"/>
          <w:szCs w:val="22"/>
          <w:lang w:val="sr-Cyrl-CS"/>
        </w:rPr>
      </w:pPr>
      <w:r w:rsidRPr="00714714">
        <w:rPr>
          <w:b/>
          <w:i/>
          <w:sz w:val="22"/>
          <w:szCs w:val="22"/>
          <w:lang w:val="sr-Cyrl-CS"/>
        </w:rPr>
        <w:t>Ако понуђач н</w:t>
      </w:r>
      <w:r w:rsidRPr="00832137">
        <w:rPr>
          <w:b/>
          <w:i/>
          <w:sz w:val="22"/>
          <w:szCs w:val="22"/>
          <w:lang w:val="sr-Cyrl-CS"/>
        </w:rPr>
        <w:t>ије имао</w:t>
      </w:r>
      <w:r w:rsidRPr="00714714">
        <w:rPr>
          <w:b/>
          <w:i/>
          <w:sz w:val="22"/>
          <w:szCs w:val="22"/>
          <w:lang w:val="sr-Cyrl-CS"/>
        </w:rPr>
        <w:t xml:space="preserve"> наведене трошкове, или не</w:t>
      </w:r>
      <w:r w:rsidRPr="00832137">
        <w:rPr>
          <w:b/>
          <w:i/>
          <w:sz w:val="22"/>
          <w:szCs w:val="22"/>
          <w:lang w:val="sr-Cyrl-CS"/>
        </w:rPr>
        <w:t xml:space="preserve"> тражи</w:t>
      </w:r>
      <w:r w:rsidR="0026507E" w:rsidRPr="00714714">
        <w:rPr>
          <w:b/>
          <w:i/>
          <w:sz w:val="22"/>
          <w:szCs w:val="22"/>
          <w:lang w:val="sr-Cyrl-CS"/>
        </w:rPr>
        <w:t xml:space="preserve"> њихову накнаду,није дужан </w:t>
      </w:r>
      <w:r w:rsidRPr="00714714">
        <w:rPr>
          <w:b/>
          <w:i/>
          <w:sz w:val="22"/>
          <w:szCs w:val="22"/>
          <w:lang w:val="sr-Cyrl-CS"/>
        </w:rPr>
        <w:t xml:space="preserve"> да попуњава и доставља овај образац.</w:t>
      </w:r>
    </w:p>
    <w:p w:rsidR="009C7F5B" w:rsidRPr="00832137" w:rsidRDefault="009C7F5B" w:rsidP="009C7F5B">
      <w:pPr>
        <w:suppressAutoHyphens/>
        <w:ind w:right="984"/>
        <w:jc w:val="both"/>
        <w:rPr>
          <w:i/>
          <w:sz w:val="22"/>
          <w:szCs w:val="22"/>
          <w:lang w:val="sr-Cyrl-CS" w:eastAsia="ar-SA"/>
        </w:rPr>
      </w:pP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rPr>
          <w:b/>
          <w:bCs/>
          <w:sz w:val="22"/>
          <w:szCs w:val="22"/>
          <w:lang w:val="sr-Cyrl-CS"/>
        </w:rPr>
      </w:pPr>
      <w:r w:rsidRPr="00832137">
        <w:rPr>
          <w:b/>
          <w:bCs/>
          <w:sz w:val="22"/>
          <w:szCs w:val="22"/>
          <w:lang w:val="sr-Cyrl-CS"/>
        </w:rPr>
        <w:t xml:space="preserve">У _____________________                                               Потпис овлашћеног лица </w:t>
      </w:r>
    </w:p>
    <w:p w:rsidR="009C7F5B" w:rsidRPr="00832137" w:rsidRDefault="009C7F5B" w:rsidP="009C7F5B">
      <w:pPr>
        <w:ind w:right="984"/>
        <w:jc w:val="both"/>
        <w:rPr>
          <w:b/>
          <w:bCs/>
          <w:sz w:val="22"/>
          <w:szCs w:val="22"/>
          <w:lang w:val="sr-Cyrl-CS"/>
        </w:rPr>
      </w:pPr>
    </w:p>
    <w:p w:rsidR="009C7F5B" w:rsidRPr="00832137" w:rsidRDefault="009C7F5B" w:rsidP="009C7F5B">
      <w:pPr>
        <w:ind w:right="984"/>
        <w:jc w:val="both"/>
        <w:rPr>
          <w:b/>
          <w:sz w:val="22"/>
          <w:szCs w:val="22"/>
          <w:lang w:val="sr-Cyrl-CS"/>
        </w:rPr>
      </w:pPr>
      <w:r w:rsidRPr="00832137">
        <w:rPr>
          <w:b/>
          <w:bCs/>
          <w:sz w:val="22"/>
          <w:szCs w:val="22"/>
          <w:lang w:val="sr-Cyrl-CS"/>
        </w:rPr>
        <w:t>Дана:_________________           М.П.                     ______________________________</w:t>
      </w: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ind w:right="984"/>
        <w:jc w:val="both"/>
        <w:rPr>
          <w:b/>
          <w:sz w:val="22"/>
          <w:szCs w:val="22"/>
          <w:lang w:val="sr-Cyrl-CS"/>
        </w:rPr>
      </w:pPr>
    </w:p>
    <w:p w:rsidR="009C7F5B" w:rsidRPr="00832137" w:rsidRDefault="009C7F5B" w:rsidP="009C7F5B">
      <w:pPr>
        <w:tabs>
          <w:tab w:val="left" w:pos="1080"/>
          <w:tab w:val="left" w:pos="1653"/>
        </w:tabs>
        <w:ind w:right="984" w:firstLine="540"/>
        <w:jc w:val="both"/>
        <w:outlineLvl w:val="0"/>
        <w:rPr>
          <w:b/>
          <w:sz w:val="22"/>
          <w:szCs w:val="22"/>
          <w:lang w:val="sr-Cyrl-CS"/>
        </w:rPr>
      </w:pPr>
      <w:r w:rsidRPr="00832137">
        <w:rPr>
          <w:b/>
          <w:sz w:val="22"/>
          <w:szCs w:val="22"/>
          <w:lang w:val="sr-Cyrl-CS"/>
        </w:rPr>
        <w:tab/>
      </w: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ru-RU"/>
        </w:rPr>
      </w:pPr>
    </w:p>
    <w:p w:rsidR="009C7F5B" w:rsidRPr="00714714" w:rsidRDefault="009C7F5B" w:rsidP="009C7F5B">
      <w:pPr>
        <w:ind w:right="984"/>
        <w:jc w:val="both"/>
        <w:rPr>
          <w:sz w:val="22"/>
          <w:szCs w:val="22"/>
          <w:lang w:val="sr-Cyrl-CS"/>
        </w:rPr>
      </w:pPr>
    </w:p>
    <w:p w:rsidR="009C7F5B" w:rsidRPr="00832137" w:rsidRDefault="009C7F5B" w:rsidP="009C7F5B">
      <w:pPr>
        <w:ind w:right="984"/>
        <w:jc w:val="both"/>
        <w:rPr>
          <w:sz w:val="22"/>
          <w:szCs w:val="22"/>
          <w:lang w:val="ru-RU"/>
        </w:rPr>
      </w:pPr>
      <w:r w:rsidRPr="00832137">
        <w:rPr>
          <w:sz w:val="22"/>
          <w:szCs w:val="22"/>
          <w:lang w:val="ru-RU"/>
        </w:rPr>
        <w:tab/>
      </w:r>
    </w:p>
    <w:p w:rsidR="009C7F5B" w:rsidRPr="00714714" w:rsidRDefault="009C7F5B" w:rsidP="009C7F5B">
      <w:pPr>
        <w:ind w:right="984"/>
        <w:jc w:val="both"/>
        <w:rPr>
          <w:b/>
          <w:bCs/>
          <w:sz w:val="22"/>
          <w:szCs w:val="22"/>
          <w:lang w:val="sr-Cyrl-CS"/>
        </w:rPr>
      </w:pPr>
    </w:p>
    <w:p w:rsidR="009C7F5B" w:rsidRPr="00714714" w:rsidRDefault="009C7F5B" w:rsidP="009C7F5B">
      <w:pPr>
        <w:ind w:right="984"/>
        <w:jc w:val="both"/>
        <w:rPr>
          <w:b/>
          <w:bCs/>
          <w:sz w:val="22"/>
          <w:szCs w:val="22"/>
          <w:lang w:val="sr-Cyrl-CS"/>
        </w:rPr>
      </w:pPr>
    </w:p>
    <w:p w:rsidR="009C7F5B" w:rsidRPr="00714714" w:rsidRDefault="009C7F5B" w:rsidP="009C7F5B">
      <w:pPr>
        <w:ind w:right="984"/>
        <w:jc w:val="both"/>
        <w:rPr>
          <w:b/>
          <w:bCs/>
          <w:sz w:val="22"/>
          <w:szCs w:val="22"/>
          <w:lang w:val="sr-Cyrl-CS"/>
        </w:rPr>
      </w:pPr>
    </w:p>
    <w:p w:rsidR="00D74DA3" w:rsidRDefault="00D74DA3" w:rsidP="009C7F5B">
      <w:pPr>
        <w:ind w:right="984"/>
        <w:jc w:val="center"/>
        <w:rPr>
          <w:b/>
          <w:sz w:val="22"/>
          <w:szCs w:val="22"/>
          <w:lang w:val="sr-Cyrl-CS"/>
        </w:rPr>
      </w:pPr>
    </w:p>
    <w:p w:rsidR="00D74DA3" w:rsidRDefault="00D74DA3" w:rsidP="009C7F5B">
      <w:pPr>
        <w:ind w:right="984"/>
        <w:jc w:val="center"/>
        <w:rPr>
          <w:b/>
          <w:sz w:val="22"/>
          <w:szCs w:val="22"/>
          <w:lang w:val="sr-Cyrl-CS"/>
        </w:rPr>
      </w:pPr>
    </w:p>
    <w:p w:rsidR="009C7F5B" w:rsidRPr="00832137" w:rsidRDefault="009C7F5B" w:rsidP="009C7F5B">
      <w:pPr>
        <w:ind w:right="984"/>
        <w:jc w:val="center"/>
        <w:rPr>
          <w:b/>
          <w:sz w:val="22"/>
          <w:szCs w:val="22"/>
          <w:lang w:val="sr-Cyrl-CS"/>
        </w:rPr>
      </w:pPr>
      <w:r w:rsidRPr="00832137">
        <w:rPr>
          <w:b/>
          <w:sz w:val="22"/>
          <w:szCs w:val="22"/>
          <w:lang w:val="en-US"/>
        </w:rPr>
        <w:lastRenderedPageBreak/>
        <w:t>XII</w:t>
      </w:r>
      <w:r w:rsidR="00D95522">
        <w:rPr>
          <w:b/>
          <w:sz w:val="22"/>
          <w:szCs w:val="22"/>
          <w:lang w:val="en-US"/>
        </w:rPr>
        <w:t>I</w:t>
      </w:r>
      <w:r w:rsidRPr="00714714">
        <w:rPr>
          <w:b/>
          <w:sz w:val="22"/>
          <w:szCs w:val="22"/>
          <w:lang w:val="sr-Cyrl-CS"/>
        </w:rPr>
        <w:t xml:space="preserve"> ОБРАЗАЦ ИЗЈАВЕ О УРЕДНОМ ИЗВРШЕЊУ ОБАВЕЗА ПО РАНИЈЕ ЗАКЉУЧЕНИМ УГОВОРИМА</w:t>
      </w:r>
    </w:p>
    <w:p w:rsidR="009C7F5B" w:rsidRPr="00832137" w:rsidRDefault="009C7F5B" w:rsidP="009C7F5B">
      <w:pPr>
        <w:ind w:right="984"/>
        <w:rPr>
          <w:b/>
          <w:sz w:val="22"/>
          <w:szCs w:val="28"/>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jc w:val="center"/>
        <w:rPr>
          <w:b/>
          <w:sz w:val="22"/>
          <w:szCs w:val="22"/>
          <w:lang w:val="sr-Cyrl-CS"/>
        </w:rPr>
      </w:pPr>
      <w:r w:rsidRPr="00832137">
        <w:rPr>
          <w:b/>
          <w:sz w:val="22"/>
          <w:szCs w:val="22"/>
          <w:lang w:val="sr-Cyrl-CS"/>
        </w:rPr>
        <w:t>ИЗЈАВА</w:t>
      </w:r>
    </w:p>
    <w:p w:rsidR="009C7F5B" w:rsidRPr="00832137" w:rsidRDefault="009C7F5B" w:rsidP="009C7F5B">
      <w:pPr>
        <w:ind w:right="984"/>
        <w:jc w:val="center"/>
        <w:rPr>
          <w:b/>
          <w:sz w:val="22"/>
          <w:szCs w:val="22"/>
          <w:lang w:val="sr-Cyrl-CS"/>
        </w:rPr>
      </w:pPr>
    </w:p>
    <w:p w:rsidR="009C7F5B" w:rsidRPr="00832137" w:rsidRDefault="009C7F5B" w:rsidP="009C7F5B">
      <w:pPr>
        <w:ind w:right="984"/>
        <w:jc w:val="center"/>
        <w:rPr>
          <w:b/>
          <w:sz w:val="22"/>
          <w:szCs w:val="22"/>
          <w:lang w:val="sr-Cyrl-CS"/>
        </w:rPr>
      </w:pPr>
    </w:p>
    <w:p w:rsidR="009C7F5B" w:rsidRPr="00832137" w:rsidRDefault="009C7F5B" w:rsidP="009C7F5B">
      <w:pPr>
        <w:ind w:right="984"/>
        <w:jc w:val="center"/>
        <w:rPr>
          <w:b/>
          <w:sz w:val="22"/>
          <w:szCs w:val="22"/>
          <w:lang w:val="sr-Cyrl-CS"/>
        </w:rPr>
      </w:pPr>
      <w:r w:rsidRPr="00832137">
        <w:rPr>
          <w:b/>
          <w:sz w:val="22"/>
          <w:szCs w:val="22"/>
          <w:lang w:val="sr-Cyrl-CS"/>
        </w:rPr>
        <w:t>ПОНУЂАЧА О УРЕДНОМ ИЗВРШЕЊУ ОБАВЕЗА ПО РАНИЈЕ ЗАКЉУЧЕНИМ УГОВОРИМА</w:t>
      </w:r>
    </w:p>
    <w:p w:rsidR="009C7F5B" w:rsidRPr="00832137" w:rsidRDefault="009C7F5B" w:rsidP="009C7F5B">
      <w:pPr>
        <w:ind w:right="984"/>
        <w:rPr>
          <w:b/>
          <w:sz w:val="22"/>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jc w:val="both"/>
        <w:rPr>
          <w:sz w:val="22"/>
          <w:szCs w:val="22"/>
          <w:lang w:val="sr-Cyrl-CS"/>
        </w:rPr>
      </w:pPr>
      <w:r w:rsidRPr="00832137">
        <w:rPr>
          <w:sz w:val="22"/>
          <w:szCs w:val="22"/>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2559B0">
        <w:rPr>
          <w:sz w:val="22"/>
          <w:szCs w:val="22"/>
          <w:lang w:val="sr-Cyrl-CS"/>
        </w:rPr>
        <w:t xml:space="preserve"> јав</w:t>
      </w:r>
      <w:r w:rsidR="009054D6">
        <w:rPr>
          <w:sz w:val="22"/>
          <w:szCs w:val="22"/>
          <w:lang w:val="sr-Cyrl-CS"/>
        </w:rPr>
        <w:t>ним набавкама за период 201</w:t>
      </w:r>
      <w:r w:rsidR="009054D6" w:rsidRPr="007B3C21">
        <w:rPr>
          <w:sz w:val="22"/>
          <w:szCs w:val="22"/>
          <w:lang w:val="sr-Cyrl-CS"/>
        </w:rPr>
        <w:t>6</w:t>
      </w:r>
      <w:r w:rsidR="009054D6">
        <w:rPr>
          <w:sz w:val="22"/>
          <w:szCs w:val="22"/>
          <w:lang w:val="sr-Cyrl-CS"/>
        </w:rPr>
        <w:t>, 201</w:t>
      </w:r>
      <w:r w:rsidR="009054D6" w:rsidRPr="007B3C21">
        <w:rPr>
          <w:sz w:val="22"/>
          <w:szCs w:val="22"/>
          <w:lang w:val="sr-Cyrl-CS"/>
        </w:rPr>
        <w:t>7</w:t>
      </w:r>
      <w:r w:rsidR="009054D6">
        <w:rPr>
          <w:sz w:val="22"/>
          <w:szCs w:val="22"/>
          <w:lang w:val="sr-Cyrl-CS"/>
        </w:rPr>
        <w:t xml:space="preserve"> и 201</w:t>
      </w:r>
      <w:r w:rsidR="009054D6" w:rsidRPr="007B3C21">
        <w:rPr>
          <w:sz w:val="22"/>
          <w:szCs w:val="22"/>
          <w:lang w:val="sr-Cyrl-CS"/>
        </w:rPr>
        <w:t>8</w:t>
      </w:r>
      <w:r w:rsidRPr="00832137">
        <w:rPr>
          <w:sz w:val="22"/>
          <w:szCs w:val="22"/>
          <w:lang w:val="sr-Cyrl-CS"/>
        </w:rPr>
        <w:t>. година.</w:t>
      </w: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rPr>
          <w:b/>
          <w:bCs/>
          <w:sz w:val="22"/>
          <w:szCs w:val="22"/>
          <w:lang w:val="sr-Cyrl-CS"/>
        </w:rPr>
      </w:pPr>
      <w:r w:rsidRPr="00832137">
        <w:rPr>
          <w:b/>
          <w:bCs/>
          <w:sz w:val="22"/>
          <w:szCs w:val="22"/>
          <w:lang w:val="sr-Cyrl-CS"/>
        </w:rPr>
        <w:t xml:space="preserve">У _____________________                                                   Потпис овлашћеног лица </w:t>
      </w:r>
    </w:p>
    <w:p w:rsidR="009C7F5B" w:rsidRPr="00832137" w:rsidRDefault="009C7F5B" w:rsidP="009C7F5B">
      <w:pPr>
        <w:ind w:right="984"/>
        <w:jc w:val="both"/>
        <w:rPr>
          <w:b/>
          <w:bCs/>
          <w:sz w:val="22"/>
          <w:szCs w:val="22"/>
          <w:lang w:val="sr-Cyrl-CS"/>
        </w:rPr>
      </w:pPr>
    </w:p>
    <w:p w:rsidR="009C7F5B" w:rsidRPr="00832137" w:rsidRDefault="009C7F5B" w:rsidP="009C7F5B">
      <w:pPr>
        <w:ind w:right="984"/>
        <w:jc w:val="both"/>
        <w:rPr>
          <w:b/>
          <w:sz w:val="22"/>
          <w:szCs w:val="22"/>
          <w:lang w:val="sr-Cyrl-CS"/>
        </w:rPr>
      </w:pPr>
      <w:r w:rsidRPr="00832137">
        <w:rPr>
          <w:b/>
          <w:bCs/>
          <w:sz w:val="22"/>
          <w:szCs w:val="22"/>
          <w:lang w:val="sr-Cyrl-CS"/>
        </w:rPr>
        <w:t>Дана:_________________           М.П.                     ______________________________</w:t>
      </w: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ind w:right="984"/>
        <w:jc w:val="both"/>
        <w:rPr>
          <w:b/>
          <w:sz w:val="22"/>
          <w:szCs w:val="22"/>
          <w:lang w:val="sr-Cyrl-CS"/>
        </w:rPr>
      </w:pPr>
    </w:p>
    <w:p w:rsidR="009C7F5B" w:rsidRPr="00832137" w:rsidRDefault="009C7F5B" w:rsidP="009C7F5B">
      <w:pPr>
        <w:ind w:right="984"/>
        <w:jc w:val="both"/>
        <w:rPr>
          <w:b/>
          <w:sz w:val="22"/>
          <w:szCs w:val="22"/>
          <w:lang w:val="sr-Cyrl-CS"/>
        </w:rPr>
      </w:pPr>
    </w:p>
    <w:p w:rsidR="009C7F5B" w:rsidRPr="00832137" w:rsidRDefault="009C7F5B" w:rsidP="009C7F5B">
      <w:pPr>
        <w:ind w:right="984"/>
        <w:jc w:val="both"/>
        <w:rPr>
          <w:b/>
          <w:sz w:val="22"/>
          <w:szCs w:val="22"/>
          <w:lang w:val="sr-Cyrl-CS"/>
        </w:rPr>
      </w:pPr>
    </w:p>
    <w:p w:rsidR="009C7F5B" w:rsidRPr="00832137" w:rsidRDefault="009C7F5B" w:rsidP="009C7F5B">
      <w:pPr>
        <w:ind w:right="984"/>
        <w:rPr>
          <w:sz w:val="22"/>
          <w:lang w:val="sr-Latn-CS"/>
        </w:rPr>
      </w:pPr>
    </w:p>
    <w:p w:rsidR="009C7F5B" w:rsidRPr="00832137" w:rsidRDefault="009C7F5B" w:rsidP="009C7F5B">
      <w:pPr>
        <w:ind w:right="984"/>
        <w:rPr>
          <w:sz w:val="22"/>
          <w:lang w:val="sr-Latn-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Latn-CS"/>
        </w:rPr>
      </w:pPr>
    </w:p>
    <w:p w:rsidR="009C7F5B" w:rsidRPr="00832137" w:rsidRDefault="009C7F5B" w:rsidP="009C7F5B">
      <w:pPr>
        <w:ind w:right="984"/>
        <w:rPr>
          <w:sz w:val="22"/>
          <w:lang w:val="sr-Latn-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Latn-CS"/>
        </w:rPr>
      </w:pPr>
    </w:p>
    <w:p w:rsidR="009C7F5B" w:rsidRPr="00832137" w:rsidRDefault="009C7F5B" w:rsidP="009C7F5B">
      <w:pPr>
        <w:ind w:right="984"/>
        <w:rPr>
          <w:sz w:val="22"/>
          <w:lang w:val="sr-Latn-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rPr>
          <w:sz w:val="22"/>
          <w:lang w:val="sr-Cyrl-CS"/>
        </w:rPr>
      </w:pPr>
    </w:p>
    <w:p w:rsidR="009C7F5B" w:rsidRPr="00832137" w:rsidRDefault="009C7F5B" w:rsidP="009C7F5B">
      <w:pPr>
        <w:ind w:right="984"/>
        <w:jc w:val="center"/>
        <w:rPr>
          <w:b/>
          <w:sz w:val="22"/>
          <w:szCs w:val="22"/>
          <w:lang w:val="sr-Cyrl-CS"/>
        </w:rPr>
      </w:pPr>
    </w:p>
    <w:p w:rsidR="009C7F5B" w:rsidRPr="00832137" w:rsidRDefault="009C7F5B" w:rsidP="009C7F5B">
      <w:pPr>
        <w:ind w:right="984"/>
        <w:jc w:val="center"/>
        <w:rPr>
          <w:b/>
          <w:sz w:val="22"/>
          <w:szCs w:val="22"/>
          <w:lang w:val="sr-Cyrl-CS"/>
        </w:rPr>
      </w:pPr>
    </w:p>
    <w:p w:rsidR="009C7F5B" w:rsidRPr="00832137" w:rsidRDefault="009C7F5B" w:rsidP="009C7F5B">
      <w:pPr>
        <w:jc w:val="both"/>
        <w:rPr>
          <w:sz w:val="22"/>
          <w:szCs w:val="22"/>
          <w:lang w:val="sr-Cyrl-CS"/>
        </w:rPr>
      </w:pPr>
    </w:p>
    <w:p w:rsidR="009C7F5B" w:rsidRPr="00832137" w:rsidRDefault="009C7F5B" w:rsidP="009C7F5B">
      <w:pPr>
        <w:ind w:right="984"/>
        <w:jc w:val="center"/>
        <w:rPr>
          <w:b/>
          <w:sz w:val="22"/>
          <w:szCs w:val="22"/>
          <w:lang w:val="sr-Cyrl-CS"/>
        </w:rPr>
      </w:pPr>
    </w:p>
    <w:p w:rsidR="009C7F5B" w:rsidRPr="00832137" w:rsidRDefault="009C7F5B" w:rsidP="009C7F5B">
      <w:pPr>
        <w:ind w:right="984"/>
        <w:jc w:val="center"/>
        <w:rPr>
          <w:b/>
          <w:sz w:val="22"/>
          <w:szCs w:val="22"/>
          <w:lang w:val="sr-Cyrl-CS"/>
        </w:rPr>
      </w:pPr>
    </w:p>
    <w:p w:rsidR="009C7F5B" w:rsidRPr="00832137" w:rsidRDefault="009C7F5B" w:rsidP="009C7F5B">
      <w:pPr>
        <w:ind w:right="984"/>
        <w:jc w:val="center"/>
        <w:rPr>
          <w:b/>
          <w:sz w:val="22"/>
          <w:szCs w:val="22"/>
          <w:lang w:val="sr-Cyrl-CS"/>
        </w:rPr>
      </w:pPr>
    </w:p>
    <w:p w:rsidR="009C7F5B" w:rsidRPr="00832137" w:rsidRDefault="009C7F5B" w:rsidP="009C7F5B">
      <w:pPr>
        <w:ind w:right="984"/>
        <w:jc w:val="both"/>
        <w:rPr>
          <w:b/>
          <w:sz w:val="22"/>
          <w:szCs w:val="22"/>
          <w:lang w:val="sr-Cyrl-CS"/>
        </w:rPr>
      </w:pPr>
    </w:p>
    <w:p w:rsidR="009C7F5B" w:rsidRPr="00832137" w:rsidRDefault="002546BA" w:rsidP="009C7F5B">
      <w:pPr>
        <w:ind w:right="984"/>
        <w:jc w:val="center"/>
        <w:rPr>
          <w:b/>
          <w:sz w:val="22"/>
          <w:szCs w:val="22"/>
          <w:lang w:val="sr-Cyrl-CS"/>
        </w:rPr>
      </w:pPr>
      <w:r>
        <w:rPr>
          <w:b/>
          <w:sz w:val="22"/>
          <w:szCs w:val="22"/>
          <w:lang w:val="en-US"/>
        </w:rPr>
        <w:t>XI</w:t>
      </w:r>
      <w:r w:rsidR="00D95522">
        <w:rPr>
          <w:b/>
          <w:sz w:val="22"/>
          <w:szCs w:val="22"/>
          <w:lang w:val="en-US"/>
        </w:rPr>
        <w:t>V</w:t>
      </w:r>
      <w:r w:rsidR="009C7F5B" w:rsidRPr="00714714">
        <w:rPr>
          <w:b/>
          <w:sz w:val="22"/>
          <w:szCs w:val="22"/>
          <w:lang w:val="sr-Cyrl-CS"/>
        </w:rPr>
        <w:t>ОБРАЗАЦ</w:t>
      </w:r>
      <w:r w:rsidR="009C7F5B" w:rsidRPr="00714714">
        <w:rPr>
          <w:b/>
          <w:bCs/>
          <w:sz w:val="22"/>
          <w:szCs w:val="22"/>
          <w:lang w:val="sr-Cyrl-CS"/>
        </w:rPr>
        <w:t xml:space="preserve"> ИЗЈАВ</w:t>
      </w:r>
      <w:r w:rsidR="009C7F5B" w:rsidRPr="00832137">
        <w:rPr>
          <w:b/>
          <w:bCs/>
          <w:sz w:val="22"/>
          <w:szCs w:val="22"/>
          <w:lang w:val="sr-Cyrl-CS"/>
        </w:rPr>
        <w:t>Е</w:t>
      </w:r>
      <w:r w:rsidR="009C7F5B" w:rsidRPr="00714714">
        <w:rPr>
          <w:b/>
          <w:sz w:val="22"/>
          <w:szCs w:val="22"/>
          <w:lang w:val="sr-Cyrl-CS"/>
        </w:rPr>
        <w:t xml:space="preserve"> О ПОШТОВАЊУ  ОБАВЕЗА  КОЈЕ  ПРОИЗЛАЗЕ ИЗ ВАЖЕЋИХ ПРОПИСА О ЗАШТИТИ НА РАДУ, ЗАПОШЉАВАЊУ И УСЛОВИМА РАДА</w:t>
      </w:r>
      <w:r w:rsidR="009C7F5B" w:rsidRPr="00832137">
        <w:rPr>
          <w:b/>
          <w:sz w:val="22"/>
          <w:szCs w:val="22"/>
          <w:lang w:val="sr-Cyrl-CS"/>
        </w:rPr>
        <w:t xml:space="preserve"> И</w:t>
      </w:r>
      <w:r w:rsidR="009C7F5B" w:rsidRPr="00714714">
        <w:rPr>
          <w:b/>
          <w:sz w:val="22"/>
          <w:szCs w:val="22"/>
          <w:lang w:val="sr-Cyrl-CS"/>
        </w:rPr>
        <w:t xml:space="preserve"> ЗАШТИТИ  ЖИВОТНЕ  СРЕДИНЕ</w:t>
      </w: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ru-RU"/>
        </w:rPr>
      </w:pPr>
    </w:p>
    <w:p w:rsidR="009C7F5B" w:rsidRPr="00832137" w:rsidRDefault="009C7F5B" w:rsidP="009C7F5B">
      <w:pPr>
        <w:ind w:right="984"/>
        <w:jc w:val="both"/>
        <w:rPr>
          <w:sz w:val="22"/>
          <w:szCs w:val="22"/>
          <w:lang w:val="ru-RU"/>
        </w:rPr>
      </w:pPr>
    </w:p>
    <w:p w:rsidR="009C7F5B" w:rsidRPr="00832137" w:rsidRDefault="009C7F5B" w:rsidP="009C7F5B">
      <w:pPr>
        <w:ind w:right="984"/>
        <w:jc w:val="center"/>
        <w:rPr>
          <w:b/>
          <w:bCs/>
          <w:sz w:val="22"/>
          <w:szCs w:val="22"/>
          <w:lang w:val="sr-Cyrl-CS"/>
        </w:rPr>
      </w:pPr>
      <w:r w:rsidRPr="00714714">
        <w:rPr>
          <w:b/>
          <w:bCs/>
          <w:sz w:val="22"/>
          <w:szCs w:val="22"/>
          <w:lang w:val="ru-RU"/>
        </w:rPr>
        <w:t>ИЗЈАВ</w:t>
      </w:r>
      <w:r w:rsidRPr="00832137">
        <w:rPr>
          <w:b/>
          <w:bCs/>
          <w:sz w:val="22"/>
          <w:szCs w:val="22"/>
          <w:lang w:val="sr-Cyrl-CS"/>
        </w:rPr>
        <w:t>А</w:t>
      </w:r>
    </w:p>
    <w:p w:rsidR="009C7F5B" w:rsidRPr="00832137" w:rsidRDefault="009C7F5B" w:rsidP="009C7F5B">
      <w:pPr>
        <w:ind w:right="984"/>
        <w:jc w:val="center"/>
        <w:rPr>
          <w:b/>
          <w:bCs/>
          <w:sz w:val="22"/>
          <w:szCs w:val="22"/>
          <w:lang w:val="sr-Cyrl-CS"/>
        </w:rPr>
      </w:pPr>
    </w:p>
    <w:p w:rsidR="009C7F5B" w:rsidRPr="00832137" w:rsidRDefault="009C7F5B" w:rsidP="009C7F5B">
      <w:pPr>
        <w:ind w:right="984"/>
        <w:jc w:val="center"/>
        <w:rPr>
          <w:sz w:val="22"/>
          <w:szCs w:val="22"/>
          <w:lang w:val="ru-RU"/>
        </w:rPr>
      </w:pPr>
    </w:p>
    <w:p w:rsidR="009C7F5B" w:rsidRPr="009226E8" w:rsidRDefault="009C7F5B" w:rsidP="009C7F5B">
      <w:pPr>
        <w:ind w:right="984"/>
        <w:jc w:val="both"/>
        <w:rPr>
          <w:sz w:val="22"/>
          <w:szCs w:val="22"/>
          <w:lang w:val="sr-Cyrl-CS"/>
        </w:rPr>
      </w:pPr>
      <w:r w:rsidRPr="004F47E2">
        <w:rPr>
          <w:sz w:val="22"/>
          <w:szCs w:val="22"/>
          <w:lang w:val="sr-Cyrl-CS" w:eastAsia="ar-SA"/>
        </w:rPr>
        <w:t>У складу са чланом 75. став 2. Закона о јавним набавкама („Службени гласник РС“ број 124/</w:t>
      </w:r>
      <w:r w:rsidR="004F47E2" w:rsidRPr="004F47E2">
        <w:rPr>
          <w:sz w:val="22"/>
          <w:szCs w:val="22"/>
          <w:lang w:val="sr-Cyrl-CS" w:eastAsia="ar-SA"/>
        </w:rPr>
        <w:t>20</w:t>
      </w:r>
      <w:r w:rsidRPr="004F47E2">
        <w:rPr>
          <w:sz w:val="22"/>
          <w:szCs w:val="22"/>
          <w:lang w:val="sr-Cyrl-CS" w:eastAsia="ar-SA"/>
        </w:rPr>
        <w:t>12</w:t>
      </w:r>
      <w:r w:rsidR="004F47E2" w:rsidRPr="004F47E2">
        <w:rPr>
          <w:sz w:val="22"/>
          <w:szCs w:val="22"/>
          <w:lang w:val="sr-Cyrl-CS" w:eastAsia="ar-SA"/>
        </w:rPr>
        <w:t xml:space="preserve">, </w:t>
      </w:r>
      <w:r w:rsidR="004F47E2" w:rsidRPr="00714714">
        <w:rPr>
          <w:sz w:val="22"/>
          <w:szCs w:val="22"/>
          <w:lang w:val="sr-Cyrl-CS"/>
        </w:rPr>
        <w:t>14/2015 и 68/2015</w:t>
      </w:r>
      <w:r w:rsidRPr="004F47E2">
        <w:rPr>
          <w:sz w:val="22"/>
          <w:szCs w:val="22"/>
          <w:lang w:val="sr-Cyrl-CS" w:eastAsia="ar-SA"/>
        </w:rPr>
        <w:t>) и</w:t>
      </w:r>
      <w:r w:rsidRPr="004F47E2">
        <w:rPr>
          <w:sz w:val="22"/>
          <w:szCs w:val="22"/>
          <w:lang w:val="sr-Cyrl-CS"/>
        </w:rPr>
        <w:t xml:space="preserve">зјављујем да сам при састављању понуде </w:t>
      </w:r>
      <w:r w:rsidR="00AA2768" w:rsidRPr="004F47E2">
        <w:rPr>
          <w:sz w:val="22"/>
          <w:szCs w:val="22"/>
          <w:lang w:val="ru-RU"/>
        </w:rPr>
        <w:t>у</w:t>
      </w:r>
      <w:r w:rsidR="0026507E" w:rsidRPr="004F47E2">
        <w:rPr>
          <w:sz w:val="22"/>
          <w:szCs w:val="22"/>
          <w:lang w:val="ru-RU"/>
        </w:rPr>
        <w:t xml:space="preserve"> отвореном</w:t>
      </w:r>
      <w:r w:rsidR="00AA2768" w:rsidRPr="004F47E2">
        <w:rPr>
          <w:sz w:val="22"/>
          <w:szCs w:val="22"/>
          <w:lang w:val="ru-RU"/>
        </w:rPr>
        <w:t xml:space="preserve"> посту</w:t>
      </w:r>
      <w:r w:rsidR="0026507E" w:rsidRPr="004F47E2">
        <w:rPr>
          <w:sz w:val="22"/>
          <w:szCs w:val="22"/>
          <w:lang w:val="ru-RU"/>
        </w:rPr>
        <w:t>пку јавне набавке</w:t>
      </w:r>
      <w:r w:rsidRPr="004F47E2">
        <w:rPr>
          <w:bCs/>
          <w:sz w:val="22"/>
          <w:szCs w:val="22"/>
          <w:lang w:val="sr-Cyrl-CS"/>
        </w:rPr>
        <w:t>, ЈН број</w:t>
      </w:r>
      <w:r w:rsidR="00D00CF4">
        <w:rPr>
          <w:bCs/>
          <w:sz w:val="22"/>
          <w:szCs w:val="22"/>
          <w:lang w:val="sr-Cyrl-CS"/>
        </w:rPr>
        <w:t xml:space="preserve"> </w:t>
      </w:r>
      <w:r w:rsidR="003A1F49">
        <w:rPr>
          <w:bCs/>
          <w:sz w:val="22"/>
          <w:szCs w:val="22"/>
          <w:lang w:val="sr-Cyrl-CS"/>
        </w:rPr>
        <w:t>12/2019</w:t>
      </w:r>
      <w:r w:rsidRPr="00714714">
        <w:rPr>
          <w:bCs/>
          <w:sz w:val="22"/>
          <w:szCs w:val="22"/>
          <w:lang w:val="sr-Cyrl-CS"/>
        </w:rPr>
        <w:t xml:space="preserve">, </w:t>
      </w:r>
      <w:r w:rsidRPr="004F47E2">
        <w:rPr>
          <w:sz w:val="22"/>
          <w:szCs w:val="22"/>
          <w:lang w:val="sr-Cyrl-CS"/>
        </w:rPr>
        <w:t xml:space="preserve">поштовао обавезе које произлазе из важећих прописа о заштити на раду, запошљавању и условима рада и </w:t>
      </w:r>
      <w:r w:rsidRPr="00714714">
        <w:rPr>
          <w:sz w:val="22"/>
          <w:szCs w:val="22"/>
          <w:lang w:val="sr-Cyrl-CS"/>
        </w:rPr>
        <w:t>заштити животне средине</w:t>
      </w:r>
      <w:r w:rsidR="004F47E2" w:rsidRPr="00714714">
        <w:rPr>
          <w:sz w:val="22"/>
          <w:szCs w:val="22"/>
          <w:lang w:val="sr-Cyrl-CS"/>
        </w:rPr>
        <w:t>као и да немам забрану обављања делатности која је на снази у време подношења понуде</w:t>
      </w:r>
      <w:r w:rsidR="004F47E2" w:rsidRPr="009226E8">
        <w:rPr>
          <w:sz w:val="22"/>
          <w:szCs w:val="22"/>
          <w:lang w:val="sr-Cyrl-CS"/>
        </w:rPr>
        <w:t>.</w:t>
      </w: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jc w:val="both"/>
        <w:rPr>
          <w:sz w:val="22"/>
          <w:szCs w:val="22"/>
          <w:lang w:val="sr-Cyrl-CS"/>
        </w:rPr>
      </w:pPr>
    </w:p>
    <w:p w:rsidR="009C7F5B" w:rsidRPr="00832137" w:rsidRDefault="009C7F5B" w:rsidP="009C7F5B">
      <w:pPr>
        <w:ind w:right="984"/>
        <w:rPr>
          <w:b/>
          <w:bCs/>
          <w:sz w:val="22"/>
          <w:szCs w:val="22"/>
          <w:lang w:val="sr-Cyrl-CS"/>
        </w:rPr>
      </w:pPr>
      <w:r w:rsidRPr="00832137">
        <w:rPr>
          <w:b/>
          <w:bCs/>
          <w:sz w:val="22"/>
          <w:szCs w:val="22"/>
          <w:lang w:val="sr-Cyrl-CS"/>
        </w:rPr>
        <w:t xml:space="preserve">У _____________________                                                   Потпис овлашћеног лица </w:t>
      </w:r>
    </w:p>
    <w:p w:rsidR="009C7F5B" w:rsidRPr="00832137" w:rsidRDefault="009C7F5B" w:rsidP="009C7F5B">
      <w:pPr>
        <w:ind w:right="984"/>
        <w:jc w:val="both"/>
        <w:rPr>
          <w:b/>
          <w:bCs/>
          <w:sz w:val="22"/>
          <w:szCs w:val="22"/>
          <w:lang w:val="sr-Cyrl-CS"/>
        </w:rPr>
      </w:pPr>
    </w:p>
    <w:p w:rsidR="009C7F5B" w:rsidRPr="00832137" w:rsidRDefault="009C7F5B" w:rsidP="009C7F5B">
      <w:pPr>
        <w:ind w:right="984"/>
        <w:jc w:val="both"/>
        <w:rPr>
          <w:b/>
          <w:sz w:val="22"/>
          <w:szCs w:val="22"/>
          <w:lang w:val="sr-Cyrl-CS"/>
        </w:rPr>
      </w:pPr>
      <w:r w:rsidRPr="00832137">
        <w:rPr>
          <w:b/>
          <w:bCs/>
          <w:sz w:val="22"/>
          <w:szCs w:val="22"/>
          <w:lang w:val="sr-Cyrl-CS"/>
        </w:rPr>
        <w:t>Дана:_________________           М.П.                     ______________________________</w:t>
      </w: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tabs>
          <w:tab w:val="left" w:pos="1800"/>
        </w:tabs>
        <w:ind w:right="984"/>
        <w:jc w:val="both"/>
        <w:rPr>
          <w:b/>
          <w:bCs/>
          <w:sz w:val="22"/>
          <w:szCs w:val="22"/>
          <w:lang w:val="ru-RU"/>
        </w:rPr>
      </w:pPr>
    </w:p>
    <w:p w:rsidR="009C7F5B" w:rsidRPr="00832137" w:rsidRDefault="009C7F5B" w:rsidP="009C7F5B">
      <w:pPr>
        <w:ind w:right="984"/>
        <w:jc w:val="both"/>
        <w:rPr>
          <w:b/>
          <w:sz w:val="22"/>
          <w:szCs w:val="22"/>
          <w:lang w:val="sr-Cyrl-CS"/>
        </w:rPr>
      </w:pPr>
    </w:p>
    <w:p w:rsidR="009C7F5B" w:rsidRDefault="009C7F5B"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E7496D" w:rsidRDefault="00E7496D" w:rsidP="009C7F5B">
      <w:pPr>
        <w:ind w:right="984"/>
        <w:jc w:val="both"/>
        <w:rPr>
          <w:b/>
          <w:sz w:val="22"/>
          <w:szCs w:val="22"/>
          <w:lang w:val="sr-Latn-CS"/>
        </w:rPr>
      </w:pPr>
    </w:p>
    <w:p w:rsidR="009C7F5B" w:rsidRPr="004A5ABB" w:rsidRDefault="009C7F5B" w:rsidP="004A5ABB">
      <w:pPr>
        <w:tabs>
          <w:tab w:val="left" w:pos="4755"/>
        </w:tabs>
        <w:ind w:right="984"/>
        <w:jc w:val="both"/>
        <w:rPr>
          <w:b/>
          <w:i/>
          <w:sz w:val="22"/>
          <w:szCs w:val="22"/>
          <w:lang w:val="sr-Latn-CS"/>
        </w:rPr>
      </w:pPr>
    </w:p>
    <w:sectPr w:rsidR="009C7F5B" w:rsidRPr="004A5ABB" w:rsidSect="00E7496D">
      <w:footerReference w:type="default" r:id="rId9"/>
      <w:pgSz w:w="11906" w:h="16838"/>
      <w:pgMar w:top="1417" w:right="1134"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74F" w:rsidRDefault="00A1474F" w:rsidP="003B423F">
      <w:r>
        <w:separator/>
      </w:r>
    </w:p>
  </w:endnote>
  <w:endnote w:type="continuationSeparator" w:id="1">
    <w:p w:rsidR="00A1474F" w:rsidRDefault="00A1474F" w:rsidP="003B4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D4" w:rsidRDefault="000E2BD4">
    <w:pPr>
      <w:pStyle w:val="Footer"/>
      <w:jc w:val="center"/>
    </w:pPr>
    <w:r>
      <w:t xml:space="preserve">Страна </w:t>
    </w:r>
    <w:r>
      <w:rPr>
        <w:b/>
      </w:rPr>
      <w:fldChar w:fldCharType="begin"/>
    </w:r>
    <w:r>
      <w:rPr>
        <w:b/>
      </w:rPr>
      <w:instrText xml:space="preserve"> PAGE </w:instrText>
    </w:r>
    <w:r>
      <w:rPr>
        <w:b/>
      </w:rPr>
      <w:fldChar w:fldCharType="separate"/>
    </w:r>
    <w:r w:rsidR="00F41BBB">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F41BBB">
      <w:rPr>
        <w:b/>
        <w:noProof/>
      </w:rPr>
      <w:t>33</w:t>
    </w:r>
    <w:r>
      <w:rPr>
        <w:b/>
      </w:rPr>
      <w:fldChar w:fldCharType="end"/>
    </w:r>
  </w:p>
  <w:p w:rsidR="000E2BD4" w:rsidRDefault="000E2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74F" w:rsidRDefault="00A1474F" w:rsidP="003B423F">
      <w:r>
        <w:separator/>
      </w:r>
    </w:p>
  </w:footnote>
  <w:footnote w:type="continuationSeparator" w:id="1">
    <w:p w:rsidR="00A1474F" w:rsidRDefault="00A1474F" w:rsidP="003B4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E74CD30C"/>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4DE5F32"/>
    <w:multiLevelType w:val="hybridMultilevel"/>
    <w:tmpl w:val="9558FE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A94027"/>
    <w:multiLevelType w:val="hybridMultilevel"/>
    <w:tmpl w:val="D06C3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A57613"/>
    <w:multiLevelType w:val="multilevel"/>
    <w:tmpl w:val="FCB6778A"/>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AF6896"/>
    <w:multiLevelType w:val="hybridMultilevel"/>
    <w:tmpl w:val="0742E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858B7"/>
    <w:multiLevelType w:val="hybridMultilevel"/>
    <w:tmpl w:val="AD8C73A2"/>
    <w:lvl w:ilvl="0" w:tplc="8F009C38">
      <w:start w:val="6"/>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237030F9"/>
    <w:multiLevelType w:val="multilevel"/>
    <w:tmpl w:val="165ADF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0">
    <w:nsid w:val="26CB6BE0"/>
    <w:multiLevelType w:val="hybridMultilevel"/>
    <w:tmpl w:val="9814C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F65CDF"/>
    <w:multiLevelType w:val="hybridMultilevel"/>
    <w:tmpl w:val="4CDADD06"/>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2">
    <w:nsid w:val="29235EE1"/>
    <w:multiLevelType w:val="hybridMultilevel"/>
    <w:tmpl w:val="0E181F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4864FB"/>
    <w:multiLevelType w:val="hybridMultilevel"/>
    <w:tmpl w:val="7A14F522"/>
    <w:lvl w:ilvl="0" w:tplc="E49AA9B8">
      <w:start w:val="6"/>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2C335A8E"/>
    <w:multiLevelType w:val="hybridMultilevel"/>
    <w:tmpl w:val="6BD41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D71327"/>
    <w:multiLevelType w:val="multilevel"/>
    <w:tmpl w:val="CC58FE60"/>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784939"/>
    <w:multiLevelType w:val="hybridMultilevel"/>
    <w:tmpl w:val="CDF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D013B"/>
    <w:multiLevelType w:val="hybridMultilevel"/>
    <w:tmpl w:val="A3F813F6"/>
    <w:lvl w:ilvl="0" w:tplc="FFFFFFFF">
      <w:start w:val="6"/>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8">
    <w:nsid w:val="37840EA4"/>
    <w:multiLevelType w:val="hybridMultilevel"/>
    <w:tmpl w:val="AF3E57F4"/>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B04CEE"/>
    <w:multiLevelType w:val="hybridMultilevel"/>
    <w:tmpl w:val="35CEAD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B155BA7"/>
    <w:multiLevelType w:val="hybridMultilevel"/>
    <w:tmpl w:val="A63CFF80"/>
    <w:lvl w:ilvl="0" w:tplc="464C5DA2">
      <w:start w:val="1"/>
      <w:numFmt w:val="bullet"/>
      <w:lvlText w:val=""/>
      <w:lvlJc w:val="left"/>
      <w:pPr>
        <w:ind w:left="1428" w:hanging="360"/>
      </w:pPr>
      <w:rPr>
        <w:rFonts w:ascii="Symbol" w:hAnsi="Symbol" w:hint="default"/>
      </w:rPr>
    </w:lvl>
    <w:lvl w:ilvl="1" w:tplc="04090019" w:tentative="1">
      <w:start w:val="1"/>
      <w:numFmt w:val="bullet"/>
      <w:lvlText w:val="o"/>
      <w:lvlJc w:val="left"/>
      <w:pPr>
        <w:ind w:left="2148" w:hanging="360"/>
      </w:pPr>
      <w:rPr>
        <w:rFonts w:ascii="Courier New" w:hAnsi="Courier New" w:cs="Courier New" w:hint="default"/>
      </w:rPr>
    </w:lvl>
    <w:lvl w:ilvl="2" w:tplc="0409001B" w:tentative="1">
      <w:start w:val="1"/>
      <w:numFmt w:val="bullet"/>
      <w:lvlText w:val=""/>
      <w:lvlJc w:val="left"/>
      <w:pPr>
        <w:ind w:left="2868" w:hanging="360"/>
      </w:pPr>
      <w:rPr>
        <w:rFonts w:ascii="Wingdings" w:hAnsi="Wingdings" w:hint="default"/>
      </w:rPr>
    </w:lvl>
    <w:lvl w:ilvl="3" w:tplc="0409000F" w:tentative="1">
      <w:start w:val="1"/>
      <w:numFmt w:val="bullet"/>
      <w:lvlText w:val=""/>
      <w:lvlJc w:val="left"/>
      <w:pPr>
        <w:ind w:left="3588" w:hanging="360"/>
      </w:pPr>
      <w:rPr>
        <w:rFonts w:ascii="Symbol" w:hAnsi="Symbol" w:hint="default"/>
      </w:rPr>
    </w:lvl>
    <w:lvl w:ilvl="4" w:tplc="04090019" w:tentative="1">
      <w:start w:val="1"/>
      <w:numFmt w:val="bullet"/>
      <w:lvlText w:val="o"/>
      <w:lvlJc w:val="left"/>
      <w:pPr>
        <w:ind w:left="4308" w:hanging="360"/>
      </w:pPr>
      <w:rPr>
        <w:rFonts w:ascii="Courier New" w:hAnsi="Courier New" w:cs="Courier New" w:hint="default"/>
      </w:rPr>
    </w:lvl>
    <w:lvl w:ilvl="5" w:tplc="0409001B" w:tentative="1">
      <w:start w:val="1"/>
      <w:numFmt w:val="bullet"/>
      <w:lvlText w:val=""/>
      <w:lvlJc w:val="left"/>
      <w:pPr>
        <w:ind w:left="5028" w:hanging="360"/>
      </w:pPr>
      <w:rPr>
        <w:rFonts w:ascii="Wingdings" w:hAnsi="Wingdings" w:hint="default"/>
      </w:rPr>
    </w:lvl>
    <w:lvl w:ilvl="6" w:tplc="0409000F" w:tentative="1">
      <w:start w:val="1"/>
      <w:numFmt w:val="bullet"/>
      <w:lvlText w:val=""/>
      <w:lvlJc w:val="left"/>
      <w:pPr>
        <w:ind w:left="5748" w:hanging="360"/>
      </w:pPr>
      <w:rPr>
        <w:rFonts w:ascii="Symbol" w:hAnsi="Symbol" w:hint="default"/>
      </w:rPr>
    </w:lvl>
    <w:lvl w:ilvl="7" w:tplc="04090019" w:tentative="1">
      <w:start w:val="1"/>
      <w:numFmt w:val="bullet"/>
      <w:lvlText w:val="o"/>
      <w:lvlJc w:val="left"/>
      <w:pPr>
        <w:ind w:left="6468" w:hanging="360"/>
      </w:pPr>
      <w:rPr>
        <w:rFonts w:ascii="Courier New" w:hAnsi="Courier New" w:cs="Courier New" w:hint="default"/>
      </w:rPr>
    </w:lvl>
    <w:lvl w:ilvl="8" w:tplc="0409001B" w:tentative="1">
      <w:start w:val="1"/>
      <w:numFmt w:val="bullet"/>
      <w:lvlText w:val=""/>
      <w:lvlJc w:val="left"/>
      <w:pPr>
        <w:ind w:left="7188" w:hanging="360"/>
      </w:pPr>
      <w:rPr>
        <w:rFonts w:ascii="Wingdings" w:hAnsi="Wingdings" w:hint="default"/>
      </w:rPr>
    </w:lvl>
  </w:abstractNum>
  <w:abstractNum w:abstractNumId="21">
    <w:nsid w:val="3BA72B93"/>
    <w:multiLevelType w:val="hybridMultilevel"/>
    <w:tmpl w:val="DD0A44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E580095"/>
    <w:multiLevelType w:val="hybridMultilevel"/>
    <w:tmpl w:val="B3740620"/>
    <w:lvl w:ilvl="0" w:tplc="0409000F">
      <w:start w:val="6"/>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nsid w:val="409F52E6"/>
    <w:multiLevelType w:val="hybridMultilevel"/>
    <w:tmpl w:val="121CFB5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42DD483A"/>
    <w:multiLevelType w:val="multilevel"/>
    <w:tmpl w:val="4912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392657"/>
    <w:multiLevelType w:val="multilevel"/>
    <w:tmpl w:val="14B60936"/>
    <w:lvl w:ilvl="0">
      <w:start w:val="7"/>
      <w:numFmt w:val="decimal"/>
      <w:lvlText w:val="%1."/>
      <w:lvlJc w:val="left"/>
      <w:pPr>
        <w:tabs>
          <w:tab w:val="num" w:pos="450"/>
        </w:tabs>
        <w:ind w:left="450" w:hanging="450"/>
      </w:pPr>
      <w:rPr>
        <w:rFonts w:hint="default"/>
      </w:rPr>
    </w:lvl>
    <w:lvl w:ilvl="1">
      <w:start w:val="2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307BCD"/>
    <w:multiLevelType w:val="hybridMultilevel"/>
    <w:tmpl w:val="7584B3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260"/>
        </w:tabs>
        <w:ind w:left="1260" w:hanging="360"/>
      </w:pPr>
      <w:rPr>
        <w:rFonts w:hint="default"/>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7">
    <w:nsid w:val="4CDC5E8F"/>
    <w:multiLevelType w:val="hybridMultilevel"/>
    <w:tmpl w:val="A46C4C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06451DC"/>
    <w:multiLevelType w:val="hybridMultilevel"/>
    <w:tmpl w:val="AAD66EE4"/>
    <w:lvl w:ilvl="0" w:tplc="081A000F">
      <w:start w:val="6"/>
      <w:numFmt w:val="decimal"/>
      <w:lvlText w:val="%1."/>
      <w:lvlJc w:val="left"/>
      <w:pPr>
        <w:tabs>
          <w:tab w:val="num" w:pos="1260"/>
        </w:tabs>
        <w:ind w:left="1260" w:hanging="360"/>
      </w:pPr>
      <w:rPr>
        <w:rFonts w:hint="default"/>
      </w:rPr>
    </w:lvl>
    <w:lvl w:ilvl="1" w:tplc="CD20EB16" w:tentative="1">
      <w:start w:val="1"/>
      <w:numFmt w:val="lowerLetter"/>
      <w:lvlText w:val="%2."/>
      <w:lvlJc w:val="left"/>
      <w:pPr>
        <w:tabs>
          <w:tab w:val="num" w:pos="1980"/>
        </w:tabs>
        <w:ind w:left="1980" w:hanging="360"/>
      </w:pPr>
    </w:lvl>
    <w:lvl w:ilvl="2" w:tplc="0409000F" w:tentative="1">
      <w:start w:val="1"/>
      <w:numFmt w:val="lowerRoman"/>
      <w:lvlText w:val="%3."/>
      <w:lvlJc w:val="right"/>
      <w:pPr>
        <w:tabs>
          <w:tab w:val="num" w:pos="2700"/>
        </w:tabs>
        <w:ind w:left="2700" w:hanging="180"/>
      </w:pPr>
    </w:lvl>
    <w:lvl w:ilvl="3" w:tplc="081A000F" w:tentative="1">
      <w:start w:val="1"/>
      <w:numFmt w:val="decimal"/>
      <w:lvlText w:val="%4."/>
      <w:lvlJc w:val="left"/>
      <w:pPr>
        <w:tabs>
          <w:tab w:val="num" w:pos="3420"/>
        </w:tabs>
        <w:ind w:left="3420" w:hanging="360"/>
      </w:pPr>
    </w:lvl>
    <w:lvl w:ilvl="4" w:tplc="081A0019" w:tentative="1">
      <w:start w:val="1"/>
      <w:numFmt w:val="lowerLetter"/>
      <w:lvlText w:val="%5."/>
      <w:lvlJc w:val="left"/>
      <w:pPr>
        <w:tabs>
          <w:tab w:val="num" w:pos="4140"/>
        </w:tabs>
        <w:ind w:left="4140" w:hanging="360"/>
      </w:pPr>
    </w:lvl>
    <w:lvl w:ilvl="5" w:tplc="081A001B" w:tentative="1">
      <w:start w:val="1"/>
      <w:numFmt w:val="lowerRoman"/>
      <w:lvlText w:val="%6."/>
      <w:lvlJc w:val="right"/>
      <w:pPr>
        <w:tabs>
          <w:tab w:val="num" w:pos="4860"/>
        </w:tabs>
        <w:ind w:left="4860" w:hanging="180"/>
      </w:pPr>
    </w:lvl>
    <w:lvl w:ilvl="6" w:tplc="081A000F" w:tentative="1">
      <w:start w:val="1"/>
      <w:numFmt w:val="decimal"/>
      <w:lvlText w:val="%7."/>
      <w:lvlJc w:val="left"/>
      <w:pPr>
        <w:tabs>
          <w:tab w:val="num" w:pos="5580"/>
        </w:tabs>
        <w:ind w:left="5580" w:hanging="360"/>
      </w:pPr>
    </w:lvl>
    <w:lvl w:ilvl="7" w:tplc="081A0019" w:tentative="1">
      <w:start w:val="1"/>
      <w:numFmt w:val="lowerLetter"/>
      <w:lvlText w:val="%8."/>
      <w:lvlJc w:val="left"/>
      <w:pPr>
        <w:tabs>
          <w:tab w:val="num" w:pos="6300"/>
        </w:tabs>
        <w:ind w:left="6300" w:hanging="360"/>
      </w:pPr>
    </w:lvl>
    <w:lvl w:ilvl="8" w:tplc="081A001B" w:tentative="1">
      <w:start w:val="1"/>
      <w:numFmt w:val="lowerRoman"/>
      <w:lvlText w:val="%9."/>
      <w:lvlJc w:val="right"/>
      <w:pPr>
        <w:tabs>
          <w:tab w:val="num" w:pos="7020"/>
        </w:tabs>
        <w:ind w:left="7020" w:hanging="180"/>
      </w:pPr>
    </w:lvl>
  </w:abstractNum>
  <w:abstractNum w:abstractNumId="29">
    <w:nsid w:val="51B85814"/>
    <w:multiLevelType w:val="hybridMultilevel"/>
    <w:tmpl w:val="A30ED03A"/>
    <w:lvl w:ilvl="0" w:tplc="0409000F">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54835C22"/>
    <w:multiLevelType w:val="hybridMultilevel"/>
    <w:tmpl w:val="32D6A350"/>
    <w:lvl w:ilvl="0" w:tplc="70F6E5E2">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54F44CFA"/>
    <w:multiLevelType w:val="hybridMultilevel"/>
    <w:tmpl w:val="AE50D904"/>
    <w:lvl w:ilvl="0" w:tplc="DDFCA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46529"/>
    <w:multiLevelType w:val="hybridMultilevel"/>
    <w:tmpl w:val="8B06D8B4"/>
    <w:lvl w:ilvl="0" w:tplc="F3908A90">
      <w:start w:val="4"/>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nsid w:val="55AF6674"/>
    <w:multiLevelType w:val="hybridMultilevel"/>
    <w:tmpl w:val="7938BB66"/>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58DE0451"/>
    <w:multiLevelType w:val="hybridMultilevel"/>
    <w:tmpl w:val="D90C2CEC"/>
    <w:lvl w:ilvl="0" w:tplc="B7EA3F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D74FE8"/>
    <w:multiLevelType w:val="hybridMultilevel"/>
    <w:tmpl w:val="8B8E41AA"/>
    <w:lvl w:ilvl="0" w:tplc="CA4E8556">
      <w:start w:val="12"/>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D154DB"/>
    <w:multiLevelType w:val="hybridMultilevel"/>
    <w:tmpl w:val="25DA69B0"/>
    <w:lvl w:ilvl="0" w:tplc="CA4E8556">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7">
    <w:nsid w:val="610E20F4"/>
    <w:multiLevelType w:val="hybridMultilevel"/>
    <w:tmpl w:val="9442351C"/>
    <w:lvl w:ilvl="0" w:tplc="E3C491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2011CB9"/>
    <w:multiLevelType w:val="multilevel"/>
    <w:tmpl w:val="15D62880"/>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39">
    <w:nsid w:val="66592DA7"/>
    <w:multiLevelType w:val="hybridMultilevel"/>
    <w:tmpl w:val="354A9ED4"/>
    <w:lvl w:ilvl="0" w:tplc="843432E8">
      <w:numFmt w:val="bullet"/>
      <w:lvlText w:val="-"/>
      <w:lvlJc w:val="left"/>
      <w:pPr>
        <w:ind w:left="1276" w:hanging="360"/>
      </w:pPr>
      <w:rPr>
        <w:rFonts w:ascii="Times New Roman" w:eastAsia="Times New Roman" w:hAnsi="Times New Roman" w:cs="Times New Roman"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40">
    <w:nsid w:val="66C01370"/>
    <w:multiLevelType w:val="hybridMultilevel"/>
    <w:tmpl w:val="0EE4A0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E77ED9"/>
    <w:multiLevelType w:val="hybridMultilevel"/>
    <w:tmpl w:val="2B8E53EC"/>
    <w:lvl w:ilvl="0" w:tplc="E354B68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1C2631"/>
    <w:multiLevelType w:val="hybridMultilevel"/>
    <w:tmpl w:val="42C4B7CC"/>
    <w:lvl w:ilvl="0" w:tplc="FFFFFFFF">
      <w:start w:val="1"/>
      <w:numFmt w:val="decimal"/>
      <w:lvlText w:val="%1."/>
      <w:lvlJc w:val="left"/>
      <w:pPr>
        <w:tabs>
          <w:tab w:val="num" w:pos="720"/>
        </w:tabs>
        <w:ind w:left="720" w:hanging="360"/>
      </w:pPr>
      <w:rPr>
        <w:rFonts w:hint="default"/>
        <w:sz w:val="28"/>
        <w:szCs w:val="28"/>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34C05ED"/>
    <w:multiLevelType w:val="hybridMultilevel"/>
    <w:tmpl w:val="5FCEB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A4A3CE2"/>
    <w:multiLevelType w:val="hybridMultilevel"/>
    <w:tmpl w:val="EFAC1FEA"/>
    <w:lvl w:ilvl="0" w:tplc="081A000F">
      <w:start w:val="1"/>
      <w:numFmt w:val="bullet"/>
      <w:lvlText w:val=""/>
      <w:lvlJc w:val="left"/>
      <w:pPr>
        <w:tabs>
          <w:tab w:val="num" w:pos="720"/>
        </w:tabs>
        <w:ind w:left="720" w:hanging="360"/>
      </w:pPr>
      <w:rPr>
        <w:rFonts w:ascii="Symbol" w:hAnsi="Symbo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46">
    <w:nsid w:val="7C6220D6"/>
    <w:multiLevelType w:val="hybridMultilevel"/>
    <w:tmpl w:val="246CA956"/>
    <w:lvl w:ilvl="0" w:tplc="ADAC356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7C692688"/>
    <w:multiLevelType w:val="hybridMultilevel"/>
    <w:tmpl w:val="BA002D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3"/>
  </w:num>
  <w:num w:numId="2">
    <w:abstractNumId w:val="27"/>
  </w:num>
  <w:num w:numId="3">
    <w:abstractNumId w:val="11"/>
  </w:num>
  <w:num w:numId="4">
    <w:abstractNumId w:val="29"/>
  </w:num>
  <w:num w:numId="5">
    <w:abstractNumId w:val="23"/>
  </w:num>
  <w:num w:numId="6">
    <w:abstractNumId w:val="19"/>
  </w:num>
  <w:num w:numId="7">
    <w:abstractNumId w:val="3"/>
  </w:num>
  <w:num w:numId="8">
    <w:abstractNumId w:val="26"/>
  </w:num>
  <w:num w:numId="9">
    <w:abstractNumId w:val="14"/>
  </w:num>
  <w:num w:numId="10">
    <w:abstractNumId w:val="47"/>
  </w:num>
  <w:num w:numId="11">
    <w:abstractNumId w:val="13"/>
  </w:num>
  <w:num w:numId="12">
    <w:abstractNumId w:val="7"/>
  </w:num>
  <w:num w:numId="13">
    <w:abstractNumId w:val="17"/>
  </w:num>
  <w:num w:numId="14">
    <w:abstractNumId w:val="10"/>
  </w:num>
  <w:num w:numId="15">
    <w:abstractNumId w:val="28"/>
  </w:num>
  <w:num w:numId="16">
    <w:abstractNumId w:val="22"/>
  </w:num>
  <w:num w:numId="17">
    <w:abstractNumId w:val="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5"/>
  </w:num>
  <w:num w:numId="21">
    <w:abstractNumId w:val="1"/>
  </w:num>
  <w:num w:numId="22">
    <w:abstractNumId w:val="32"/>
  </w:num>
  <w:num w:numId="23">
    <w:abstractNumId w:val="0"/>
  </w:num>
  <w:num w:numId="24">
    <w:abstractNumId w:val="36"/>
  </w:num>
  <w:num w:numId="25">
    <w:abstractNumId w:val="31"/>
  </w:num>
  <w:num w:numId="26">
    <w:abstractNumId w:val="4"/>
  </w:num>
  <w:num w:numId="27">
    <w:abstractNumId w:val="5"/>
  </w:num>
  <w:num w:numId="28">
    <w:abstractNumId w:val="33"/>
  </w:num>
  <w:num w:numId="29">
    <w:abstractNumId w:val="30"/>
  </w:num>
  <w:num w:numId="30">
    <w:abstractNumId w:val="42"/>
  </w:num>
  <w:num w:numId="31">
    <w:abstractNumId w:val="38"/>
  </w:num>
  <w:num w:numId="32">
    <w:abstractNumId w:val="12"/>
  </w:num>
  <w:num w:numId="33">
    <w:abstractNumId w:val="45"/>
  </w:num>
  <w:num w:numId="34">
    <w:abstractNumId w:val="34"/>
  </w:num>
  <w:num w:numId="35">
    <w:abstractNumId w:val="20"/>
  </w:num>
  <w:num w:numId="36">
    <w:abstractNumId w:val="2"/>
  </w:num>
  <w:num w:numId="37">
    <w:abstractNumId w:val="41"/>
  </w:num>
  <w:num w:numId="38">
    <w:abstractNumId w:val="44"/>
  </w:num>
  <w:num w:numId="39">
    <w:abstractNumId w:val="15"/>
  </w:num>
  <w:num w:numId="40">
    <w:abstractNumId w:val="6"/>
  </w:num>
  <w:num w:numId="41">
    <w:abstractNumId w:val="25"/>
  </w:num>
  <w:num w:numId="42">
    <w:abstractNumId w:val="9"/>
  </w:num>
  <w:num w:numId="43">
    <w:abstractNumId w:val="37"/>
  </w:num>
  <w:num w:numId="44">
    <w:abstractNumId w:val="21"/>
  </w:num>
  <w:num w:numId="45">
    <w:abstractNumId w:val="46"/>
  </w:num>
  <w:num w:numId="46">
    <w:abstractNumId w:val="18"/>
  </w:num>
  <w:num w:numId="47">
    <w:abstractNumId w:val="40"/>
  </w:num>
  <w:num w:numId="48">
    <w:abstractNumId w:val="39"/>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31376"/>
    <w:rsid w:val="00031376"/>
    <w:rsid w:val="00037201"/>
    <w:rsid w:val="000421FB"/>
    <w:rsid w:val="0004711D"/>
    <w:rsid w:val="00056029"/>
    <w:rsid w:val="000633F5"/>
    <w:rsid w:val="00077EF6"/>
    <w:rsid w:val="000814A0"/>
    <w:rsid w:val="00084161"/>
    <w:rsid w:val="000860F5"/>
    <w:rsid w:val="000928F7"/>
    <w:rsid w:val="000A4361"/>
    <w:rsid w:val="000C0FBE"/>
    <w:rsid w:val="000C37F3"/>
    <w:rsid w:val="000E1F89"/>
    <w:rsid w:val="000E2BD4"/>
    <w:rsid w:val="000E79F8"/>
    <w:rsid w:val="0010768C"/>
    <w:rsid w:val="00114CB3"/>
    <w:rsid w:val="001163B3"/>
    <w:rsid w:val="001423D2"/>
    <w:rsid w:val="00162579"/>
    <w:rsid w:val="00180D16"/>
    <w:rsid w:val="00182AE8"/>
    <w:rsid w:val="001D6D26"/>
    <w:rsid w:val="001E1A52"/>
    <w:rsid w:val="001E4BA4"/>
    <w:rsid w:val="00204C47"/>
    <w:rsid w:val="00213578"/>
    <w:rsid w:val="002262EB"/>
    <w:rsid w:val="00237F33"/>
    <w:rsid w:val="0024730F"/>
    <w:rsid w:val="00247543"/>
    <w:rsid w:val="002546BA"/>
    <w:rsid w:val="0025580A"/>
    <w:rsid w:val="002559B0"/>
    <w:rsid w:val="00261589"/>
    <w:rsid w:val="0026507E"/>
    <w:rsid w:val="00290AD7"/>
    <w:rsid w:val="0029629E"/>
    <w:rsid w:val="002A1B8A"/>
    <w:rsid w:val="002A696A"/>
    <w:rsid w:val="002B02E9"/>
    <w:rsid w:val="002B674B"/>
    <w:rsid w:val="002C50A1"/>
    <w:rsid w:val="002F04BA"/>
    <w:rsid w:val="002F269E"/>
    <w:rsid w:val="00300D11"/>
    <w:rsid w:val="00301E9C"/>
    <w:rsid w:val="00303499"/>
    <w:rsid w:val="0030371F"/>
    <w:rsid w:val="0030653F"/>
    <w:rsid w:val="00310ACE"/>
    <w:rsid w:val="00314826"/>
    <w:rsid w:val="003402C1"/>
    <w:rsid w:val="00356158"/>
    <w:rsid w:val="00360E57"/>
    <w:rsid w:val="00361AB3"/>
    <w:rsid w:val="003636EE"/>
    <w:rsid w:val="003773DE"/>
    <w:rsid w:val="00397927"/>
    <w:rsid w:val="003A01B3"/>
    <w:rsid w:val="003A1F49"/>
    <w:rsid w:val="003B423F"/>
    <w:rsid w:val="003C384A"/>
    <w:rsid w:val="003D0C9D"/>
    <w:rsid w:val="003D76C0"/>
    <w:rsid w:val="003F25C5"/>
    <w:rsid w:val="00400577"/>
    <w:rsid w:val="00421D5F"/>
    <w:rsid w:val="00421FF3"/>
    <w:rsid w:val="00427ACF"/>
    <w:rsid w:val="00435AE2"/>
    <w:rsid w:val="00444F91"/>
    <w:rsid w:val="0045516F"/>
    <w:rsid w:val="0047473F"/>
    <w:rsid w:val="004A53D0"/>
    <w:rsid w:val="004A5ABB"/>
    <w:rsid w:val="004A715D"/>
    <w:rsid w:val="004B0D1B"/>
    <w:rsid w:val="004C53D5"/>
    <w:rsid w:val="004E0137"/>
    <w:rsid w:val="004E080D"/>
    <w:rsid w:val="004F229B"/>
    <w:rsid w:val="004F47E2"/>
    <w:rsid w:val="0050064A"/>
    <w:rsid w:val="00502B3F"/>
    <w:rsid w:val="00510FA8"/>
    <w:rsid w:val="00512051"/>
    <w:rsid w:val="00534B92"/>
    <w:rsid w:val="00553451"/>
    <w:rsid w:val="005579E9"/>
    <w:rsid w:val="00575B7F"/>
    <w:rsid w:val="00590217"/>
    <w:rsid w:val="005A18BD"/>
    <w:rsid w:val="005A3711"/>
    <w:rsid w:val="005B14A7"/>
    <w:rsid w:val="005B17A6"/>
    <w:rsid w:val="005B5397"/>
    <w:rsid w:val="005D510A"/>
    <w:rsid w:val="005D52C7"/>
    <w:rsid w:val="005E602D"/>
    <w:rsid w:val="005F0874"/>
    <w:rsid w:val="005F253C"/>
    <w:rsid w:val="00607CDE"/>
    <w:rsid w:val="0061617C"/>
    <w:rsid w:val="00624C5E"/>
    <w:rsid w:val="0064416F"/>
    <w:rsid w:val="0065195B"/>
    <w:rsid w:val="00665FFF"/>
    <w:rsid w:val="006712D2"/>
    <w:rsid w:val="00690A54"/>
    <w:rsid w:val="006929C5"/>
    <w:rsid w:val="006C52D6"/>
    <w:rsid w:val="006C70B6"/>
    <w:rsid w:val="006D07D1"/>
    <w:rsid w:val="006D744D"/>
    <w:rsid w:val="006E60FD"/>
    <w:rsid w:val="006F5D94"/>
    <w:rsid w:val="00701038"/>
    <w:rsid w:val="00714714"/>
    <w:rsid w:val="0071565B"/>
    <w:rsid w:val="00716325"/>
    <w:rsid w:val="007238C2"/>
    <w:rsid w:val="00725E11"/>
    <w:rsid w:val="00734D99"/>
    <w:rsid w:val="00743538"/>
    <w:rsid w:val="007609D9"/>
    <w:rsid w:val="00766237"/>
    <w:rsid w:val="00771785"/>
    <w:rsid w:val="007806BA"/>
    <w:rsid w:val="00783D98"/>
    <w:rsid w:val="007957FD"/>
    <w:rsid w:val="007A4882"/>
    <w:rsid w:val="007A5EF5"/>
    <w:rsid w:val="007B3C21"/>
    <w:rsid w:val="007B54D4"/>
    <w:rsid w:val="007B6463"/>
    <w:rsid w:val="007C0B94"/>
    <w:rsid w:val="007C7E76"/>
    <w:rsid w:val="007E76D1"/>
    <w:rsid w:val="007F118C"/>
    <w:rsid w:val="00807787"/>
    <w:rsid w:val="008202E0"/>
    <w:rsid w:val="00832137"/>
    <w:rsid w:val="008321AA"/>
    <w:rsid w:val="008321DC"/>
    <w:rsid w:val="00870EE8"/>
    <w:rsid w:val="0087426F"/>
    <w:rsid w:val="0088175B"/>
    <w:rsid w:val="00881A37"/>
    <w:rsid w:val="0089070F"/>
    <w:rsid w:val="008A12A0"/>
    <w:rsid w:val="008B7264"/>
    <w:rsid w:val="008C0C5A"/>
    <w:rsid w:val="008C1BF4"/>
    <w:rsid w:val="008D3E71"/>
    <w:rsid w:val="008D5409"/>
    <w:rsid w:val="008E11B7"/>
    <w:rsid w:val="008F2CE3"/>
    <w:rsid w:val="00903297"/>
    <w:rsid w:val="009054D6"/>
    <w:rsid w:val="00914B50"/>
    <w:rsid w:val="009226E8"/>
    <w:rsid w:val="00935186"/>
    <w:rsid w:val="00940502"/>
    <w:rsid w:val="00942C70"/>
    <w:rsid w:val="009654B6"/>
    <w:rsid w:val="00965CD1"/>
    <w:rsid w:val="00972832"/>
    <w:rsid w:val="00991B4F"/>
    <w:rsid w:val="00992277"/>
    <w:rsid w:val="009A2185"/>
    <w:rsid w:val="009A4525"/>
    <w:rsid w:val="009A68B3"/>
    <w:rsid w:val="009B1D86"/>
    <w:rsid w:val="009B3723"/>
    <w:rsid w:val="009B3793"/>
    <w:rsid w:val="009C3152"/>
    <w:rsid w:val="009C6272"/>
    <w:rsid w:val="009C7F5B"/>
    <w:rsid w:val="009F2960"/>
    <w:rsid w:val="009F5003"/>
    <w:rsid w:val="009F6144"/>
    <w:rsid w:val="00A0380E"/>
    <w:rsid w:val="00A11AF5"/>
    <w:rsid w:val="00A1474F"/>
    <w:rsid w:val="00A233B7"/>
    <w:rsid w:val="00A32C68"/>
    <w:rsid w:val="00A36442"/>
    <w:rsid w:val="00A45839"/>
    <w:rsid w:val="00A533A0"/>
    <w:rsid w:val="00A54AF3"/>
    <w:rsid w:val="00A56486"/>
    <w:rsid w:val="00A566BF"/>
    <w:rsid w:val="00A73056"/>
    <w:rsid w:val="00A97441"/>
    <w:rsid w:val="00AA09DB"/>
    <w:rsid w:val="00AA2768"/>
    <w:rsid w:val="00AC44ED"/>
    <w:rsid w:val="00AD08DE"/>
    <w:rsid w:val="00AD60EB"/>
    <w:rsid w:val="00AF7331"/>
    <w:rsid w:val="00B0044C"/>
    <w:rsid w:val="00B173E4"/>
    <w:rsid w:val="00B4169E"/>
    <w:rsid w:val="00B61AAB"/>
    <w:rsid w:val="00B822FB"/>
    <w:rsid w:val="00B842D6"/>
    <w:rsid w:val="00B977A5"/>
    <w:rsid w:val="00BA41CD"/>
    <w:rsid w:val="00BB6B24"/>
    <w:rsid w:val="00BE4817"/>
    <w:rsid w:val="00BF495D"/>
    <w:rsid w:val="00BF5B41"/>
    <w:rsid w:val="00BF6D3F"/>
    <w:rsid w:val="00C15BA7"/>
    <w:rsid w:val="00C21100"/>
    <w:rsid w:val="00C218FF"/>
    <w:rsid w:val="00C279CC"/>
    <w:rsid w:val="00C309F9"/>
    <w:rsid w:val="00C37282"/>
    <w:rsid w:val="00C37969"/>
    <w:rsid w:val="00C45CFF"/>
    <w:rsid w:val="00C6529F"/>
    <w:rsid w:val="00C74392"/>
    <w:rsid w:val="00C772EC"/>
    <w:rsid w:val="00C861AC"/>
    <w:rsid w:val="00C9757E"/>
    <w:rsid w:val="00CA7296"/>
    <w:rsid w:val="00CB6EB1"/>
    <w:rsid w:val="00CC5E46"/>
    <w:rsid w:val="00CC7DE7"/>
    <w:rsid w:val="00CD2054"/>
    <w:rsid w:val="00CD6AA9"/>
    <w:rsid w:val="00CE39A6"/>
    <w:rsid w:val="00D00CF4"/>
    <w:rsid w:val="00D03FCF"/>
    <w:rsid w:val="00D069DF"/>
    <w:rsid w:val="00D139B4"/>
    <w:rsid w:val="00D16E05"/>
    <w:rsid w:val="00D17839"/>
    <w:rsid w:val="00D43804"/>
    <w:rsid w:val="00D52A33"/>
    <w:rsid w:val="00D56637"/>
    <w:rsid w:val="00D57F9E"/>
    <w:rsid w:val="00D64C52"/>
    <w:rsid w:val="00D74DA3"/>
    <w:rsid w:val="00D7584E"/>
    <w:rsid w:val="00D7757C"/>
    <w:rsid w:val="00D95522"/>
    <w:rsid w:val="00DB1941"/>
    <w:rsid w:val="00DB3B1E"/>
    <w:rsid w:val="00DB6353"/>
    <w:rsid w:val="00DC35FD"/>
    <w:rsid w:val="00DD5739"/>
    <w:rsid w:val="00DE14E0"/>
    <w:rsid w:val="00DE5030"/>
    <w:rsid w:val="00DE5A60"/>
    <w:rsid w:val="00DE7166"/>
    <w:rsid w:val="00DE7F9D"/>
    <w:rsid w:val="00DF73F0"/>
    <w:rsid w:val="00E0433C"/>
    <w:rsid w:val="00E313FF"/>
    <w:rsid w:val="00E7496D"/>
    <w:rsid w:val="00E77065"/>
    <w:rsid w:val="00E83B8F"/>
    <w:rsid w:val="00E83D6B"/>
    <w:rsid w:val="00EC3B25"/>
    <w:rsid w:val="00EF0C2F"/>
    <w:rsid w:val="00F019A1"/>
    <w:rsid w:val="00F05C1C"/>
    <w:rsid w:val="00F27D1B"/>
    <w:rsid w:val="00F41BBB"/>
    <w:rsid w:val="00F54327"/>
    <w:rsid w:val="00F55581"/>
    <w:rsid w:val="00F61178"/>
    <w:rsid w:val="00F65C29"/>
    <w:rsid w:val="00F762B0"/>
    <w:rsid w:val="00F81F20"/>
    <w:rsid w:val="00F9546E"/>
    <w:rsid w:val="00F9612F"/>
    <w:rsid w:val="00FA587D"/>
    <w:rsid w:val="00FA5DE1"/>
    <w:rsid w:val="00FB69E3"/>
    <w:rsid w:val="00FC2CAE"/>
    <w:rsid w:val="00FC628E"/>
    <w:rsid w:val="00FE2B90"/>
    <w:rsid w:val="00FE72CC"/>
    <w:rsid w:val="00FF079D"/>
    <w:rsid w:val="00FF2C75"/>
    <w:rsid w:val="00FF6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76"/>
    <w:rPr>
      <w:rFonts w:ascii="Times New Roman" w:eastAsia="Times New Roman" w:hAnsi="Times New Roman"/>
      <w:sz w:val="24"/>
      <w:szCs w:val="24"/>
      <w:lang w:val="en-GB"/>
    </w:rPr>
  </w:style>
  <w:style w:type="paragraph" w:styleId="Heading1">
    <w:name w:val="heading 1"/>
    <w:basedOn w:val="Normal"/>
    <w:next w:val="Normal"/>
    <w:link w:val="Heading1Char"/>
    <w:qFormat/>
    <w:rsid w:val="00031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13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1376"/>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31376"/>
    <w:pPr>
      <w:keepNext/>
      <w:spacing w:before="240" w:after="60"/>
      <w:outlineLvl w:val="3"/>
    </w:pPr>
    <w:rPr>
      <w:b/>
      <w:bCs/>
      <w:sz w:val="28"/>
      <w:szCs w:val="28"/>
    </w:rPr>
  </w:style>
  <w:style w:type="paragraph" w:styleId="Heading5">
    <w:name w:val="heading 5"/>
    <w:basedOn w:val="Normal"/>
    <w:next w:val="Normal"/>
    <w:link w:val="Heading5Char"/>
    <w:qFormat/>
    <w:rsid w:val="00031376"/>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031376"/>
    <w:pPr>
      <w:keepNext/>
      <w:ind w:left="1152" w:hanging="1152"/>
      <w:outlineLvl w:val="5"/>
    </w:pPr>
    <w:rPr>
      <w:rFonts w:ascii="Book Antiqua" w:hAnsi="Book Antiqua"/>
      <w:sz w:val="28"/>
      <w:lang w:val="sr-Cyrl-CS"/>
    </w:rPr>
  </w:style>
  <w:style w:type="paragraph" w:styleId="Heading7">
    <w:name w:val="heading 7"/>
    <w:basedOn w:val="Normal"/>
    <w:next w:val="Normal"/>
    <w:link w:val="Heading7Char"/>
    <w:qFormat/>
    <w:rsid w:val="00031376"/>
    <w:pPr>
      <w:keepNext/>
      <w:ind w:left="1296" w:hanging="1296"/>
      <w:outlineLvl w:val="6"/>
    </w:pPr>
    <w:rPr>
      <w:rFonts w:ascii="Book Antiqua" w:hAnsi="Book Antiqua" w:cs="Arial"/>
      <w:b/>
      <w:bCs/>
      <w:lang w:val="sr-Cyrl-CS"/>
    </w:rPr>
  </w:style>
  <w:style w:type="paragraph" w:styleId="Heading8">
    <w:name w:val="heading 8"/>
    <w:basedOn w:val="Normal"/>
    <w:next w:val="Normal"/>
    <w:link w:val="Heading8Char"/>
    <w:qFormat/>
    <w:rsid w:val="00031376"/>
    <w:pPr>
      <w:spacing w:before="240" w:after="60"/>
      <w:outlineLvl w:val="7"/>
    </w:pPr>
    <w:rPr>
      <w:i/>
      <w:iCs/>
    </w:rPr>
  </w:style>
  <w:style w:type="paragraph" w:styleId="Heading9">
    <w:name w:val="heading 9"/>
    <w:basedOn w:val="Normal"/>
    <w:next w:val="Normal"/>
    <w:link w:val="Heading9Char"/>
    <w:qFormat/>
    <w:rsid w:val="000313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37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31376"/>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031376"/>
    <w:rPr>
      <w:rFonts w:ascii="Arial" w:eastAsia="Times New Roman" w:hAnsi="Arial" w:cs="Times New Roman"/>
      <w:b/>
      <w:bCs/>
      <w:sz w:val="26"/>
      <w:szCs w:val="26"/>
      <w:lang w:val="en-GB"/>
    </w:rPr>
  </w:style>
  <w:style w:type="character" w:customStyle="1" w:styleId="Heading4Char">
    <w:name w:val="Heading 4 Char"/>
    <w:basedOn w:val="DefaultParagraphFont"/>
    <w:link w:val="Heading4"/>
    <w:rsid w:val="0003137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031376"/>
    <w:rPr>
      <w:rFonts w:ascii="Times New Roman" w:eastAsia="Times New Roman" w:hAnsi="Times New Roman" w:cs="Times New Roman"/>
      <w:b/>
      <w:bCs/>
      <w:sz w:val="26"/>
      <w:szCs w:val="20"/>
      <w:lang w:val="en-US"/>
    </w:rPr>
  </w:style>
  <w:style w:type="character" w:customStyle="1" w:styleId="Heading6Char">
    <w:name w:val="Heading 6 Char"/>
    <w:basedOn w:val="DefaultParagraphFont"/>
    <w:link w:val="Heading6"/>
    <w:rsid w:val="00031376"/>
    <w:rPr>
      <w:rFonts w:ascii="Book Antiqua" w:eastAsia="Times New Roman" w:hAnsi="Book Antiqua" w:cs="Times New Roman"/>
      <w:sz w:val="28"/>
      <w:szCs w:val="24"/>
      <w:lang w:val="sr-Cyrl-CS"/>
    </w:rPr>
  </w:style>
  <w:style w:type="character" w:customStyle="1" w:styleId="Heading7Char">
    <w:name w:val="Heading 7 Char"/>
    <w:basedOn w:val="DefaultParagraphFont"/>
    <w:link w:val="Heading7"/>
    <w:rsid w:val="00031376"/>
    <w:rPr>
      <w:rFonts w:ascii="Book Antiqua" w:eastAsia="Times New Roman" w:hAnsi="Book Antiqua" w:cs="Arial"/>
      <w:b/>
      <w:bCs/>
      <w:sz w:val="24"/>
      <w:szCs w:val="24"/>
      <w:lang w:val="sr-Cyrl-CS"/>
    </w:rPr>
  </w:style>
  <w:style w:type="character" w:customStyle="1" w:styleId="Heading8Char">
    <w:name w:val="Heading 8 Char"/>
    <w:basedOn w:val="DefaultParagraphFont"/>
    <w:link w:val="Heading8"/>
    <w:rsid w:val="0003137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031376"/>
    <w:rPr>
      <w:rFonts w:ascii="Cambria" w:eastAsia="Times New Roman" w:hAnsi="Cambria" w:cs="Times New Roman"/>
      <w:lang w:val="en-GB"/>
    </w:rPr>
  </w:style>
  <w:style w:type="paragraph" w:styleId="Header">
    <w:name w:val="header"/>
    <w:basedOn w:val="Normal"/>
    <w:link w:val="HeaderChar"/>
    <w:rsid w:val="00031376"/>
    <w:pPr>
      <w:tabs>
        <w:tab w:val="center" w:pos="4320"/>
        <w:tab w:val="right" w:pos="8640"/>
      </w:tabs>
    </w:pPr>
    <w:rPr>
      <w:sz w:val="20"/>
      <w:szCs w:val="20"/>
      <w:lang w:val="en-US"/>
    </w:rPr>
  </w:style>
  <w:style w:type="character" w:customStyle="1" w:styleId="HeaderChar">
    <w:name w:val="Header Char"/>
    <w:basedOn w:val="DefaultParagraphFont"/>
    <w:link w:val="Header"/>
    <w:rsid w:val="00031376"/>
    <w:rPr>
      <w:rFonts w:ascii="Times New Roman" w:eastAsia="Times New Roman" w:hAnsi="Times New Roman" w:cs="Times New Roman"/>
      <w:sz w:val="20"/>
      <w:szCs w:val="20"/>
      <w:lang w:val="en-US"/>
    </w:rPr>
  </w:style>
  <w:style w:type="paragraph" w:styleId="BodyText2">
    <w:name w:val="Body Text 2"/>
    <w:basedOn w:val="Normal"/>
    <w:link w:val="BodyText2Char"/>
    <w:rsid w:val="00031376"/>
    <w:pPr>
      <w:tabs>
        <w:tab w:val="left" w:pos="1701"/>
      </w:tabs>
      <w:jc w:val="both"/>
    </w:pPr>
    <w:rPr>
      <w:sz w:val="26"/>
      <w:szCs w:val="20"/>
      <w:lang w:val="sr-Cyrl-CS"/>
    </w:rPr>
  </w:style>
  <w:style w:type="character" w:customStyle="1" w:styleId="BodyText2Char">
    <w:name w:val="Body Text 2 Char"/>
    <w:basedOn w:val="DefaultParagraphFont"/>
    <w:link w:val="BodyText2"/>
    <w:rsid w:val="00031376"/>
    <w:rPr>
      <w:rFonts w:ascii="Times New Roman" w:eastAsia="Times New Roman" w:hAnsi="Times New Roman" w:cs="Times New Roman"/>
      <w:sz w:val="26"/>
      <w:szCs w:val="20"/>
      <w:lang w:val="sr-Cyrl-CS"/>
    </w:rPr>
  </w:style>
  <w:style w:type="character" w:styleId="PageNumber">
    <w:name w:val="page number"/>
    <w:basedOn w:val="DefaultParagraphFont"/>
    <w:rsid w:val="00031376"/>
  </w:style>
  <w:style w:type="paragraph" w:styleId="Footer">
    <w:name w:val="footer"/>
    <w:basedOn w:val="Normal"/>
    <w:link w:val="FooterChar"/>
    <w:uiPriority w:val="99"/>
    <w:rsid w:val="00031376"/>
    <w:pPr>
      <w:tabs>
        <w:tab w:val="center" w:pos="4536"/>
        <w:tab w:val="right" w:pos="9072"/>
      </w:tabs>
    </w:pPr>
  </w:style>
  <w:style w:type="character" w:customStyle="1" w:styleId="FooterChar">
    <w:name w:val="Footer Char"/>
    <w:basedOn w:val="DefaultParagraphFont"/>
    <w:link w:val="Footer"/>
    <w:uiPriority w:val="99"/>
    <w:rsid w:val="00031376"/>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031376"/>
    <w:pPr>
      <w:spacing w:after="120"/>
      <w:ind w:left="283"/>
    </w:pPr>
  </w:style>
  <w:style w:type="character" w:customStyle="1" w:styleId="BodyTextIndentChar">
    <w:name w:val="Body Text Indent Char"/>
    <w:basedOn w:val="DefaultParagraphFont"/>
    <w:link w:val="BodyTextIndent"/>
    <w:rsid w:val="00031376"/>
    <w:rPr>
      <w:rFonts w:ascii="Times New Roman" w:eastAsia="Times New Roman" w:hAnsi="Times New Roman" w:cs="Times New Roman"/>
      <w:sz w:val="24"/>
      <w:szCs w:val="24"/>
      <w:lang w:val="en-GB"/>
    </w:rPr>
  </w:style>
  <w:style w:type="table" w:styleId="TableGrid">
    <w:name w:val="Table Grid"/>
    <w:basedOn w:val="TableNormal"/>
    <w:rsid w:val="00031376"/>
    <w:rPr>
      <w:rFonts w:ascii="Times New Roman" w:eastAsia="Times New Roman" w:hAnsi="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031376"/>
    <w:rPr>
      <w:color w:val="0000FF"/>
      <w:u w:val="single"/>
    </w:rPr>
  </w:style>
  <w:style w:type="paragraph" w:styleId="BodyText">
    <w:name w:val="Body Text"/>
    <w:basedOn w:val="Normal"/>
    <w:link w:val="BodyTextChar"/>
    <w:rsid w:val="00031376"/>
    <w:pPr>
      <w:spacing w:after="120"/>
    </w:pPr>
  </w:style>
  <w:style w:type="character" w:customStyle="1" w:styleId="BodyTextChar">
    <w:name w:val="Body Text Char"/>
    <w:basedOn w:val="DefaultParagraphFont"/>
    <w:link w:val="BodyText"/>
    <w:rsid w:val="00031376"/>
    <w:rPr>
      <w:rFonts w:ascii="Times New Roman" w:eastAsia="Times New Roman" w:hAnsi="Times New Roman" w:cs="Times New Roman"/>
      <w:sz w:val="24"/>
      <w:szCs w:val="24"/>
      <w:lang w:val="en-GB"/>
    </w:rPr>
  </w:style>
  <w:style w:type="paragraph" w:styleId="BodyText3">
    <w:name w:val="Body Text 3"/>
    <w:basedOn w:val="Normal"/>
    <w:link w:val="BodyText3Char"/>
    <w:rsid w:val="00031376"/>
    <w:pPr>
      <w:spacing w:after="120"/>
    </w:pPr>
    <w:rPr>
      <w:sz w:val="16"/>
      <w:szCs w:val="16"/>
    </w:rPr>
  </w:style>
  <w:style w:type="character" w:customStyle="1" w:styleId="BodyText3Char">
    <w:name w:val="Body Text 3 Char"/>
    <w:basedOn w:val="DefaultParagraphFont"/>
    <w:link w:val="BodyText3"/>
    <w:rsid w:val="00031376"/>
    <w:rPr>
      <w:rFonts w:ascii="Times New Roman" w:eastAsia="Times New Roman" w:hAnsi="Times New Roman" w:cs="Times New Roman"/>
      <w:sz w:val="16"/>
      <w:szCs w:val="16"/>
      <w:lang w:val="en-GB"/>
    </w:rPr>
  </w:style>
  <w:style w:type="character" w:styleId="FollowedHyperlink">
    <w:name w:val="FollowedHyperlink"/>
    <w:uiPriority w:val="99"/>
    <w:unhideWhenUsed/>
    <w:rsid w:val="00031376"/>
    <w:rPr>
      <w:color w:val="800080"/>
      <w:u w:val="single"/>
    </w:rPr>
  </w:style>
  <w:style w:type="paragraph" w:customStyle="1" w:styleId="xl66">
    <w:name w:val="xl66"/>
    <w:basedOn w:val="Normal"/>
    <w:rsid w:val="00031376"/>
    <w:pPr>
      <w:spacing w:before="100" w:beforeAutospacing="1" w:after="100" w:afterAutospacing="1"/>
    </w:pPr>
    <w:rPr>
      <w:rFonts w:ascii="Arial" w:hAnsi="Arial" w:cs="Arial"/>
      <w:b/>
      <w:bCs/>
      <w:lang w:eastAsia="en-GB"/>
    </w:rPr>
  </w:style>
  <w:style w:type="paragraph" w:customStyle="1" w:styleId="xl67">
    <w:name w:val="xl67"/>
    <w:basedOn w:val="Normal"/>
    <w:rsid w:val="00031376"/>
    <w:pPr>
      <w:spacing w:before="100" w:beforeAutospacing="1" w:after="100" w:afterAutospacing="1"/>
    </w:pPr>
    <w:rPr>
      <w:rFonts w:ascii="Arial" w:hAnsi="Arial" w:cs="Arial"/>
      <w:b/>
      <w:bCs/>
      <w:i/>
      <w:iCs/>
      <w:lang w:eastAsia="en-GB"/>
    </w:rPr>
  </w:style>
  <w:style w:type="paragraph" w:customStyle="1" w:styleId="xl68">
    <w:name w:val="xl68"/>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031376"/>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031376"/>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031376"/>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03137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03137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031376"/>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03137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03137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031376"/>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03137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03137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031376"/>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031376"/>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031376"/>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03137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03137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03137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03137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031376"/>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031376"/>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031376"/>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031376"/>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031376"/>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031376"/>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031376"/>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031376"/>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031376"/>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031376"/>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031376"/>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031376"/>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031376"/>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031376"/>
    <w:rPr>
      <w:b/>
      <w:bCs/>
      <w:sz w:val="20"/>
      <w:szCs w:val="20"/>
    </w:rPr>
  </w:style>
  <w:style w:type="paragraph" w:styleId="BalloonText">
    <w:name w:val="Balloon Text"/>
    <w:basedOn w:val="Normal"/>
    <w:link w:val="BalloonTextChar"/>
    <w:semiHidden/>
    <w:rsid w:val="00031376"/>
    <w:rPr>
      <w:rFonts w:ascii="Tahoma" w:hAnsi="Tahoma" w:cs="Tahoma"/>
      <w:sz w:val="16"/>
      <w:szCs w:val="16"/>
    </w:rPr>
  </w:style>
  <w:style w:type="character" w:customStyle="1" w:styleId="BalloonTextChar">
    <w:name w:val="Balloon Text Char"/>
    <w:basedOn w:val="DefaultParagraphFont"/>
    <w:link w:val="BalloonText"/>
    <w:semiHidden/>
    <w:rsid w:val="00031376"/>
    <w:rPr>
      <w:rFonts w:ascii="Tahoma" w:eastAsia="Times New Roman" w:hAnsi="Tahoma" w:cs="Tahoma"/>
      <w:sz w:val="16"/>
      <w:szCs w:val="16"/>
      <w:lang w:val="en-GB"/>
    </w:rPr>
  </w:style>
  <w:style w:type="paragraph" w:customStyle="1" w:styleId="Default">
    <w:name w:val="Default"/>
    <w:rsid w:val="00031376"/>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semiHidden/>
    <w:rsid w:val="000313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31376"/>
    <w:rPr>
      <w:rFonts w:ascii="Tahoma" w:eastAsia="Times New Roman" w:hAnsi="Tahoma" w:cs="Tahoma"/>
      <w:sz w:val="20"/>
      <w:szCs w:val="20"/>
      <w:shd w:val="clear" w:color="auto" w:fill="000080"/>
      <w:lang w:val="en-GB"/>
    </w:rPr>
  </w:style>
  <w:style w:type="paragraph" w:customStyle="1" w:styleId="font5">
    <w:name w:val="font5"/>
    <w:basedOn w:val="Normal"/>
    <w:rsid w:val="00031376"/>
    <w:pPr>
      <w:spacing w:before="100" w:beforeAutospacing="1" w:after="100" w:afterAutospacing="1"/>
    </w:pPr>
    <w:rPr>
      <w:rFonts w:ascii="Arial" w:hAnsi="Arial" w:cs="Arial"/>
      <w:b/>
      <w:bCs/>
      <w:sz w:val="20"/>
      <w:szCs w:val="20"/>
      <w:lang w:val="en-US"/>
    </w:rPr>
  </w:style>
  <w:style w:type="character" w:customStyle="1" w:styleId="CharChar10">
    <w:name w:val="Char Char10"/>
    <w:locked/>
    <w:rsid w:val="00031376"/>
    <w:rPr>
      <w:rFonts w:ascii="Arial" w:hAnsi="Arial" w:cs="Arial"/>
      <w:b/>
      <w:bCs/>
      <w:i/>
      <w:iCs/>
      <w:sz w:val="28"/>
      <w:szCs w:val="28"/>
      <w:lang w:val="en-GB" w:eastAsia="en-US"/>
    </w:rPr>
  </w:style>
  <w:style w:type="character" w:styleId="HTMLCite">
    <w:name w:val="HTML Cite"/>
    <w:uiPriority w:val="99"/>
    <w:unhideWhenUsed/>
    <w:rsid w:val="00031376"/>
    <w:rPr>
      <w:i/>
      <w:iCs/>
    </w:rPr>
  </w:style>
  <w:style w:type="character" w:styleId="Emphasis">
    <w:name w:val="Emphasis"/>
    <w:uiPriority w:val="20"/>
    <w:qFormat/>
    <w:rsid w:val="00031376"/>
    <w:rPr>
      <w:b/>
      <w:bCs/>
      <w:i w:val="0"/>
      <w:iCs w:val="0"/>
    </w:rPr>
  </w:style>
  <w:style w:type="paragraph" w:customStyle="1" w:styleId="TableContents">
    <w:name w:val="Table Contents"/>
    <w:basedOn w:val="Normal"/>
    <w:rsid w:val="00031376"/>
    <w:pPr>
      <w:suppressLineNumbers/>
      <w:suppressAutoHyphens/>
      <w:spacing w:line="270" w:lineRule="atLeast"/>
    </w:pPr>
    <w:rPr>
      <w:sz w:val="23"/>
      <w:szCs w:val="20"/>
      <w:lang w:eastAsia="ar-SA"/>
    </w:rPr>
  </w:style>
  <w:style w:type="paragraph" w:styleId="ListParagraph">
    <w:name w:val="List Paragraph"/>
    <w:basedOn w:val="Normal"/>
    <w:uiPriority w:val="34"/>
    <w:qFormat/>
    <w:rsid w:val="00AD08DE"/>
    <w:pPr>
      <w:suppressAutoHyphens/>
      <w:spacing w:line="100" w:lineRule="atLeast"/>
      <w:ind w:left="720"/>
    </w:pPr>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76"/>
    <w:rPr>
      <w:rFonts w:ascii="Times New Roman" w:eastAsia="Times New Roman" w:hAnsi="Times New Roman"/>
      <w:sz w:val="24"/>
      <w:szCs w:val="24"/>
      <w:lang w:val="en-GB"/>
    </w:rPr>
  </w:style>
  <w:style w:type="paragraph" w:styleId="Naslov1">
    <w:name w:val="heading 1"/>
    <w:basedOn w:val="Normal"/>
    <w:next w:val="Normal"/>
    <w:link w:val="Naslov1Char"/>
    <w:qFormat/>
    <w:rsid w:val="00031376"/>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031376"/>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031376"/>
    <w:pPr>
      <w:keepNext/>
      <w:spacing w:before="240" w:after="60"/>
      <w:outlineLvl w:val="2"/>
    </w:pPr>
    <w:rPr>
      <w:rFonts w:ascii="Arial" w:hAnsi="Arial"/>
      <w:b/>
      <w:bCs/>
      <w:sz w:val="26"/>
      <w:szCs w:val="26"/>
    </w:rPr>
  </w:style>
  <w:style w:type="paragraph" w:styleId="Naslov4">
    <w:name w:val="heading 4"/>
    <w:basedOn w:val="Normal"/>
    <w:next w:val="Normal"/>
    <w:link w:val="Naslov4Char"/>
    <w:qFormat/>
    <w:rsid w:val="00031376"/>
    <w:pPr>
      <w:keepNext/>
      <w:spacing w:before="240" w:after="60"/>
      <w:outlineLvl w:val="3"/>
    </w:pPr>
    <w:rPr>
      <w:b/>
      <w:bCs/>
      <w:sz w:val="28"/>
      <w:szCs w:val="28"/>
    </w:rPr>
  </w:style>
  <w:style w:type="paragraph" w:styleId="Naslov5">
    <w:name w:val="heading 5"/>
    <w:basedOn w:val="Normal"/>
    <w:next w:val="Normal"/>
    <w:link w:val="Naslov5Char"/>
    <w:qFormat/>
    <w:rsid w:val="00031376"/>
    <w:pPr>
      <w:keepNext/>
      <w:tabs>
        <w:tab w:val="left" w:pos="1701"/>
      </w:tabs>
      <w:jc w:val="both"/>
      <w:outlineLvl w:val="4"/>
    </w:pPr>
    <w:rPr>
      <w:b/>
      <w:bCs/>
      <w:sz w:val="26"/>
      <w:szCs w:val="20"/>
      <w:lang w:val="en-US"/>
    </w:rPr>
  </w:style>
  <w:style w:type="paragraph" w:styleId="Naslov6">
    <w:name w:val="heading 6"/>
    <w:basedOn w:val="Normal"/>
    <w:next w:val="Normal"/>
    <w:link w:val="Naslov6Char"/>
    <w:qFormat/>
    <w:rsid w:val="00031376"/>
    <w:pPr>
      <w:keepNext/>
      <w:ind w:left="1152" w:hanging="1152"/>
      <w:outlineLvl w:val="5"/>
    </w:pPr>
    <w:rPr>
      <w:rFonts w:ascii="Book Antiqua" w:hAnsi="Book Antiqua"/>
      <w:sz w:val="28"/>
      <w:lang w:val="sr-Cyrl-CS"/>
    </w:rPr>
  </w:style>
  <w:style w:type="paragraph" w:styleId="Naslov7">
    <w:name w:val="heading 7"/>
    <w:basedOn w:val="Normal"/>
    <w:next w:val="Normal"/>
    <w:link w:val="Naslov7Char"/>
    <w:qFormat/>
    <w:rsid w:val="00031376"/>
    <w:pPr>
      <w:keepNext/>
      <w:ind w:left="1296" w:hanging="1296"/>
      <w:outlineLvl w:val="6"/>
    </w:pPr>
    <w:rPr>
      <w:rFonts w:ascii="Book Antiqua" w:hAnsi="Book Antiqua" w:cs="Arial"/>
      <w:b/>
      <w:bCs/>
      <w:lang w:val="sr-Cyrl-CS"/>
    </w:rPr>
  </w:style>
  <w:style w:type="paragraph" w:styleId="Naslov8">
    <w:name w:val="heading 8"/>
    <w:basedOn w:val="Normal"/>
    <w:next w:val="Normal"/>
    <w:link w:val="Naslov8Char"/>
    <w:qFormat/>
    <w:rsid w:val="00031376"/>
    <w:pPr>
      <w:spacing w:before="240" w:after="60"/>
      <w:outlineLvl w:val="7"/>
    </w:pPr>
    <w:rPr>
      <w:i/>
      <w:iCs/>
    </w:rPr>
  </w:style>
  <w:style w:type="paragraph" w:styleId="Naslov9">
    <w:name w:val="heading 9"/>
    <w:basedOn w:val="Normal"/>
    <w:next w:val="Normal"/>
    <w:link w:val="Naslov9Char"/>
    <w:qFormat/>
    <w:rsid w:val="00031376"/>
    <w:pPr>
      <w:spacing w:before="240" w:after="60"/>
      <w:outlineLvl w:val="8"/>
    </w:pPr>
    <w:rPr>
      <w:rFonts w:ascii="Cambria" w:hAnsi="Cambria"/>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031376"/>
    <w:rPr>
      <w:rFonts w:ascii="Arial" w:eastAsia="Times New Roman" w:hAnsi="Arial" w:cs="Arial"/>
      <w:b/>
      <w:bCs/>
      <w:kern w:val="32"/>
      <w:sz w:val="32"/>
      <w:szCs w:val="32"/>
      <w:lang w:val="en-GB"/>
    </w:rPr>
  </w:style>
  <w:style w:type="character" w:customStyle="1" w:styleId="Naslov2Char">
    <w:name w:val="Naslov 2 Char"/>
    <w:basedOn w:val="Podrazumevanifontpasusa"/>
    <w:link w:val="Naslov2"/>
    <w:rsid w:val="00031376"/>
    <w:rPr>
      <w:rFonts w:ascii="Arial" w:eastAsia="Times New Roman" w:hAnsi="Arial" w:cs="Arial"/>
      <w:b/>
      <w:bCs/>
      <w:i/>
      <w:iCs/>
      <w:sz w:val="28"/>
      <w:szCs w:val="28"/>
      <w:lang w:val="en-GB"/>
    </w:rPr>
  </w:style>
  <w:style w:type="character" w:customStyle="1" w:styleId="Naslov3Char">
    <w:name w:val="Naslov 3 Char"/>
    <w:basedOn w:val="Podrazumevanifontpasusa"/>
    <w:link w:val="Naslov3"/>
    <w:rsid w:val="00031376"/>
    <w:rPr>
      <w:rFonts w:ascii="Arial" w:eastAsia="Times New Roman" w:hAnsi="Arial" w:cs="Times New Roman"/>
      <w:b/>
      <w:bCs/>
      <w:sz w:val="26"/>
      <w:szCs w:val="26"/>
      <w:lang w:val="en-GB"/>
    </w:rPr>
  </w:style>
  <w:style w:type="character" w:customStyle="1" w:styleId="Naslov4Char">
    <w:name w:val="Naslov 4 Char"/>
    <w:basedOn w:val="Podrazumevanifontpasusa"/>
    <w:link w:val="Naslov4"/>
    <w:rsid w:val="00031376"/>
    <w:rPr>
      <w:rFonts w:ascii="Times New Roman" w:eastAsia="Times New Roman" w:hAnsi="Times New Roman" w:cs="Times New Roman"/>
      <w:b/>
      <w:bCs/>
      <w:sz w:val="28"/>
      <w:szCs w:val="28"/>
      <w:lang w:val="en-GB"/>
    </w:rPr>
  </w:style>
  <w:style w:type="character" w:customStyle="1" w:styleId="Naslov5Char">
    <w:name w:val="Naslov 5 Char"/>
    <w:basedOn w:val="Podrazumevanifontpasusa"/>
    <w:link w:val="Naslov5"/>
    <w:rsid w:val="00031376"/>
    <w:rPr>
      <w:rFonts w:ascii="Times New Roman" w:eastAsia="Times New Roman" w:hAnsi="Times New Roman" w:cs="Times New Roman"/>
      <w:b/>
      <w:bCs/>
      <w:sz w:val="26"/>
      <w:szCs w:val="20"/>
      <w:lang w:val="en-US"/>
    </w:rPr>
  </w:style>
  <w:style w:type="character" w:customStyle="1" w:styleId="Naslov6Char">
    <w:name w:val="Naslov 6 Char"/>
    <w:basedOn w:val="Podrazumevanifontpasusa"/>
    <w:link w:val="Naslov6"/>
    <w:rsid w:val="00031376"/>
    <w:rPr>
      <w:rFonts w:ascii="Book Antiqua" w:eastAsia="Times New Roman" w:hAnsi="Book Antiqua" w:cs="Times New Roman"/>
      <w:sz w:val="28"/>
      <w:szCs w:val="24"/>
      <w:lang w:val="sr-Cyrl-CS"/>
    </w:rPr>
  </w:style>
  <w:style w:type="character" w:customStyle="1" w:styleId="Naslov7Char">
    <w:name w:val="Naslov 7 Char"/>
    <w:basedOn w:val="Podrazumevanifontpasusa"/>
    <w:link w:val="Naslov7"/>
    <w:rsid w:val="00031376"/>
    <w:rPr>
      <w:rFonts w:ascii="Book Antiqua" w:eastAsia="Times New Roman" w:hAnsi="Book Antiqua" w:cs="Arial"/>
      <w:b/>
      <w:bCs/>
      <w:sz w:val="24"/>
      <w:szCs w:val="24"/>
      <w:lang w:val="sr-Cyrl-CS"/>
    </w:rPr>
  </w:style>
  <w:style w:type="character" w:customStyle="1" w:styleId="Naslov8Char">
    <w:name w:val="Naslov 8 Char"/>
    <w:basedOn w:val="Podrazumevanifontpasusa"/>
    <w:link w:val="Naslov8"/>
    <w:rsid w:val="00031376"/>
    <w:rPr>
      <w:rFonts w:ascii="Times New Roman" w:eastAsia="Times New Roman" w:hAnsi="Times New Roman" w:cs="Times New Roman"/>
      <w:i/>
      <w:iCs/>
      <w:sz w:val="24"/>
      <w:szCs w:val="24"/>
      <w:lang w:val="en-GB"/>
    </w:rPr>
  </w:style>
  <w:style w:type="character" w:customStyle="1" w:styleId="Naslov9Char">
    <w:name w:val="Naslov 9 Char"/>
    <w:basedOn w:val="Podrazumevanifontpasusa"/>
    <w:link w:val="Naslov9"/>
    <w:rsid w:val="00031376"/>
    <w:rPr>
      <w:rFonts w:ascii="Cambria" w:eastAsia="Times New Roman" w:hAnsi="Cambria" w:cs="Times New Roman"/>
      <w:lang w:val="en-GB"/>
    </w:rPr>
  </w:style>
  <w:style w:type="paragraph" w:styleId="Zaglavljestranice">
    <w:name w:val="header"/>
    <w:basedOn w:val="Normal"/>
    <w:link w:val="ZaglavljestraniceChar"/>
    <w:rsid w:val="00031376"/>
    <w:pPr>
      <w:tabs>
        <w:tab w:val="center" w:pos="4320"/>
        <w:tab w:val="right" w:pos="8640"/>
      </w:tabs>
    </w:pPr>
    <w:rPr>
      <w:sz w:val="20"/>
      <w:szCs w:val="20"/>
      <w:lang w:val="en-US"/>
    </w:rPr>
  </w:style>
  <w:style w:type="character" w:customStyle="1" w:styleId="ZaglavljestraniceChar">
    <w:name w:val="Zaglavlje stranice Char"/>
    <w:basedOn w:val="Podrazumevanifontpasusa"/>
    <w:link w:val="Zaglavljestranice"/>
    <w:rsid w:val="00031376"/>
    <w:rPr>
      <w:rFonts w:ascii="Times New Roman" w:eastAsia="Times New Roman" w:hAnsi="Times New Roman" w:cs="Times New Roman"/>
      <w:sz w:val="20"/>
      <w:szCs w:val="20"/>
      <w:lang w:val="en-US"/>
    </w:rPr>
  </w:style>
  <w:style w:type="paragraph" w:styleId="Teloteksta2">
    <w:name w:val="Body Text 2"/>
    <w:basedOn w:val="Normal"/>
    <w:link w:val="Teloteksta2Char"/>
    <w:rsid w:val="00031376"/>
    <w:pPr>
      <w:tabs>
        <w:tab w:val="left" w:pos="1701"/>
      </w:tabs>
      <w:jc w:val="both"/>
    </w:pPr>
    <w:rPr>
      <w:sz w:val="26"/>
      <w:szCs w:val="20"/>
      <w:lang w:val="sr-Cyrl-CS"/>
    </w:rPr>
  </w:style>
  <w:style w:type="character" w:customStyle="1" w:styleId="Teloteksta2Char">
    <w:name w:val="Telo teksta 2 Char"/>
    <w:basedOn w:val="Podrazumevanifontpasusa"/>
    <w:link w:val="Teloteksta2"/>
    <w:rsid w:val="00031376"/>
    <w:rPr>
      <w:rFonts w:ascii="Times New Roman" w:eastAsia="Times New Roman" w:hAnsi="Times New Roman" w:cs="Times New Roman"/>
      <w:sz w:val="26"/>
      <w:szCs w:val="20"/>
      <w:lang w:val="sr-Cyrl-CS"/>
    </w:rPr>
  </w:style>
  <w:style w:type="character" w:styleId="Brojstranice">
    <w:name w:val="page number"/>
    <w:basedOn w:val="Podrazumevanifontpasusa"/>
    <w:rsid w:val="00031376"/>
  </w:style>
  <w:style w:type="paragraph" w:styleId="Podnojestranice">
    <w:name w:val="footer"/>
    <w:basedOn w:val="Normal"/>
    <w:link w:val="PodnojestraniceChar"/>
    <w:uiPriority w:val="99"/>
    <w:rsid w:val="00031376"/>
    <w:pPr>
      <w:tabs>
        <w:tab w:val="center" w:pos="4536"/>
        <w:tab w:val="right" w:pos="9072"/>
      </w:tabs>
    </w:pPr>
  </w:style>
  <w:style w:type="character" w:customStyle="1" w:styleId="PodnojestraniceChar">
    <w:name w:val="Podnožje stranice Char"/>
    <w:basedOn w:val="Podrazumevanifontpasusa"/>
    <w:link w:val="Podnojestranice"/>
    <w:uiPriority w:val="99"/>
    <w:rsid w:val="00031376"/>
    <w:rPr>
      <w:rFonts w:ascii="Times New Roman" w:eastAsia="Times New Roman" w:hAnsi="Times New Roman" w:cs="Times New Roman"/>
      <w:sz w:val="24"/>
      <w:szCs w:val="24"/>
      <w:lang w:val="en-GB"/>
    </w:rPr>
  </w:style>
  <w:style w:type="paragraph" w:styleId="Uvlaenjetelateksta">
    <w:name w:val="Body Text Indent"/>
    <w:basedOn w:val="Normal"/>
    <w:link w:val="UvlaenjetelatekstaChar"/>
    <w:rsid w:val="00031376"/>
    <w:pPr>
      <w:spacing w:after="120"/>
      <w:ind w:left="283"/>
    </w:pPr>
  </w:style>
  <w:style w:type="character" w:customStyle="1" w:styleId="UvlaenjetelatekstaChar">
    <w:name w:val="Uvlačenje tela teksta Char"/>
    <w:basedOn w:val="Podrazumevanifontpasusa"/>
    <w:link w:val="Uvlaenjetelateksta"/>
    <w:rsid w:val="00031376"/>
    <w:rPr>
      <w:rFonts w:ascii="Times New Roman" w:eastAsia="Times New Roman" w:hAnsi="Times New Roman" w:cs="Times New Roman"/>
      <w:sz w:val="24"/>
      <w:szCs w:val="24"/>
      <w:lang w:val="en-GB"/>
    </w:rPr>
  </w:style>
  <w:style w:type="table" w:styleId="Koordinatnamreatabele">
    <w:name w:val="Table Grid"/>
    <w:basedOn w:val="Normalnatabela"/>
    <w:rsid w:val="00031376"/>
    <w:rPr>
      <w:rFonts w:ascii="Times New Roman" w:eastAsia="Times New Roman" w:hAnsi="Times New Roman"/>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nhideWhenUsed/>
    <w:rsid w:val="00031376"/>
    <w:rPr>
      <w:color w:val="0000FF"/>
      <w:u w:val="single"/>
    </w:rPr>
  </w:style>
  <w:style w:type="paragraph" w:styleId="Teloteksta">
    <w:name w:val="Body Text"/>
    <w:basedOn w:val="Normal"/>
    <w:link w:val="TelotekstaChar"/>
    <w:rsid w:val="00031376"/>
    <w:pPr>
      <w:spacing w:after="120"/>
    </w:pPr>
  </w:style>
  <w:style w:type="character" w:customStyle="1" w:styleId="TelotekstaChar">
    <w:name w:val="Telo teksta Char"/>
    <w:basedOn w:val="Podrazumevanifontpasusa"/>
    <w:link w:val="Teloteksta"/>
    <w:rsid w:val="00031376"/>
    <w:rPr>
      <w:rFonts w:ascii="Times New Roman" w:eastAsia="Times New Roman" w:hAnsi="Times New Roman" w:cs="Times New Roman"/>
      <w:sz w:val="24"/>
      <w:szCs w:val="24"/>
      <w:lang w:val="en-GB"/>
    </w:rPr>
  </w:style>
  <w:style w:type="paragraph" w:styleId="Teloteksta3">
    <w:name w:val="Body Text 3"/>
    <w:basedOn w:val="Normal"/>
    <w:link w:val="Teloteksta3Char"/>
    <w:rsid w:val="00031376"/>
    <w:pPr>
      <w:spacing w:after="120"/>
    </w:pPr>
    <w:rPr>
      <w:sz w:val="16"/>
      <w:szCs w:val="16"/>
    </w:rPr>
  </w:style>
  <w:style w:type="character" w:customStyle="1" w:styleId="Teloteksta3Char">
    <w:name w:val="Telo teksta 3 Char"/>
    <w:basedOn w:val="Podrazumevanifontpasusa"/>
    <w:link w:val="Teloteksta3"/>
    <w:rsid w:val="00031376"/>
    <w:rPr>
      <w:rFonts w:ascii="Times New Roman" w:eastAsia="Times New Roman" w:hAnsi="Times New Roman" w:cs="Times New Roman"/>
      <w:sz w:val="16"/>
      <w:szCs w:val="16"/>
      <w:lang w:val="en-GB"/>
    </w:rPr>
  </w:style>
  <w:style w:type="character" w:styleId="Ispraenahiperveza">
    <w:name w:val="FollowedHyperlink"/>
    <w:uiPriority w:val="99"/>
    <w:unhideWhenUsed/>
    <w:rsid w:val="00031376"/>
    <w:rPr>
      <w:color w:val="800080"/>
      <w:u w:val="single"/>
    </w:rPr>
  </w:style>
  <w:style w:type="paragraph" w:customStyle="1" w:styleId="xl66">
    <w:name w:val="xl66"/>
    <w:basedOn w:val="Normal"/>
    <w:rsid w:val="00031376"/>
    <w:pPr>
      <w:spacing w:before="100" w:beforeAutospacing="1" w:after="100" w:afterAutospacing="1"/>
    </w:pPr>
    <w:rPr>
      <w:rFonts w:ascii="Arial" w:hAnsi="Arial" w:cs="Arial"/>
      <w:b/>
      <w:bCs/>
      <w:lang w:eastAsia="en-GB"/>
    </w:rPr>
  </w:style>
  <w:style w:type="paragraph" w:customStyle="1" w:styleId="xl67">
    <w:name w:val="xl67"/>
    <w:basedOn w:val="Normal"/>
    <w:rsid w:val="00031376"/>
    <w:pPr>
      <w:spacing w:before="100" w:beforeAutospacing="1" w:after="100" w:afterAutospacing="1"/>
    </w:pPr>
    <w:rPr>
      <w:rFonts w:ascii="Arial" w:hAnsi="Arial" w:cs="Arial"/>
      <w:b/>
      <w:bCs/>
      <w:i/>
      <w:iCs/>
      <w:lang w:eastAsia="en-GB"/>
    </w:rPr>
  </w:style>
  <w:style w:type="paragraph" w:customStyle="1" w:styleId="xl68">
    <w:name w:val="xl68"/>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031376"/>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031376"/>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031376"/>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03137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03137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031376"/>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03137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03137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031376"/>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03137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03137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031376"/>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031376"/>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031376"/>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03137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03137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03137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03137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03137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031376"/>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031376"/>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031376"/>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031376"/>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031376"/>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031376"/>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031376"/>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031376"/>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031376"/>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031376"/>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03137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031376"/>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031376"/>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031376"/>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031376"/>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Natpis">
    <w:name w:val="caption"/>
    <w:basedOn w:val="Normal"/>
    <w:next w:val="Normal"/>
    <w:qFormat/>
    <w:rsid w:val="00031376"/>
    <w:rPr>
      <w:b/>
      <w:bCs/>
      <w:sz w:val="20"/>
      <w:szCs w:val="20"/>
    </w:rPr>
  </w:style>
  <w:style w:type="paragraph" w:styleId="Tekstubaloniu">
    <w:name w:val="Balloon Text"/>
    <w:basedOn w:val="Normal"/>
    <w:link w:val="TekstubaloniuChar"/>
    <w:semiHidden/>
    <w:rsid w:val="00031376"/>
    <w:rPr>
      <w:rFonts w:ascii="Tahoma" w:hAnsi="Tahoma" w:cs="Tahoma"/>
      <w:sz w:val="16"/>
      <w:szCs w:val="16"/>
    </w:rPr>
  </w:style>
  <w:style w:type="character" w:customStyle="1" w:styleId="TekstubaloniuChar">
    <w:name w:val="Tekst u balončiću Char"/>
    <w:basedOn w:val="Podrazumevanifontpasusa"/>
    <w:link w:val="Tekstubaloniu"/>
    <w:semiHidden/>
    <w:rsid w:val="00031376"/>
    <w:rPr>
      <w:rFonts w:ascii="Tahoma" w:eastAsia="Times New Roman" w:hAnsi="Tahoma" w:cs="Tahoma"/>
      <w:sz w:val="16"/>
      <w:szCs w:val="16"/>
      <w:lang w:val="en-GB"/>
    </w:rPr>
  </w:style>
  <w:style w:type="paragraph" w:customStyle="1" w:styleId="Default">
    <w:name w:val="Default"/>
    <w:rsid w:val="00031376"/>
    <w:pPr>
      <w:autoSpaceDE w:val="0"/>
      <w:autoSpaceDN w:val="0"/>
      <w:adjustRightInd w:val="0"/>
    </w:pPr>
    <w:rPr>
      <w:rFonts w:ascii="Arial" w:eastAsia="Times New Roman" w:hAnsi="Arial" w:cs="Arial"/>
      <w:color w:val="000000"/>
      <w:sz w:val="24"/>
      <w:szCs w:val="24"/>
    </w:rPr>
  </w:style>
  <w:style w:type="paragraph" w:styleId="Mapadokumenta">
    <w:name w:val="Document Map"/>
    <w:basedOn w:val="Normal"/>
    <w:link w:val="MapadokumentaChar"/>
    <w:semiHidden/>
    <w:rsid w:val="00031376"/>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semiHidden/>
    <w:rsid w:val="00031376"/>
    <w:rPr>
      <w:rFonts w:ascii="Tahoma" w:eastAsia="Times New Roman" w:hAnsi="Tahoma" w:cs="Tahoma"/>
      <w:sz w:val="20"/>
      <w:szCs w:val="20"/>
      <w:shd w:val="clear" w:color="auto" w:fill="000080"/>
      <w:lang w:val="en-GB"/>
    </w:rPr>
  </w:style>
  <w:style w:type="paragraph" w:customStyle="1" w:styleId="font5">
    <w:name w:val="font5"/>
    <w:basedOn w:val="Normal"/>
    <w:rsid w:val="00031376"/>
    <w:pPr>
      <w:spacing w:before="100" w:beforeAutospacing="1" w:after="100" w:afterAutospacing="1"/>
    </w:pPr>
    <w:rPr>
      <w:rFonts w:ascii="Arial" w:hAnsi="Arial" w:cs="Arial"/>
      <w:b/>
      <w:bCs/>
      <w:sz w:val="20"/>
      <w:szCs w:val="20"/>
      <w:lang w:val="en-US"/>
    </w:rPr>
  </w:style>
  <w:style w:type="character" w:customStyle="1" w:styleId="CharChar10">
    <w:name w:val="Char Char10"/>
    <w:locked/>
    <w:rsid w:val="00031376"/>
    <w:rPr>
      <w:rFonts w:ascii="Arial" w:hAnsi="Arial" w:cs="Arial"/>
      <w:b/>
      <w:bCs/>
      <w:i/>
      <w:iCs/>
      <w:sz w:val="28"/>
      <w:szCs w:val="28"/>
      <w:lang w:val="en-GB" w:eastAsia="en-US"/>
    </w:rPr>
  </w:style>
  <w:style w:type="character" w:styleId="HTMLcitat">
    <w:name w:val="HTML Cite"/>
    <w:uiPriority w:val="99"/>
    <w:unhideWhenUsed/>
    <w:rsid w:val="00031376"/>
    <w:rPr>
      <w:i/>
      <w:iCs/>
    </w:rPr>
  </w:style>
  <w:style w:type="character" w:styleId="Naglaavanje">
    <w:name w:val="Emphasis"/>
    <w:uiPriority w:val="20"/>
    <w:qFormat/>
    <w:rsid w:val="00031376"/>
    <w:rPr>
      <w:b/>
      <w:bCs/>
      <w:i w:val="0"/>
      <w:iCs w:val="0"/>
    </w:rPr>
  </w:style>
  <w:style w:type="paragraph" w:customStyle="1" w:styleId="TableContents">
    <w:name w:val="Table Contents"/>
    <w:basedOn w:val="Normal"/>
    <w:rsid w:val="00031376"/>
    <w:pPr>
      <w:suppressLineNumbers/>
      <w:suppressAutoHyphens/>
      <w:spacing w:line="270" w:lineRule="atLeast"/>
    </w:pPr>
    <w:rPr>
      <w:sz w:val="23"/>
      <w:szCs w:val="20"/>
      <w:lang w:eastAsia="ar-SA"/>
    </w:rPr>
  </w:style>
  <w:style w:type="paragraph" w:styleId="Pasussalistom">
    <w:name w:val="List Paragraph"/>
    <w:basedOn w:val="Normal"/>
    <w:uiPriority w:val="34"/>
    <w:qFormat/>
    <w:rsid w:val="00AD08DE"/>
    <w:pPr>
      <w:suppressAutoHyphens/>
      <w:spacing w:line="100" w:lineRule="atLeast"/>
      <w:ind w:left="720"/>
    </w:pPr>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437799762">
      <w:bodyDiv w:val="1"/>
      <w:marLeft w:val="0"/>
      <w:marRight w:val="0"/>
      <w:marTop w:val="0"/>
      <w:marBottom w:val="0"/>
      <w:divBdr>
        <w:top w:val="none" w:sz="0" w:space="0" w:color="auto"/>
        <w:left w:val="none" w:sz="0" w:space="0" w:color="auto"/>
        <w:bottom w:val="none" w:sz="0" w:space="0" w:color="auto"/>
        <w:right w:val="none" w:sz="0" w:space="0" w:color="auto"/>
      </w:divBdr>
    </w:div>
    <w:div w:id="546724179">
      <w:bodyDiv w:val="1"/>
      <w:marLeft w:val="0"/>
      <w:marRight w:val="0"/>
      <w:marTop w:val="0"/>
      <w:marBottom w:val="0"/>
      <w:divBdr>
        <w:top w:val="none" w:sz="0" w:space="0" w:color="auto"/>
        <w:left w:val="none" w:sz="0" w:space="0" w:color="auto"/>
        <w:bottom w:val="none" w:sz="0" w:space="0" w:color="auto"/>
        <w:right w:val="none" w:sz="0" w:space="0" w:color="auto"/>
      </w:divBdr>
    </w:div>
    <w:div w:id="934676751">
      <w:bodyDiv w:val="1"/>
      <w:marLeft w:val="0"/>
      <w:marRight w:val="0"/>
      <w:marTop w:val="0"/>
      <w:marBottom w:val="0"/>
      <w:divBdr>
        <w:top w:val="none" w:sz="0" w:space="0" w:color="auto"/>
        <w:left w:val="none" w:sz="0" w:space="0" w:color="auto"/>
        <w:bottom w:val="none" w:sz="0" w:space="0" w:color="auto"/>
        <w:right w:val="none" w:sz="0" w:space="0" w:color="auto"/>
      </w:divBdr>
    </w:div>
    <w:div w:id="2119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ekapozarevac.co.r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FD3C-BFC7-46F8-86B6-41680A33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33</Pages>
  <Words>10750</Words>
  <Characters>61277</Characters>
  <Application>Microsoft Office Word</Application>
  <DocSecurity>0</DocSecurity>
  <Lines>510</Lines>
  <Paragraphs>143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SnipeR's Redemption Network</Company>
  <LinksUpToDate>false</LinksUpToDate>
  <CharactersWithSpaces>71884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IVAN</cp:lastModifiedBy>
  <cp:revision>4</cp:revision>
  <cp:lastPrinted>2019-06-05T06:41:00Z</cp:lastPrinted>
  <dcterms:created xsi:type="dcterms:W3CDTF">2019-06-04T10:50:00Z</dcterms:created>
  <dcterms:modified xsi:type="dcterms:W3CDTF">2019-06-05T10:27:00Z</dcterms:modified>
</cp:coreProperties>
</file>